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  <w:r w:rsidRPr="009536A0">
        <w:rPr>
          <w:b/>
          <w:bCs/>
          <w:sz w:val="28"/>
          <w:szCs w:val="28"/>
        </w:rPr>
        <w:t>РЕШЕНИЕ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Default="008704CC" w:rsidP="00C3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24.12.</w:t>
      </w:r>
      <w:r w:rsidR="002D4F90">
        <w:rPr>
          <w:bCs/>
          <w:sz w:val="28"/>
          <w:szCs w:val="28"/>
        </w:rPr>
        <w:t>201</w:t>
      </w:r>
      <w:r w:rsidR="00F6496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</w:t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  <w:t xml:space="preserve">         </w:t>
      </w:r>
      <w:r w:rsidR="00363A2B">
        <w:rPr>
          <w:bCs/>
          <w:sz w:val="28"/>
          <w:szCs w:val="28"/>
        </w:rPr>
        <w:t xml:space="preserve">   </w:t>
      </w:r>
      <w:r w:rsidR="00363A2B">
        <w:rPr>
          <w:bCs/>
          <w:sz w:val="28"/>
          <w:szCs w:val="28"/>
        </w:rPr>
        <w:tab/>
        <w:t xml:space="preserve"> </w:t>
      </w:r>
      <w:r w:rsidR="00363A2B">
        <w:rPr>
          <w:bCs/>
          <w:sz w:val="28"/>
          <w:szCs w:val="28"/>
        </w:rPr>
        <w:tab/>
        <w:t xml:space="preserve">      </w:t>
      </w:r>
      <w:r w:rsidR="00B07FDC" w:rsidRPr="001636A5">
        <w:rPr>
          <w:bCs/>
          <w:sz w:val="28"/>
          <w:szCs w:val="28"/>
        </w:rPr>
        <w:t xml:space="preserve"> </w:t>
      </w:r>
      <w:r w:rsidR="00EC6057">
        <w:rPr>
          <w:bCs/>
          <w:sz w:val="28"/>
          <w:szCs w:val="28"/>
        </w:rPr>
        <w:t xml:space="preserve">              </w:t>
      </w:r>
      <w:r w:rsidR="00F64960">
        <w:rPr>
          <w:bCs/>
          <w:sz w:val="28"/>
          <w:szCs w:val="28"/>
        </w:rPr>
        <w:t xml:space="preserve"> </w:t>
      </w:r>
      <w:r w:rsidR="00B07FDC" w:rsidRPr="001636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271-68/3</w:t>
      </w:r>
    </w:p>
    <w:p w:rsidR="00B07FDC" w:rsidRPr="001636A5" w:rsidRDefault="00B07FDC" w:rsidP="00C30ADC">
      <w:pPr>
        <w:jc w:val="both"/>
        <w:rPr>
          <w:bCs/>
          <w:sz w:val="28"/>
          <w:szCs w:val="28"/>
        </w:rPr>
      </w:pPr>
    </w:p>
    <w:p w:rsidR="00B07FDC" w:rsidRDefault="00B07FDC" w:rsidP="00C3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Старомышастовская</w:t>
      </w:r>
    </w:p>
    <w:p w:rsidR="00B07FDC" w:rsidRDefault="00B07FDC">
      <w:pPr>
        <w:shd w:val="clear" w:color="auto" w:fill="FFFFFF"/>
        <w:spacing w:before="5" w:after="149" w:line="324" w:lineRule="exact"/>
        <w:ind w:left="655"/>
        <w:rPr>
          <w:sz w:val="28"/>
          <w:szCs w:val="28"/>
        </w:rPr>
      </w:pP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noProof/>
          <w:sz w:val="28"/>
          <w:szCs w:val="28"/>
        </w:rPr>
      </w:pPr>
      <w:bookmarkStart w:id="0" w:name="_GoBack"/>
      <w:r w:rsidRPr="00B06686">
        <w:rPr>
          <w:b/>
          <w:bCs/>
          <w:noProof/>
          <w:sz w:val="28"/>
          <w:szCs w:val="28"/>
        </w:rPr>
        <w:t xml:space="preserve">Об </w:t>
      </w:r>
      <w:r w:rsidRPr="00B06686">
        <w:rPr>
          <w:b/>
          <w:bCs/>
          <w:sz w:val="28"/>
          <w:szCs w:val="28"/>
        </w:rPr>
        <w:t>у</w:t>
      </w:r>
      <w:r w:rsidRPr="00B06686">
        <w:rPr>
          <w:b/>
          <w:bCs/>
          <w:noProof/>
          <w:sz w:val="28"/>
          <w:szCs w:val="28"/>
        </w:rPr>
        <w:t xml:space="preserve">словиях </w:t>
      </w:r>
      <w:r w:rsidRPr="00B06686">
        <w:rPr>
          <w:b/>
          <w:bCs/>
          <w:sz w:val="28"/>
          <w:szCs w:val="28"/>
        </w:rPr>
        <w:t>о</w:t>
      </w:r>
      <w:r w:rsidRPr="00B06686">
        <w:rPr>
          <w:b/>
          <w:bCs/>
          <w:noProof/>
          <w:sz w:val="28"/>
          <w:szCs w:val="28"/>
        </w:rPr>
        <w:t xml:space="preserve">платы </w:t>
      </w:r>
      <w:r w:rsidRPr="00B06686">
        <w:rPr>
          <w:b/>
          <w:bCs/>
          <w:sz w:val="28"/>
          <w:szCs w:val="28"/>
        </w:rPr>
        <w:t>т</w:t>
      </w:r>
      <w:r w:rsidRPr="00B06686">
        <w:rPr>
          <w:b/>
          <w:bCs/>
          <w:noProof/>
          <w:sz w:val="28"/>
          <w:szCs w:val="28"/>
        </w:rPr>
        <w:t xml:space="preserve">руда </w:t>
      </w:r>
      <w:r w:rsidRPr="00B06686">
        <w:rPr>
          <w:b/>
          <w:bCs/>
          <w:sz w:val="28"/>
          <w:szCs w:val="28"/>
        </w:rPr>
        <w:t>в</w:t>
      </w:r>
      <w:r w:rsidRPr="00B06686">
        <w:rPr>
          <w:b/>
          <w:bCs/>
          <w:noProof/>
          <w:sz w:val="28"/>
          <w:szCs w:val="28"/>
        </w:rPr>
        <w:t xml:space="preserve">оенно-учетных </w:t>
      </w:r>
      <w:r w:rsidRPr="00B06686">
        <w:rPr>
          <w:b/>
          <w:bCs/>
          <w:sz w:val="28"/>
          <w:szCs w:val="28"/>
        </w:rPr>
        <w:t xml:space="preserve">работников </w:t>
      </w:r>
      <w:r w:rsidRPr="00B06686"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t>Старомышастовского</w:t>
      </w:r>
      <w:r w:rsidRPr="00B06686">
        <w:rPr>
          <w:b/>
          <w:bCs/>
          <w:noProof/>
          <w:sz w:val="28"/>
          <w:szCs w:val="28"/>
        </w:rPr>
        <w:t xml:space="preserve"> </w:t>
      </w:r>
      <w:r w:rsidRPr="00B06686">
        <w:rPr>
          <w:b/>
          <w:bCs/>
          <w:sz w:val="28"/>
          <w:szCs w:val="28"/>
        </w:rPr>
        <w:t>с</w:t>
      </w:r>
      <w:r w:rsidRPr="00B06686">
        <w:rPr>
          <w:b/>
          <w:bCs/>
          <w:noProof/>
          <w:sz w:val="28"/>
          <w:szCs w:val="28"/>
        </w:rPr>
        <w:t xml:space="preserve">ельского </w:t>
      </w:r>
      <w:r w:rsidRPr="00B06686">
        <w:rPr>
          <w:b/>
          <w:bCs/>
          <w:sz w:val="28"/>
          <w:szCs w:val="28"/>
        </w:rPr>
        <w:t>п</w:t>
      </w:r>
      <w:r w:rsidRPr="00B06686">
        <w:rPr>
          <w:b/>
          <w:bCs/>
          <w:noProof/>
          <w:sz w:val="28"/>
          <w:szCs w:val="28"/>
        </w:rPr>
        <w:t xml:space="preserve">оселения </w:t>
      </w:r>
      <w:r w:rsidRPr="00B06686">
        <w:rPr>
          <w:b/>
          <w:bCs/>
          <w:sz w:val="28"/>
          <w:szCs w:val="28"/>
        </w:rPr>
        <w:t>Д</w:t>
      </w:r>
      <w:r w:rsidRPr="00B06686">
        <w:rPr>
          <w:b/>
          <w:bCs/>
          <w:noProof/>
          <w:sz w:val="28"/>
          <w:szCs w:val="28"/>
        </w:rPr>
        <w:t xml:space="preserve">инского </w:t>
      </w:r>
      <w:r w:rsidRPr="00B06686">
        <w:rPr>
          <w:b/>
          <w:bCs/>
          <w:sz w:val="28"/>
          <w:szCs w:val="28"/>
        </w:rPr>
        <w:t>р</w:t>
      </w:r>
      <w:r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201</w:t>
      </w:r>
      <w:r w:rsidR="00F6496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bookmarkEnd w:id="0"/>
    <w:p w:rsidR="00B07FDC" w:rsidRDefault="00B07FDC" w:rsidP="00D3311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1.Утвердить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оложение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б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плате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 xml:space="preserve">руда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1</w:t>
      </w:r>
      <w:r w:rsidR="00F64960">
        <w:rPr>
          <w:noProof/>
          <w:sz w:val="28"/>
          <w:szCs w:val="28"/>
        </w:rPr>
        <w:t>9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 xml:space="preserve">прилагается).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2.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ривести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вои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ормативные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равовые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оответствие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астоящим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ешением.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3. </w:t>
      </w:r>
      <w:proofErr w:type="gramStart"/>
      <w:r w:rsidRPr="00B605C3">
        <w:rPr>
          <w:sz w:val="28"/>
          <w:szCs w:val="28"/>
        </w:rPr>
        <w:t>К</w:t>
      </w:r>
      <w:r w:rsidRPr="00B605C3">
        <w:rPr>
          <w:noProof/>
          <w:sz w:val="28"/>
          <w:szCs w:val="28"/>
        </w:rPr>
        <w:t xml:space="preserve">онтроль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>а</w:t>
      </w:r>
      <w:proofErr w:type="gramEnd"/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ыполнением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ешения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озложить </w:t>
      </w:r>
      <w:r>
        <w:rPr>
          <w:noProof/>
          <w:sz w:val="28"/>
          <w:szCs w:val="28"/>
        </w:rPr>
        <w:t xml:space="preserve">на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дминистрацию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сельского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айона. </w:t>
      </w:r>
    </w:p>
    <w:p w:rsidR="00B07FDC" w:rsidRPr="00964D28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964D28">
        <w:rPr>
          <w:noProof/>
          <w:sz w:val="28"/>
          <w:szCs w:val="28"/>
        </w:rPr>
        <w:t xml:space="preserve">4.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ешение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овета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Динского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айона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т </w:t>
      </w:r>
      <w:r w:rsidRPr="00964D28">
        <w:rPr>
          <w:sz w:val="28"/>
          <w:szCs w:val="28"/>
        </w:rPr>
        <w:t>«2</w:t>
      </w:r>
      <w:r w:rsidR="00F64960">
        <w:rPr>
          <w:sz w:val="28"/>
          <w:szCs w:val="28"/>
        </w:rPr>
        <w:t>0</w:t>
      </w:r>
      <w:r w:rsidRPr="00964D28">
        <w:rPr>
          <w:sz w:val="28"/>
          <w:szCs w:val="28"/>
        </w:rPr>
        <w:t>» декабря 201</w:t>
      </w:r>
      <w:r w:rsidR="00F64960">
        <w:rPr>
          <w:sz w:val="28"/>
          <w:szCs w:val="28"/>
        </w:rPr>
        <w:t>7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г</w:t>
      </w:r>
      <w:r w:rsidRPr="00964D28">
        <w:rPr>
          <w:noProof/>
          <w:sz w:val="28"/>
          <w:szCs w:val="28"/>
        </w:rPr>
        <w:t xml:space="preserve">ода </w:t>
      </w:r>
      <w:r w:rsidRPr="00964D28">
        <w:rPr>
          <w:sz w:val="28"/>
          <w:szCs w:val="28"/>
        </w:rPr>
        <w:t>№</w:t>
      </w:r>
      <w:r w:rsidR="008C7B73">
        <w:rPr>
          <w:sz w:val="28"/>
          <w:szCs w:val="28"/>
        </w:rPr>
        <w:t>1</w:t>
      </w:r>
      <w:r w:rsidR="00550301">
        <w:rPr>
          <w:sz w:val="28"/>
          <w:szCs w:val="28"/>
        </w:rPr>
        <w:t>9</w:t>
      </w:r>
      <w:r w:rsidR="008C7B73">
        <w:rPr>
          <w:sz w:val="28"/>
          <w:szCs w:val="28"/>
        </w:rPr>
        <w:t>9-</w:t>
      </w:r>
      <w:r w:rsidR="00550301">
        <w:rPr>
          <w:sz w:val="28"/>
          <w:szCs w:val="28"/>
        </w:rPr>
        <w:t>5</w:t>
      </w:r>
      <w:r w:rsidR="008C7B73">
        <w:rPr>
          <w:sz w:val="28"/>
          <w:szCs w:val="28"/>
        </w:rPr>
        <w:t>4/3</w:t>
      </w:r>
      <w:r w:rsidRPr="00964D28">
        <w:rPr>
          <w:noProof/>
          <w:sz w:val="28"/>
          <w:szCs w:val="28"/>
        </w:rPr>
        <w:t xml:space="preserve"> «Об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плате </w:t>
      </w:r>
      <w:r w:rsidRPr="00964D28">
        <w:rPr>
          <w:sz w:val="28"/>
          <w:szCs w:val="28"/>
        </w:rPr>
        <w:t>т</w:t>
      </w:r>
      <w:r w:rsidRPr="00964D28">
        <w:rPr>
          <w:noProof/>
          <w:sz w:val="28"/>
          <w:szCs w:val="28"/>
        </w:rPr>
        <w:t xml:space="preserve">руда </w:t>
      </w:r>
      <w:r w:rsidRPr="00964D28">
        <w:rPr>
          <w:sz w:val="28"/>
          <w:szCs w:val="28"/>
        </w:rPr>
        <w:t>в</w:t>
      </w:r>
      <w:r w:rsidRPr="00964D28">
        <w:rPr>
          <w:noProof/>
          <w:sz w:val="28"/>
          <w:szCs w:val="28"/>
        </w:rPr>
        <w:t xml:space="preserve">оенно-учетных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аботников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</w:t>
      </w:r>
      <w:r w:rsidRPr="00964D28">
        <w:rPr>
          <w:noProof/>
          <w:sz w:val="28"/>
          <w:szCs w:val="28"/>
        </w:rPr>
        <w:t xml:space="preserve">инского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>айона</w:t>
      </w:r>
      <w:r>
        <w:rPr>
          <w:noProof/>
          <w:sz w:val="28"/>
          <w:szCs w:val="28"/>
        </w:rPr>
        <w:t xml:space="preserve"> на 201</w:t>
      </w:r>
      <w:r w:rsidR="00550301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год</w:t>
      </w:r>
      <w:r w:rsidRPr="00964D28">
        <w:rPr>
          <w:noProof/>
          <w:sz w:val="28"/>
          <w:szCs w:val="28"/>
        </w:rPr>
        <w:t xml:space="preserve">»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ризнать </w:t>
      </w:r>
      <w:r w:rsidRPr="00964D28">
        <w:rPr>
          <w:sz w:val="28"/>
          <w:szCs w:val="28"/>
        </w:rPr>
        <w:t>у</w:t>
      </w:r>
      <w:r w:rsidRPr="00964D28">
        <w:rPr>
          <w:noProof/>
          <w:sz w:val="28"/>
          <w:szCs w:val="28"/>
        </w:rPr>
        <w:t xml:space="preserve">тратившим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илу.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sz w:val="28"/>
          <w:szCs w:val="28"/>
        </w:rPr>
      </w:pPr>
      <w:r w:rsidRPr="00B605C3">
        <w:rPr>
          <w:noProof/>
          <w:sz w:val="28"/>
          <w:szCs w:val="28"/>
        </w:rPr>
        <w:t xml:space="preserve">5.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астоящее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ступает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с момента подписания </w:t>
      </w:r>
      <w:r>
        <w:rPr>
          <w:noProof/>
          <w:sz w:val="28"/>
          <w:szCs w:val="28"/>
        </w:rPr>
        <w:t>и распространяется на правоотношения с 01.01.</w:t>
      </w:r>
      <w:r w:rsidRPr="00B605C3">
        <w:rPr>
          <w:sz w:val="28"/>
          <w:szCs w:val="28"/>
        </w:rPr>
        <w:t>2</w:t>
      </w:r>
      <w:r>
        <w:rPr>
          <w:noProof/>
          <w:sz w:val="28"/>
          <w:szCs w:val="28"/>
        </w:rPr>
        <w:t>01</w:t>
      </w:r>
      <w:r w:rsidR="00550301">
        <w:rPr>
          <w:noProof/>
          <w:sz w:val="28"/>
          <w:szCs w:val="28"/>
        </w:rPr>
        <w:t>9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года.</w:t>
      </w:r>
    </w:p>
    <w:p w:rsidR="00B07FDC" w:rsidRDefault="00B07FDC">
      <w:pPr>
        <w:shd w:val="clear" w:color="auto" w:fill="FFFFFF"/>
        <w:spacing w:before="5" w:after="149" w:line="324" w:lineRule="exact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FDC" w:rsidRDefault="00B07FDC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CA73FF">
      <w:pPr>
        <w:shd w:val="clear" w:color="auto" w:fill="FFFFFF"/>
        <w:rPr>
          <w:b/>
          <w:sz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</w:t>
      </w:r>
      <w:proofErr w:type="spellStart"/>
      <w:r w:rsidR="00510573">
        <w:rPr>
          <w:sz w:val="28"/>
          <w:szCs w:val="28"/>
        </w:rPr>
        <w:t>И.С.Рябов</w:t>
      </w:r>
      <w:proofErr w:type="spellEnd"/>
    </w:p>
    <w:p w:rsidR="00B07FDC" w:rsidRDefault="00B07FDC">
      <w:pPr>
        <w:jc w:val="both"/>
        <w:rPr>
          <w:sz w:val="28"/>
          <w:szCs w:val="28"/>
        </w:rPr>
      </w:pPr>
    </w:p>
    <w:p w:rsidR="00B07FDC" w:rsidRDefault="00B07FDC">
      <w:pPr>
        <w:sectPr w:rsidR="00B07FDC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</w:p>
    <w:p w:rsidR="008D79FB" w:rsidRDefault="00B07FDC" w:rsidP="0096592B">
      <w:pPr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 w:rsidR="008D79FB">
        <w:rPr>
          <w:noProof/>
          <w:sz w:val="28"/>
          <w:szCs w:val="28"/>
        </w:rPr>
        <w:t xml:space="preserve">Динского района </w:t>
      </w:r>
    </w:p>
    <w:p w:rsidR="00B07FDC" w:rsidRDefault="00B07FDC" w:rsidP="0096592B">
      <w:pPr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510573">
        <w:rPr>
          <w:noProof/>
          <w:sz w:val="28"/>
          <w:szCs w:val="28"/>
        </w:rPr>
        <w:t>________ 2</w:t>
      </w:r>
      <w:r>
        <w:rPr>
          <w:noProof/>
          <w:sz w:val="28"/>
          <w:szCs w:val="28"/>
        </w:rPr>
        <w:t>01</w:t>
      </w:r>
      <w:r w:rsidR="00510573">
        <w:rPr>
          <w:noProof/>
          <w:sz w:val="28"/>
          <w:szCs w:val="28"/>
        </w:rPr>
        <w:t>8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="00510573">
        <w:rPr>
          <w:sz w:val="28"/>
          <w:szCs w:val="28"/>
        </w:rPr>
        <w:t>_______</w:t>
      </w:r>
    </w:p>
    <w:p w:rsidR="00B07FDC" w:rsidRPr="00AD3109" w:rsidRDefault="00B07FDC" w:rsidP="0096592B">
      <w:pPr>
        <w:autoSpaceDN w:val="0"/>
        <w:adjustRightInd w:val="0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721"/>
        <w:rPr>
          <w:sz w:val="28"/>
          <w:szCs w:val="28"/>
        </w:rPr>
        <w:sectPr w:rsidR="00B07FDC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jc w:val="center"/>
        <w:rPr>
          <w:noProof/>
          <w:sz w:val="28"/>
          <w:szCs w:val="28"/>
        </w:rPr>
      </w:pPr>
      <w:r w:rsidRPr="00AD3109">
        <w:rPr>
          <w:sz w:val="28"/>
          <w:szCs w:val="28"/>
        </w:rPr>
        <w:lastRenderedPageBreak/>
        <w:t xml:space="preserve">ПОЛОЖЕНИЕ </w:t>
      </w:r>
      <w:r w:rsidRPr="00AD3109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плате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>
        <w:rPr>
          <w:noProof/>
          <w:sz w:val="28"/>
          <w:szCs w:val="28"/>
        </w:rPr>
        <w:t xml:space="preserve">Старомышастовского </w:t>
      </w:r>
      <w:r w:rsidRPr="00AD3109">
        <w:rPr>
          <w:noProof/>
          <w:sz w:val="28"/>
          <w:szCs w:val="28"/>
        </w:rPr>
        <w:t xml:space="preserve">сельского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</w:p>
    <w:p w:rsidR="00B07FDC" w:rsidRPr="00AD3109" w:rsidRDefault="00B07FDC" w:rsidP="00AD3109">
      <w:pPr>
        <w:autoSpaceDN w:val="0"/>
        <w:adjustRightInd w:val="0"/>
        <w:jc w:val="center"/>
        <w:rPr>
          <w:sz w:val="28"/>
          <w:szCs w:val="28"/>
        </w:rPr>
      </w:pP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1</w:t>
      </w:r>
      <w:r w:rsidR="00510573">
        <w:rPr>
          <w:noProof/>
          <w:sz w:val="28"/>
          <w:szCs w:val="28"/>
        </w:rPr>
        <w:t>9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год</w:t>
      </w: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  <w:sectPr w:rsidR="00B07FDC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  <w:sectPr w:rsidR="00B07FDC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1</w:t>
      </w:r>
      <w:r w:rsidR="0000582A">
        <w:rPr>
          <w:noProof/>
          <w:sz w:val="28"/>
          <w:szCs w:val="28"/>
        </w:rPr>
        <w:t>9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  <w:sectPr w:rsidR="00B07FDC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B07FDC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8C0498">
        <w:rPr>
          <w:noProof/>
          <w:sz w:val="28"/>
          <w:szCs w:val="28"/>
        </w:rPr>
        <w:t xml:space="preserve">- </w:t>
      </w:r>
      <w:r w:rsidRPr="008C0498">
        <w:rPr>
          <w:sz w:val="28"/>
          <w:szCs w:val="28"/>
        </w:rPr>
        <w:t>с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0</w:t>
      </w:r>
      <w:r w:rsidRPr="008C0498">
        <w:rPr>
          <w:noProof/>
          <w:sz w:val="28"/>
          <w:szCs w:val="28"/>
        </w:rPr>
        <w:t xml:space="preserve">1 января </w:t>
      </w:r>
      <w:r w:rsidRPr="008C0498">
        <w:rPr>
          <w:sz w:val="28"/>
          <w:szCs w:val="28"/>
        </w:rPr>
        <w:t>2</w:t>
      </w:r>
      <w:r w:rsidRPr="008C0498">
        <w:rPr>
          <w:noProof/>
          <w:sz w:val="28"/>
          <w:szCs w:val="28"/>
        </w:rPr>
        <w:t>01</w:t>
      </w:r>
      <w:r w:rsidR="0034351D" w:rsidRPr="008C0498">
        <w:rPr>
          <w:noProof/>
          <w:sz w:val="28"/>
          <w:szCs w:val="28"/>
        </w:rPr>
        <w:t>9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г</w:t>
      </w:r>
      <w:r w:rsidR="00351768" w:rsidRPr="008C0498">
        <w:rPr>
          <w:sz w:val="28"/>
          <w:szCs w:val="28"/>
        </w:rPr>
        <w:t>ода</w:t>
      </w: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  <w:sectPr w:rsidR="00B07FDC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B07FDC" w:rsidTr="005D0346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8C0498" w:rsidP="009443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6 487,50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8C0498" w:rsidP="008C049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6 487</w:t>
            </w:r>
            <w:r w:rsidR="00B07F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07FDC">
              <w:rPr>
                <w:sz w:val="28"/>
                <w:szCs w:val="28"/>
              </w:rPr>
              <w:t>0</w:t>
            </w:r>
          </w:p>
        </w:tc>
      </w:tr>
    </w:tbl>
    <w:p w:rsidR="00B07FDC" w:rsidRDefault="00B07FDC" w:rsidP="00AD3109">
      <w:pPr>
        <w:autoSpaceDN w:val="0"/>
        <w:adjustRightInd w:val="0"/>
        <w:spacing w:after="369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69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369"/>
        <w:rPr>
          <w:sz w:val="28"/>
          <w:szCs w:val="28"/>
        </w:rPr>
        <w:sectPr w:rsidR="00B07FDC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B07FDC" w:rsidRPr="00F06BA1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B07FDC" w:rsidRDefault="00B07FDC" w:rsidP="00D62EFD">
      <w:pPr>
        <w:autoSpaceDN w:val="0"/>
        <w:adjustRightInd w:val="0"/>
        <w:jc w:val="center"/>
        <w:rPr>
          <w:sz w:val="28"/>
          <w:szCs w:val="28"/>
        </w:rPr>
      </w:pP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B07FDC" w:rsidRPr="00D62EFD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B07FDC" w:rsidRPr="00D45BCA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Pr="00D45BCA" w:rsidRDefault="00FE20F1" w:rsidP="00FE20F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07FDC">
        <w:rPr>
          <w:sz w:val="28"/>
          <w:szCs w:val="28"/>
        </w:rPr>
        <w:t xml:space="preserve">ачальник финансового отдела                       </w:t>
      </w:r>
      <w:r w:rsidR="00351768">
        <w:rPr>
          <w:sz w:val="28"/>
          <w:szCs w:val="28"/>
        </w:rPr>
        <w:t xml:space="preserve">                             </w:t>
      </w:r>
    </w:p>
    <w:p w:rsidR="00B07FDC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FE20F1" w:rsidRPr="00F06BA1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Е.В.Кашкарова</w:t>
      </w:r>
      <w:proofErr w:type="spellEnd"/>
    </w:p>
    <w:p w:rsidR="00B07FDC" w:rsidRDefault="00B07FDC" w:rsidP="00B06686">
      <w:pPr>
        <w:shd w:val="clear" w:color="auto" w:fill="FFFFFF"/>
        <w:spacing w:line="317" w:lineRule="exact"/>
        <w:rPr>
          <w:spacing w:val="-3"/>
        </w:rPr>
      </w:pPr>
    </w:p>
    <w:sectPr w:rsidR="00B07FDC" w:rsidSect="00C339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0582A"/>
    <w:rsid w:val="00022AED"/>
    <w:rsid w:val="000539CB"/>
    <w:rsid w:val="0009306E"/>
    <w:rsid w:val="000C3D75"/>
    <w:rsid w:val="000C72E7"/>
    <w:rsid w:val="000E1654"/>
    <w:rsid w:val="001160A1"/>
    <w:rsid w:val="001229D3"/>
    <w:rsid w:val="001636A5"/>
    <w:rsid w:val="001A58A9"/>
    <w:rsid w:val="001A730D"/>
    <w:rsid w:val="001E7B4A"/>
    <w:rsid w:val="002003C0"/>
    <w:rsid w:val="0022796F"/>
    <w:rsid w:val="002332DC"/>
    <w:rsid w:val="0029652F"/>
    <w:rsid w:val="002D4F90"/>
    <w:rsid w:val="002D61C8"/>
    <w:rsid w:val="002E4050"/>
    <w:rsid w:val="0032110C"/>
    <w:rsid w:val="00331D6D"/>
    <w:rsid w:val="0034351D"/>
    <w:rsid w:val="00351768"/>
    <w:rsid w:val="00363A2B"/>
    <w:rsid w:val="00366FEA"/>
    <w:rsid w:val="00382BAC"/>
    <w:rsid w:val="003A521D"/>
    <w:rsid w:val="003A6069"/>
    <w:rsid w:val="003E2EBE"/>
    <w:rsid w:val="00461C9B"/>
    <w:rsid w:val="004B1B03"/>
    <w:rsid w:val="004D2FFC"/>
    <w:rsid w:val="004E1C7E"/>
    <w:rsid w:val="00503F20"/>
    <w:rsid w:val="00510573"/>
    <w:rsid w:val="00540D07"/>
    <w:rsid w:val="00550301"/>
    <w:rsid w:val="005B0D5B"/>
    <w:rsid w:val="005D0346"/>
    <w:rsid w:val="00600198"/>
    <w:rsid w:val="00617CBA"/>
    <w:rsid w:val="00674E56"/>
    <w:rsid w:val="00686EF3"/>
    <w:rsid w:val="0069657D"/>
    <w:rsid w:val="006D5F26"/>
    <w:rsid w:val="0070734E"/>
    <w:rsid w:val="00774EBD"/>
    <w:rsid w:val="00780C70"/>
    <w:rsid w:val="007B2FCF"/>
    <w:rsid w:val="007C1273"/>
    <w:rsid w:val="007D2DDF"/>
    <w:rsid w:val="007E08B2"/>
    <w:rsid w:val="0080362F"/>
    <w:rsid w:val="00854135"/>
    <w:rsid w:val="008704CC"/>
    <w:rsid w:val="008B39E1"/>
    <w:rsid w:val="008C0498"/>
    <w:rsid w:val="008C3E00"/>
    <w:rsid w:val="008C7B73"/>
    <w:rsid w:val="008D696A"/>
    <w:rsid w:val="008D79FB"/>
    <w:rsid w:val="009443D2"/>
    <w:rsid w:val="009536A0"/>
    <w:rsid w:val="00964D28"/>
    <w:rsid w:val="0096592B"/>
    <w:rsid w:val="009B6C11"/>
    <w:rsid w:val="009C6FA5"/>
    <w:rsid w:val="009D554A"/>
    <w:rsid w:val="009F69CA"/>
    <w:rsid w:val="00A04145"/>
    <w:rsid w:val="00AD3109"/>
    <w:rsid w:val="00B00BC3"/>
    <w:rsid w:val="00B06686"/>
    <w:rsid w:val="00B07FDC"/>
    <w:rsid w:val="00B52EC0"/>
    <w:rsid w:val="00B571A2"/>
    <w:rsid w:val="00B605C3"/>
    <w:rsid w:val="00BC4188"/>
    <w:rsid w:val="00C02C22"/>
    <w:rsid w:val="00C24A2A"/>
    <w:rsid w:val="00C30ADC"/>
    <w:rsid w:val="00C33986"/>
    <w:rsid w:val="00C6293C"/>
    <w:rsid w:val="00CA73FF"/>
    <w:rsid w:val="00CB28D4"/>
    <w:rsid w:val="00CB6D47"/>
    <w:rsid w:val="00D05AB0"/>
    <w:rsid w:val="00D33116"/>
    <w:rsid w:val="00D45BCA"/>
    <w:rsid w:val="00D62EFD"/>
    <w:rsid w:val="00D6548A"/>
    <w:rsid w:val="00D91D4C"/>
    <w:rsid w:val="00DC7371"/>
    <w:rsid w:val="00DD080D"/>
    <w:rsid w:val="00E04479"/>
    <w:rsid w:val="00E0521C"/>
    <w:rsid w:val="00E34319"/>
    <w:rsid w:val="00E37C7B"/>
    <w:rsid w:val="00EB5E79"/>
    <w:rsid w:val="00EC6057"/>
    <w:rsid w:val="00ED5713"/>
    <w:rsid w:val="00F06BA1"/>
    <w:rsid w:val="00F64960"/>
    <w:rsid w:val="00FA33B4"/>
    <w:rsid w:val="00FD7C59"/>
    <w:rsid w:val="00FE20F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2</cp:revision>
  <cp:lastPrinted>2017-12-21T05:13:00Z</cp:lastPrinted>
  <dcterms:created xsi:type="dcterms:W3CDTF">2018-12-25T07:18:00Z</dcterms:created>
  <dcterms:modified xsi:type="dcterms:W3CDTF">2018-12-25T07:18:00Z</dcterms:modified>
</cp:coreProperties>
</file>