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40" w:rsidRDefault="009E6140" w:rsidP="009E61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:rsidR="00BD26E8" w:rsidRDefault="00BD26E8" w:rsidP="00BD26E8">
      <w:pPr>
        <w:jc w:val="center"/>
        <w:rPr>
          <w:b/>
          <w:sz w:val="32"/>
        </w:rPr>
      </w:pPr>
    </w:p>
    <w:p w:rsidR="00BD26E8" w:rsidRDefault="00BD26E8" w:rsidP="00BD26E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D26E8" w:rsidRDefault="00BD26E8" w:rsidP="00BD26E8">
      <w:pPr>
        <w:jc w:val="center"/>
        <w:rPr>
          <w:b/>
          <w:sz w:val="32"/>
        </w:rPr>
      </w:pPr>
    </w:p>
    <w:p w:rsidR="00BD26E8" w:rsidRDefault="00BD26E8" w:rsidP="00BD2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D1E61">
        <w:rPr>
          <w:b/>
          <w:bCs/>
          <w:sz w:val="28"/>
          <w:szCs w:val="28"/>
        </w:rPr>
        <w:t>27.05.</w:t>
      </w:r>
      <w:r>
        <w:rPr>
          <w:b/>
          <w:bCs/>
          <w:sz w:val="28"/>
          <w:szCs w:val="28"/>
        </w:rPr>
        <w:t xml:space="preserve">2020 г.                                                        № </w:t>
      </w:r>
      <w:r w:rsidR="00FD1E61">
        <w:rPr>
          <w:b/>
          <w:bCs/>
          <w:sz w:val="28"/>
          <w:szCs w:val="28"/>
        </w:rPr>
        <w:t>41-10/4</w:t>
      </w:r>
    </w:p>
    <w:p w:rsidR="00BD26E8" w:rsidRDefault="00BD26E8" w:rsidP="00BD26E8">
      <w:pPr>
        <w:jc w:val="center"/>
        <w:rPr>
          <w:bCs/>
        </w:rPr>
      </w:pPr>
    </w:p>
    <w:p w:rsidR="00BD26E8" w:rsidRDefault="00BD26E8" w:rsidP="00BD26E8">
      <w:pPr>
        <w:jc w:val="center"/>
        <w:rPr>
          <w:sz w:val="28"/>
          <w:szCs w:val="28"/>
        </w:rPr>
      </w:pPr>
      <w:r>
        <w:rPr>
          <w:bCs/>
        </w:rPr>
        <w:t>станица Старомышастовская</w:t>
      </w:r>
    </w:p>
    <w:p w:rsidR="00BD26E8" w:rsidRDefault="00BD26E8" w:rsidP="00BD26E8">
      <w:pPr>
        <w:jc w:val="center"/>
      </w:pPr>
    </w:p>
    <w:p w:rsidR="00BD26E8" w:rsidRDefault="00BD26E8" w:rsidP="00BD26E8">
      <w:pPr>
        <w:widowControl w:val="0"/>
        <w:jc w:val="center"/>
        <w:rPr>
          <w:sz w:val="28"/>
          <w:szCs w:val="28"/>
        </w:rPr>
      </w:pPr>
    </w:p>
    <w:p w:rsidR="00BD26E8" w:rsidRDefault="00BD26E8" w:rsidP="006A691A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BD26E8" w:rsidRDefault="00BD26E8" w:rsidP="006A691A">
      <w:pPr>
        <w:pStyle w:val="a4"/>
        <w:widowControl w:val="0"/>
        <w:tabs>
          <w:tab w:val="left" w:pos="1739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Старомышастовского сельского поселения  Динского района</w:t>
      </w:r>
    </w:p>
    <w:p w:rsidR="00BD26E8" w:rsidRDefault="00BD26E8" w:rsidP="006A691A">
      <w:pPr>
        <w:pStyle w:val="a4"/>
        <w:widowControl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26E8" w:rsidRDefault="00BD26E8" w:rsidP="00BD26E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Старомышастовского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Старомышастовского сельского поселения Динского района РЕШИЛ: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Устав Старомышастовского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</w:rPr>
        <w:t>, принятый решением Совета Старомышастовского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/>
          <w:sz w:val="28"/>
        </w:rPr>
        <w:t>от 29.05.2019 г. №295-74/3</w:t>
      </w:r>
      <w:r w:rsidR="00422F0B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зменения, согласно приложению.</w:t>
      </w:r>
    </w:p>
    <w:p w:rsidR="00BD26E8" w:rsidRDefault="00422F0B" w:rsidP="00BD26E8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D26E8">
        <w:rPr>
          <w:rFonts w:ascii="Times New Roman" w:hAnsi="Times New Roman"/>
          <w:sz w:val="28"/>
        </w:rPr>
        <w:t xml:space="preserve"> </w:t>
      </w:r>
      <w:r w:rsidR="004B7BFF" w:rsidRPr="00422F0B">
        <w:rPr>
          <w:rFonts w:ascii="Times New Roman" w:hAnsi="Times New Roman"/>
          <w:sz w:val="28"/>
        </w:rPr>
        <w:t>2.</w:t>
      </w:r>
      <w:r w:rsidR="004B7BFF">
        <w:rPr>
          <w:rFonts w:ascii="Times New Roman" w:hAnsi="Times New Roman"/>
          <w:sz w:val="28"/>
        </w:rPr>
        <w:t xml:space="preserve"> </w:t>
      </w:r>
      <w:proofErr w:type="gramStart"/>
      <w:r w:rsidR="00BD26E8">
        <w:rPr>
          <w:rFonts w:ascii="Times New Roman" w:hAnsi="Times New Roman"/>
          <w:sz w:val="28"/>
        </w:rPr>
        <w:t>Контроль за</w:t>
      </w:r>
      <w:proofErr w:type="gramEnd"/>
      <w:r w:rsidR="00BD26E8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 w:rsidR="00BD26E8">
        <w:rPr>
          <w:rFonts w:ascii="Times New Roman" w:hAnsi="Times New Roman"/>
          <w:spacing w:val="-6"/>
          <w:sz w:val="28"/>
          <w:szCs w:val="28"/>
        </w:rPr>
        <w:t xml:space="preserve">комиссию Совета Старомышастовского сельского поселения Динского района  по организационно-кадровым и правовым вопросам </w:t>
      </w:r>
      <w:r w:rsidR="00BD26E8">
        <w:rPr>
          <w:rFonts w:ascii="Times New Roman" w:hAnsi="Times New Roman"/>
          <w:sz w:val="28"/>
        </w:rPr>
        <w:t>(Долженко).</w:t>
      </w:r>
    </w:p>
    <w:p w:rsidR="00BD26E8" w:rsidRDefault="004B7BFF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2F0B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="00BD26E8">
        <w:rPr>
          <w:rFonts w:ascii="Times New Roman" w:hAnsi="Times New Roman"/>
          <w:sz w:val="28"/>
        </w:rPr>
        <w:t xml:space="preserve">Настоящее </w:t>
      </w:r>
      <w:r w:rsidR="00BD26E8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произведенного после государственной регистрации. 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положение пункта 4 статьи 8 Устава Старомышастовского сельского поселения Динского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BD26E8" w:rsidTr="00BD26E8">
        <w:tc>
          <w:tcPr>
            <w:tcW w:w="4927" w:type="dxa"/>
          </w:tcPr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Глава Старомышастовского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_______________С.Н. Долженко</w:t>
            </w:r>
          </w:p>
        </w:tc>
        <w:tc>
          <w:tcPr>
            <w:tcW w:w="4927" w:type="dxa"/>
          </w:tcPr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Старомышастовского сельского 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Динского района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_______________М.А. Кузнецов</w:t>
            </w:r>
          </w:p>
        </w:tc>
      </w:tr>
      <w:tr w:rsidR="00BD26E8" w:rsidTr="00BD26E8">
        <w:tc>
          <w:tcPr>
            <w:tcW w:w="4927" w:type="dxa"/>
          </w:tcPr>
          <w:p w:rsidR="00BD26E8" w:rsidRDefault="00BD26E8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D26E8" w:rsidRDefault="00BD26E8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</w:t>
            </w:r>
          </w:p>
        </w:tc>
        <w:tc>
          <w:tcPr>
            <w:tcW w:w="4927" w:type="dxa"/>
            <w:hideMark/>
          </w:tcPr>
          <w:p w:rsidR="00BD26E8" w:rsidRDefault="00BD26E8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</w:p>
          <w:p w:rsidR="00BD26E8" w:rsidRDefault="00BD26E8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</w:t>
            </w:r>
          </w:p>
        </w:tc>
      </w:tr>
    </w:tbl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D26E8" w:rsidRDefault="00BD26E8" w:rsidP="00422F0B">
      <w:pPr>
        <w:jc w:val="right"/>
      </w:pPr>
      <w:r>
        <w:t xml:space="preserve">Приложение </w:t>
      </w:r>
    </w:p>
    <w:p w:rsidR="00BD26E8" w:rsidRPr="006A691A" w:rsidRDefault="00BD26E8" w:rsidP="00BD26E8">
      <w:pPr>
        <w:ind w:left="5103"/>
        <w:jc w:val="right"/>
        <w:rPr>
          <w:rStyle w:val="a6"/>
          <w:bCs/>
          <w:color w:val="000000" w:themeColor="text1"/>
        </w:rPr>
      </w:pPr>
      <w:r w:rsidRPr="006A691A">
        <w:rPr>
          <w:rStyle w:val="a6"/>
          <w:bCs/>
          <w:color w:val="000000" w:themeColor="text1"/>
        </w:rPr>
        <w:t xml:space="preserve">к </w:t>
      </w:r>
      <w:r w:rsidRPr="006A691A">
        <w:rPr>
          <w:rStyle w:val="a6"/>
          <w:color w:val="000000" w:themeColor="text1"/>
        </w:rPr>
        <w:t>решению</w:t>
      </w:r>
      <w:r w:rsidRPr="006A691A">
        <w:rPr>
          <w:rStyle w:val="a6"/>
          <w:bCs/>
          <w:color w:val="000000" w:themeColor="text1"/>
        </w:rPr>
        <w:t xml:space="preserve"> Совета</w:t>
      </w:r>
    </w:p>
    <w:p w:rsidR="00BD26E8" w:rsidRPr="006A691A" w:rsidRDefault="00BD26E8" w:rsidP="00BD26E8">
      <w:pPr>
        <w:ind w:left="5103"/>
        <w:jc w:val="right"/>
        <w:rPr>
          <w:rStyle w:val="a6"/>
          <w:bCs/>
          <w:color w:val="000000" w:themeColor="text1"/>
        </w:rPr>
      </w:pPr>
      <w:r w:rsidRPr="006A691A">
        <w:rPr>
          <w:rStyle w:val="a6"/>
          <w:bCs/>
          <w:color w:val="000000" w:themeColor="text1"/>
        </w:rPr>
        <w:t xml:space="preserve">Старомышастовского </w:t>
      </w:r>
    </w:p>
    <w:p w:rsidR="00BD26E8" w:rsidRPr="006A691A" w:rsidRDefault="00BD26E8" w:rsidP="00BD26E8">
      <w:pPr>
        <w:ind w:left="5103"/>
        <w:jc w:val="right"/>
        <w:rPr>
          <w:rStyle w:val="a6"/>
          <w:bCs/>
          <w:color w:val="000000" w:themeColor="text1"/>
        </w:rPr>
      </w:pPr>
      <w:r w:rsidRPr="006A691A">
        <w:rPr>
          <w:rStyle w:val="a6"/>
          <w:bCs/>
          <w:color w:val="000000" w:themeColor="text1"/>
        </w:rPr>
        <w:t>сельского поселения</w:t>
      </w:r>
    </w:p>
    <w:p w:rsidR="00BD26E8" w:rsidRPr="006A691A" w:rsidRDefault="00BD26E8" w:rsidP="00BD26E8">
      <w:pPr>
        <w:ind w:left="5103"/>
        <w:jc w:val="right"/>
        <w:rPr>
          <w:color w:val="000000" w:themeColor="text1"/>
        </w:rPr>
      </w:pPr>
      <w:r w:rsidRPr="006A691A">
        <w:rPr>
          <w:rStyle w:val="a6"/>
          <w:bCs/>
          <w:color w:val="000000" w:themeColor="text1"/>
        </w:rPr>
        <w:t>Динского района</w:t>
      </w:r>
    </w:p>
    <w:p w:rsidR="00BD26E8" w:rsidRDefault="00BD26E8" w:rsidP="00BD26E8">
      <w:pPr>
        <w:ind w:left="5103"/>
        <w:jc w:val="right"/>
      </w:pPr>
      <w:r>
        <w:t xml:space="preserve">от </w:t>
      </w:r>
      <w:r w:rsidR="00FD1E61">
        <w:t>27.05.2020 г.  №41-10/4</w:t>
      </w:r>
      <w:r>
        <w:t xml:space="preserve"> </w:t>
      </w:r>
    </w:p>
    <w:p w:rsidR="00BD26E8" w:rsidRDefault="00BD26E8" w:rsidP="00BD26E8">
      <w:pPr>
        <w:ind w:left="5103"/>
        <w:jc w:val="right"/>
        <w:rPr>
          <w:rStyle w:val="a6"/>
          <w:bCs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jc w:val="right"/>
        <w:rPr>
          <w:rFonts w:ascii="Times New Roman" w:hAnsi="Times New Roman"/>
          <w:b/>
          <w:sz w:val="28"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BD26E8" w:rsidRDefault="00BD26E8" w:rsidP="00BD26E8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в Устав Старомышастовского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BD26E8" w:rsidRDefault="00BD26E8" w:rsidP="00BD26E8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 района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>
        <w:rPr>
          <w:rFonts w:ascii="Times New Roman" w:hAnsi="Times New Roman"/>
          <w:sz w:val="28"/>
        </w:rPr>
        <w:t>слова "</w:t>
      </w:r>
      <w:r>
        <w:rPr>
          <w:rFonts w:ascii="Times New Roman" w:hAnsi="Times New Roman"/>
          <w:sz w:val="28"/>
          <w:szCs w:val="28"/>
        </w:rPr>
        <w:t>электро-,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водоснабжения населения, водоотведения," исключить.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Вопросы местного значения поселения" дополнить пунктом 27 следующего содержания: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"27)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7" w:history="1">
        <w:r w:rsidRPr="005B125F">
          <w:rPr>
            <w:rStyle w:val="a3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>
        <w:rPr>
          <w:rFonts w:eastAsia="Calibri"/>
          <w:color w:val="000000"/>
          <w:sz w:val="28"/>
          <w:szCs w:val="28"/>
        </w:rPr>
        <w:t>.".</w:t>
      </w:r>
      <w:proofErr w:type="gramEnd"/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24E65" w:rsidRPr="0064673F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4. В абзаце первом части 2 статьи 10 "Полномочия органов местного самоуправления по решению вопросов местного значения" цифру "18" заменить цифрой "17".</w:t>
      </w:r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4673F">
        <w:rPr>
          <w:rFonts w:eastAsia="Calibri"/>
          <w:bCs/>
          <w:iCs/>
          <w:sz w:val="28"/>
          <w:szCs w:val="28"/>
        </w:rPr>
        <w:t>5.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="00BD26E8">
        <w:rPr>
          <w:rFonts w:eastAsia="Calibri"/>
          <w:bCs/>
          <w:iCs/>
          <w:sz w:val="28"/>
          <w:szCs w:val="28"/>
        </w:rPr>
        <w:t>Часть 2 статьи 21.1 "</w:t>
      </w:r>
      <w:r w:rsidR="00BD26E8">
        <w:rPr>
          <w:bCs/>
          <w:sz w:val="28"/>
          <w:szCs w:val="28"/>
        </w:rPr>
        <w:t>Сход граждан" изложить в следующей редакции: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bCs/>
          <w:iCs/>
          <w:sz w:val="28"/>
          <w:szCs w:val="28"/>
        </w:rPr>
        <w:t>.".</w:t>
      </w:r>
      <w:proofErr w:type="gramEnd"/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4673F">
        <w:rPr>
          <w:bCs/>
          <w:iCs/>
          <w:sz w:val="28"/>
          <w:szCs w:val="28"/>
        </w:rPr>
        <w:t>6.</w:t>
      </w:r>
      <w:r>
        <w:rPr>
          <w:bCs/>
          <w:iCs/>
          <w:sz w:val="28"/>
          <w:szCs w:val="28"/>
        </w:rPr>
        <w:t xml:space="preserve"> </w:t>
      </w:r>
      <w:r w:rsidR="00BD26E8">
        <w:rPr>
          <w:bCs/>
          <w:iCs/>
          <w:sz w:val="28"/>
          <w:szCs w:val="28"/>
        </w:rPr>
        <w:t>Абзац третий части 3 статьи 23 "</w:t>
      </w:r>
      <w:r w:rsidR="00BD26E8">
        <w:rPr>
          <w:sz w:val="28"/>
          <w:szCs w:val="28"/>
        </w:rPr>
        <w:t xml:space="preserve">Структура органов местного самоуправления поселения" </w:t>
      </w:r>
      <w:r w:rsidR="00BD26E8">
        <w:rPr>
          <w:bCs/>
          <w:sz w:val="28"/>
          <w:szCs w:val="28"/>
        </w:rPr>
        <w:t>изложить в следующей редакции:</w:t>
      </w:r>
    </w:p>
    <w:p w:rsidR="00BD26E8" w:rsidRDefault="00BD26E8" w:rsidP="00BD26E8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"В случае внесения в устав поправки, предусматривающей изменение </w:t>
      </w:r>
      <w:r>
        <w:rPr>
          <w:sz w:val="28"/>
          <w:szCs w:val="28"/>
        </w:rPr>
        <w:lastRenderedPageBreak/>
        <w:t>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4673F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="00BD26E8">
        <w:rPr>
          <w:bCs/>
          <w:sz w:val="28"/>
          <w:szCs w:val="28"/>
        </w:rPr>
        <w:t>Пункт 11 части 6 статьи 25 "</w:t>
      </w:r>
      <w:r w:rsidR="00BD26E8">
        <w:rPr>
          <w:sz w:val="28"/>
          <w:szCs w:val="28"/>
        </w:rPr>
        <w:t xml:space="preserve">Статус депутата Совета" дополнить </w:t>
      </w:r>
      <w:r w:rsidR="00BD26E8">
        <w:rPr>
          <w:rFonts w:eastAsia="Calibri"/>
          <w:bCs/>
          <w:sz w:val="28"/>
          <w:szCs w:val="28"/>
        </w:rPr>
        <w:t xml:space="preserve">словами </w:t>
      </w:r>
      <w:r w:rsidR="00BD26E8">
        <w:rPr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</w:t>
      </w:r>
      <w:proofErr w:type="gramStart"/>
      <w:r w:rsidR="00BD26E8">
        <w:rPr>
          <w:sz w:val="28"/>
          <w:szCs w:val="28"/>
        </w:rPr>
        <w:t>."</w:t>
      </w:r>
      <w:proofErr w:type="gramEnd"/>
      <w:r w:rsidR="00BD26E8">
        <w:rPr>
          <w:sz w:val="28"/>
          <w:szCs w:val="28"/>
        </w:rPr>
        <w:t>.</w:t>
      </w:r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8.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>Часть 8 статьи 31 "</w:t>
      </w:r>
      <w:r w:rsidR="00BD26E8">
        <w:rPr>
          <w:rFonts w:ascii="Times New Roman" w:hAnsi="Times New Roman"/>
          <w:sz w:val="28"/>
          <w:szCs w:val="28"/>
        </w:rPr>
        <w:t>Глава поселения"</w:t>
      </w:r>
      <w:r w:rsidR="00BD26E8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BD26E8" w:rsidRDefault="00BD26E8" w:rsidP="00BD26E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"8. Глава поселения не вправе: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>
        <w:rPr>
          <w:sz w:val="28"/>
          <w:szCs w:val="28"/>
        </w:rPr>
        <w:t xml:space="preserve"> администрации (губернатора) Краснодарского края;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>
        <w:rPr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.".</w:t>
      </w:r>
      <w:proofErr w:type="gramEnd"/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4673F">
        <w:rPr>
          <w:rFonts w:eastAsia="Calibri"/>
          <w:bCs/>
          <w:sz w:val="28"/>
          <w:szCs w:val="28"/>
        </w:rPr>
        <w:t>9.</w:t>
      </w:r>
      <w:r>
        <w:rPr>
          <w:rFonts w:eastAsia="Calibri"/>
          <w:bCs/>
          <w:sz w:val="28"/>
          <w:szCs w:val="28"/>
        </w:rPr>
        <w:t xml:space="preserve"> </w:t>
      </w:r>
      <w:r w:rsidR="00BD26E8">
        <w:rPr>
          <w:rFonts w:eastAsia="Calibri"/>
          <w:bCs/>
          <w:sz w:val="28"/>
          <w:szCs w:val="28"/>
        </w:rPr>
        <w:t>Пункт 16 части 1 статьи 33 "</w:t>
      </w:r>
      <w:r w:rsidR="00BD26E8">
        <w:rPr>
          <w:sz w:val="28"/>
          <w:szCs w:val="28"/>
        </w:rPr>
        <w:t>Досрочное прекращение полномочий главы</w:t>
      </w:r>
      <w:r w:rsidR="00BD26E8">
        <w:rPr>
          <w:color w:val="000000"/>
          <w:sz w:val="28"/>
          <w:szCs w:val="28"/>
        </w:rPr>
        <w:t xml:space="preserve"> </w:t>
      </w:r>
      <w:r w:rsidR="00BD26E8">
        <w:rPr>
          <w:sz w:val="28"/>
          <w:szCs w:val="28"/>
        </w:rPr>
        <w:t>поселения"</w:t>
      </w:r>
      <w:r w:rsidR="00BD26E8">
        <w:rPr>
          <w:rFonts w:eastAsia="Calibri"/>
          <w:bCs/>
          <w:sz w:val="28"/>
          <w:szCs w:val="28"/>
        </w:rPr>
        <w:t xml:space="preserve"> </w:t>
      </w:r>
      <w:r w:rsidR="00BD26E8">
        <w:rPr>
          <w:sz w:val="28"/>
          <w:szCs w:val="28"/>
        </w:rPr>
        <w:t xml:space="preserve">дополнить </w:t>
      </w:r>
      <w:r w:rsidR="00BD26E8">
        <w:rPr>
          <w:rFonts w:eastAsia="Calibri"/>
          <w:bCs/>
          <w:sz w:val="28"/>
          <w:szCs w:val="28"/>
        </w:rPr>
        <w:t xml:space="preserve">словами </w:t>
      </w:r>
      <w:r w:rsidR="00BD26E8">
        <w:rPr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10.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>В абзаце втором части 2 статьи 34 "</w:t>
      </w:r>
      <w:r w:rsidR="00BD26E8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="00BD26E8">
        <w:rPr>
          <w:rFonts w:ascii="Times New Roman" w:hAnsi="Times New Roman"/>
          <w:sz w:val="28"/>
          <w:szCs w:val="28"/>
        </w:rPr>
        <w:t xml:space="preserve">." </w:t>
      </w:r>
      <w:proofErr w:type="gramEnd"/>
      <w:r w:rsidR="00BD26E8">
        <w:rPr>
          <w:rFonts w:ascii="Times New Roman" w:hAnsi="Times New Roman"/>
          <w:sz w:val="28"/>
          <w:szCs w:val="28"/>
        </w:rPr>
        <w:t>исключить.</w:t>
      </w:r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11.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>Статью 70 "</w:t>
      </w:r>
      <w:r w:rsidR="00BD26E8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гарантии" изложить в следующей редакции:</w:t>
      </w:r>
    </w:p>
    <w:p w:rsidR="00BD26E8" w:rsidRDefault="00BD26E8" w:rsidP="00BD26E8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"Статья 70. Муниципальные заимствования, муниципальные гарантии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Право осуществления муниципальных заимствований от имени поселения принадлежит администрации.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proofErr w:type="gramEnd"/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</w:t>
      </w:r>
      <w:r w:rsidR="009A7FEE">
        <w:rPr>
          <w:bCs/>
          <w:color w:val="000000"/>
          <w:sz w:val="28"/>
          <w:szCs w:val="28"/>
        </w:rPr>
        <w:t xml:space="preserve"> (в том числе облигационные)</w:t>
      </w:r>
      <w:r w:rsidR="00234282">
        <w:rPr>
          <w:bCs/>
          <w:color w:val="000000"/>
          <w:sz w:val="28"/>
          <w:szCs w:val="28"/>
        </w:rPr>
        <w:t>,</w:t>
      </w:r>
      <w:r w:rsidR="009A7F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обеспечиваемые муниципальными гарантиями, должны быть целевыми.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>
        <w:rPr>
          <w:bCs/>
          <w:color w:val="000000"/>
          <w:sz w:val="28"/>
          <w:szCs w:val="28"/>
        </w:rPr>
        <w:t>дств кр</w:t>
      </w:r>
      <w:proofErr w:type="gramEnd"/>
      <w:r>
        <w:rPr>
          <w:bCs/>
          <w:color w:val="000000"/>
          <w:sz w:val="28"/>
          <w:szCs w:val="28"/>
        </w:rPr>
        <w:t>едита (займа</w:t>
      </w:r>
      <w:r w:rsidR="009A7FEE">
        <w:rPr>
          <w:bCs/>
          <w:color w:val="000000"/>
          <w:sz w:val="28"/>
          <w:szCs w:val="28"/>
        </w:rPr>
        <w:t>, в том числе облигационного</w:t>
      </w:r>
      <w:r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>
          <w:rPr>
            <w:rStyle w:val="a3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>
          <w:rPr>
            <w:rStyle w:val="a3"/>
            <w:bCs/>
            <w:color w:val="000000"/>
            <w:sz w:val="28"/>
            <w:szCs w:val="28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>
        <w:rPr>
          <w:bCs/>
          <w:color w:val="000000"/>
          <w:sz w:val="28"/>
          <w:szCs w:val="28"/>
        </w:rPr>
        <w:t xml:space="preserve"> с </w:t>
      </w:r>
      <w:hyperlink r:id="rId10" w:history="1">
        <w:r>
          <w:rPr>
            <w:rStyle w:val="a3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Программа муниципальных гарантий в валюте Российской Федерации является приложением к решению о местном бюджете.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>
        <w:rPr>
          <w:rFonts w:ascii="Times New Roman" w:hAnsi="Times New Roman"/>
          <w:bCs/>
          <w:sz w:val="28"/>
          <w:szCs w:val="28"/>
        </w:rPr>
        <w:t>.".</w:t>
      </w:r>
      <w:proofErr w:type="gramEnd"/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12.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 xml:space="preserve">Часть 1 статьи 72 </w:t>
      </w:r>
      <w:r w:rsidR="00BD26E8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="00BD26E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64673F">
        <w:rPr>
          <w:rFonts w:eastAsia="Calibri"/>
          <w:bCs/>
          <w:sz w:val="28"/>
          <w:szCs w:val="28"/>
        </w:rPr>
        <w:t>13.</w:t>
      </w:r>
      <w:r>
        <w:rPr>
          <w:rFonts w:eastAsia="Calibri"/>
          <w:bCs/>
          <w:sz w:val="28"/>
          <w:szCs w:val="28"/>
        </w:rPr>
        <w:t xml:space="preserve"> </w:t>
      </w:r>
      <w:r w:rsidR="00BD26E8">
        <w:rPr>
          <w:rFonts w:eastAsia="Calibri"/>
          <w:bCs/>
          <w:sz w:val="28"/>
          <w:szCs w:val="28"/>
        </w:rPr>
        <w:t xml:space="preserve">Части 5, 6 статьи 72 </w:t>
      </w:r>
      <w:r w:rsidR="00BD26E8">
        <w:rPr>
          <w:sz w:val="28"/>
          <w:szCs w:val="28"/>
        </w:rPr>
        <w:t xml:space="preserve">"Осуществление финансового контроля" </w:t>
      </w:r>
      <w:r w:rsidR="00BD26E8">
        <w:rPr>
          <w:rFonts w:eastAsia="Calibri"/>
          <w:bCs/>
          <w:sz w:val="28"/>
          <w:szCs w:val="28"/>
        </w:rPr>
        <w:t>изложить в следующей редакции: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"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</w:t>
      </w:r>
      <w:r>
        <w:rPr>
          <w:sz w:val="28"/>
          <w:szCs w:val="28"/>
        </w:rPr>
        <w:lastRenderedPageBreak/>
        <w:t xml:space="preserve">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местного бюджета;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D26E8" w:rsidRDefault="00BD26E8" w:rsidP="00BD26E8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631B06">
        <w:rPr>
          <w:rFonts w:ascii="Times New Roman" w:hAnsi="Times New Roman"/>
          <w:bCs/>
          <w:color w:val="000000"/>
          <w:sz w:val="28"/>
          <w:szCs w:val="28"/>
        </w:rPr>
        <w:t xml:space="preserve"> Внутренний муниципальный финансовый контроль осуществляется в установленном Бюджетным кодексом Российской Федерации порядке.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62726" w:rsidRPr="0064673F">
        <w:rPr>
          <w:rFonts w:ascii="Times New Roman" w:eastAsia="Calibri" w:hAnsi="Times New Roman"/>
          <w:bCs/>
          <w:sz w:val="28"/>
          <w:szCs w:val="28"/>
        </w:rPr>
        <w:t>14.</w:t>
      </w:r>
      <w:r w:rsidR="0086272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Части 7-9 статьи 72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BD26E8" w:rsidRDefault="0064673F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2726" w:rsidRPr="0064673F">
        <w:rPr>
          <w:rFonts w:ascii="Times New Roman" w:hAnsi="Times New Roman"/>
          <w:bCs/>
          <w:iCs/>
          <w:sz w:val="28"/>
          <w:szCs w:val="28"/>
        </w:rPr>
        <w:t>15.</w:t>
      </w:r>
      <w:r w:rsidR="008627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 xml:space="preserve">В части 1 статьи 73 </w:t>
      </w:r>
      <w:r w:rsidR="00BD26E8">
        <w:rPr>
          <w:rFonts w:ascii="Times New Roman" w:hAnsi="Times New Roman"/>
          <w:sz w:val="28"/>
          <w:szCs w:val="28"/>
        </w:rPr>
        <w:t>"</w:t>
      </w:r>
      <w:r w:rsidR="00BD26E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 w:rsidR="00BD26E8"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16.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 xml:space="preserve">Часть 7 статьи 73 </w:t>
      </w:r>
      <w:r w:rsidR="00BD26E8">
        <w:rPr>
          <w:rFonts w:ascii="Times New Roman" w:hAnsi="Times New Roman"/>
          <w:sz w:val="28"/>
          <w:szCs w:val="28"/>
        </w:rPr>
        <w:t>"</w:t>
      </w:r>
      <w:r w:rsidR="00BD26E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 w:rsidR="00BD26E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24E65" w:rsidRPr="00824E65" w:rsidRDefault="00BD26E8" w:rsidP="00824E6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"7. </w:t>
      </w:r>
      <w:proofErr w:type="gramStart"/>
      <w:r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проект решения об исполнении бюджета, иная бюджетная отчетность об исполнении местного бюджета и документы, предусмотренные бюджетным </w:t>
      </w:r>
      <w:r w:rsidRPr="0064673F">
        <w:rPr>
          <w:rFonts w:eastAsia="Calibri"/>
          <w:sz w:val="28"/>
          <w:szCs w:val="28"/>
        </w:rPr>
        <w:t>законодательством</w:t>
      </w:r>
      <w:r w:rsidR="00824E65" w:rsidRPr="0064673F">
        <w:rPr>
          <w:rFonts w:eastAsia="Calibri"/>
          <w:sz w:val="28"/>
          <w:szCs w:val="28"/>
        </w:rPr>
        <w:t xml:space="preserve"> Российской Федерации.".</w:t>
      </w:r>
      <w:proofErr w:type="gramEnd"/>
    </w:p>
    <w:p w:rsidR="00BD26E8" w:rsidRDefault="00BD26E8" w:rsidP="00BD26E8">
      <w:pPr>
        <w:jc w:val="both"/>
        <w:rPr>
          <w:sz w:val="28"/>
          <w:szCs w:val="28"/>
        </w:rPr>
      </w:pPr>
    </w:p>
    <w:p w:rsidR="00BD26E8" w:rsidRDefault="00BD26E8" w:rsidP="00BD26E8">
      <w:pPr>
        <w:jc w:val="both"/>
        <w:rPr>
          <w:sz w:val="28"/>
          <w:szCs w:val="28"/>
        </w:rPr>
      </w:pPr>
    </w:p>
    <w:p w:rsidR="00BD26E8" w:rsidRDefault="00BD26E8" w:rsidP="00BD26E8">
      <w:pPr>
        <w:jc w:val="both"/>
        <w:rPr>
          <w:sz w:val="28"/>
          <w:szCs w:val="28"/>
        </w:rPr>
      </w:pPr>
    </w:p>
    <w:p w:rsidR="00BD26E8" w:rsidRDefault="00BD26E8" w:rsidP="00BD26E8">
      <w:pPr>
        <w:jc w:val="both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982DE0" w:rsidRDefault="00982DE0"/>
    <w:sectPr w:rsidR="00982DE0" w:rsidSect="00982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D2" w:rsidRDefault="005954D2" w:rsidP="006A691A">
      <w:r>
        <w:separator/>
      </w:r>
    </w:p>
  </w:endnote>
  <w:endnote w:type="continuationSeparator" w:id="0">
    <w:p w:rsidR="005954D2" w:rsidRDefault="005954D2" w:rsidP="006A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AB" w:rsidRDefault="00C735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AB" w:rsidRDefault="00C735A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AB" w:rsidRDefault="00C735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D2" w:rsidRDefault="005954D2" w:rsidP="006A691A">
      <w:r>
        <w:separator/>
      </w:r>
    </w:p>
  </w:footnote>
  <w:footnote w:type="continuationSeparator" w:id="0">
    <w:p w:rsidR="005954D2" w:rsidRDefault="005954D2" w:rsidP="006A6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AB" w:rsidRDefault="00C735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1A" w:rsidRPr="00C735AB" w:rsidRDefault="006A691A" w:rsidP="00C735AB">
    <w:pPr>
      <w:pStyle w:val="a7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AB" w:rsidRDefault="00C735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6E8"/>
    <w:rsid w:val="00002190"/>
    <w:rsid w:val="00234282"/>
    <w:rsid w:val="002F22B8"/>
    <w:rsid w:val="00351B8F"/>
    <w:rsid w:val="00422F0B"/>
    <w:rsid w:val="004B7BFF"/>
    <w:rsid w:val="005954D2"/>
    <w:rsid w:val="005B125F"/>
    <w:rsid w:val="00631B06"/>
    <w:rsid w:val="0064673F"/>
    <w:rsid w:val="006A691A"/>
    <w:rsid w:val="006E1E6C"/>
    <w:rsid w:val="00824E65"/>
    <w:rsid w:val="00862726"/>
    <w:rsid w:val="00982DE0"/>
    <w:rsid w:val="009A7FEE"/>
    <w:rsid w:val="009E6140"/>
    <w:rsid w:val="00A15E45"/>
    <w:rsid w:val="00BD26E8"/>
    <w:rsid w:val="00C34A2C"/>
    <w:rsid w:val="00C735AB"/>
    <w:rsid w:val="00D57FE6"/>
    <w:rsid w:val="00FD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26E8"/>
    <w:rPr>
      <w:color w:val="0000FF"/>
      <w:u w:val="single"/>
    </w:rPr>
  </w:style>
  <w:style w:type="paragraph" w:styleId="a4">
    <w:name w:val="Plain Text"/>
    <w:basedOn w:val="a"/>
    <w:link w:val="a5"/>
    <w:unhideWhenUsed/>
    <w:rsid w:val="00BD26E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D26E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D2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BD26E8"/>
    <w:rPr>
      <w:color w:val="0000F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6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E614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3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26E8"/>
    <w:rPr>
      <w:color w:val="0000FF"/>
      <w:u w:val="single"/>
    </w:rPr>
  </w:style>
  <w:style w:type="paragraph" w:styleId="a4">
    <w:name w:val="Plain Text"/>
    <w:basedOn w:val="a"/>
    <w:link w:val="a5"/>
    <w:unhideWhenUsed/>
    <w:rsid w:val="00BD26E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D26E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D2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BD26E8"/>
    <w:rPr>
      <w:color w:val="0000F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6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E614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3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AE3C-94F0-4A4D-A561-A1E56F14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</cp:lastModifiedBy>
  <cp:revision>8</cp:revision>
  <cp:lastPrinted>2020-05-26T07:09:00Z</cp:lastPrinted>
  <dcterms:created xsi:type="dcterms:W3CDTF">2020-04-23T12:09:00Z</dcterms:created>
  <dcterms:modified xsi:type="dcterms:W3CDTF">2020-07-15T08:48:00Z</dcterms:modified>
</cp:coreProperties>
</file>