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31" w:rsidRDefault="00F6155A" w:rsidP="00FB5631">
      <w:pPr>
        <w:ind w:firstLine="0"/>
        <w:jc w:val="center"/>
      </w:pPr>
      <w:r>
        <w:rPr>
          <w:noProof/>
          <w:lang w:eastAsia="ru-RU"/>
        </w:rPr>
        <w:pict>
          <v:shapetype id="_x0000_t202" coordsize="21600,21600" o:spt="202" path="m,l,21600r21600,l21600,xe">
            <v:stroke joinstyle="miter"/>
            <v:path gradientshapeok="t" o:connecttype="rect"/>
          </v:shapetype>
          <v:shape id="_x0000_s1031" type="#_x0000_t202" style="position:absolute;left:0;text-align:left;margin-left:0;margin-top:0;width:467.7pt;height:728.5pt;z-index:251657728;mso-position-horizontal:center;mso-position-horizontal-relative:margin;mso-position-vertical:center;mso-position-vertical-relative:margin" strokecolor="#0070c0" strokeweight="15pt">
            <v:stroke linestyle="thickBetweenThin"/>
            <v:textbox style="mso-next-textbox:#_x0000_s1031">
              <w:txbxContent>
                <w:p w:rsidR="000D0795" w:rsidRDefault="000D0795" w:rsidP="00B51893">
                  <w:pPr>
                    <w:spacing w:before="1000"/>
                    <w:ind w:firstLine="0"/>
                    <w:jc w:val="center"/>
                    <w:rPr>
                      <w:sz w:val="40"/>
                      <w:szCs w:val="40"/>
                    </w:rPr>
                  </w:pPr>
                  <w:r w:rsidRPr="00B51893">
                    <w:rPr>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162.75pt">
                        <v:imagedata r:id="rId8" o:title="герб"/>
                      </v:shape>
                    </w:pict>
                  </w:r>
                </w:p>
                <w:p w:rsidR="000D0795" w:rsidRPr="00C161BB" w:rsidRDefault="000D0795" w:rsidP="004E418C">
                  <w:pPr>
                    <w:spacing w:before="1600"/>
                    <w:ind w:firstLine="0"/>
                    <w:jc w:val="center"/>
                    <w:rPr>
                      <w:b/>
                      <w:color w:val="FF0000"/>
                      <w:sz w:val="48"/>
                      <w:szCs w:val="56"/>
                    </w:rPr>
                  </w:pPr>
                  <w:r w:rsidRPr="00C161BB">
                    <w:rPr>
                      <w:b/>
                      <w:color w:val="FF0000"/>
                      <w:sz w:val="48"/>
                      <w:szCs w:val="56"/>
                    </w:rPr>
                    <w:t>СХЕМА ТЕПЛОСНАБЖЕНИЯ</w:t>
                  </w:r>
                </w:p>
                <w:p w:rsidR="000D0795" w:rsidRPr="00C161BB" w:rsidRDefault="000D0795" w:rsidP="00B51893">
                  <w:pPr>
                    <w:ind w:firstLine="0"/>
                    <w:jc w:val="center"/>
                    <w:rPr>
                      <w:b/>
                      <w:color w:val="FF0000"/>
                      <w:sz w:val="48"/>
                      <w:szCs w:val="56"/>
                    </w:rPr>
                  </w:pPr>
                  <w:r w:rsidRPr="00C161BB">
                    <w:rPr>
                      <w:b/>
                      <w:color w:val="FF0000"/>
                      <w:sz w:val="48"/>
                      <w:szCs w:val="56"/>
                    </w:rPr>
                    <w:t xml:space="preserve">СТАРОМЫШАСТОВСКОГО </w:t>
                  </w:r>
                </w:p>
                <w:p w:rsidR="000D0795" w:rsidRPr="00C161BB" w:rsidRDefault="000D0795" w:rsidP="00B51893">
                  <w:pPr>
                    <w:ind w:firstLine="0"/>
                    <w:jc w:val="center"/>
                    <w:rPr>
                      <w:b/>
                      <w:color w:val="FF0000"/>
                      <w:sz w:val="48"/>
                      <w:szCs w:val="56"/>
                    </w:rPr>
                  </w:pPr>
                  <w:r w:rsidRPr="00C161BB">
                    <w:rPr>
                      <w:b/>
                      <w:color w:val="FF0000"/>
                      <w:sz w:val="48"/>
                      <w:szCs w:val="56"/>
                    </w:rPr>
                    <w:t>СЕЛЬСКОГО ПОСЕЛЕНИЯ</w:t>
                  </w:r>
                </w:p>
                <w:p w:rsidR="000D0795" w:rsidRPr="00C161BB" w:rsidRDefault="000D0795" w:rsidP="00C161BB">
                  <w:pPr>
                    <w:ind w:firstLine="0"/>
                    <w:jc w:val="center"/>
                    <w:rPr>
                      <w:b/>
                      <w:color w:val="FF0000"/>
                      <w:sz w:val="48"/>
                      <w:szCs w:val="56"/>
                    </w:rPr>
                  </w:pPr>
                  <w:r>
                    <w:rPr>
                      <w:b/>
                      <w:color w:val="FF0000"/>
                      <w:sz w:val="48"/>
                      <w:szCs w:val="56"/>
                    </w:rPr>
                    <w:t xml:space="preserve">ДИНСКОГО </w:t>
                  </w:r>
                  <w:r w:rsidRPr="00C161BB">
                    <w:rPr>
                      <w:b/>
                      <w:color w:val="FF0000"/>
                      <w:sz w:val="48"/>
                      <w:szCs w:val="56"/>
                    </w:rPr>
                    <w:t>МУНИЦИПАЛЬНОГО РАЙОНА</w:t>
                  </w:r>
                </w:p>
                <w:p w:rsidR="000D0795" w:rsidRPr="00C161BB" w:rsidRDefault="000D0795" w:rsidP="00B51893">
                  <w:pPr>
                    <w:ind w:firstLine="0"/>
                    <w:jc w:val="center"/>
                    <w:rPr>
                      <w:b/>
                      <w:color w:val="FF0000"/>
                      <w:sz w:val="56"/>
                      <w:szCs w:val="56"/>
                    </w:rPr>
                  </w:pPr>
                  <w:r w:rsidRPr="00C161BB">
                    <w:rPr>
                      <w:b/>
                      <w:color w:val="FF0000"/>
                      <w:sz w:val="48"/>
                      <w:szCs w:val="56"/>
                    </w:rPr>
                    <w:t>КРАСНОДАРСКОГО КРАЯ</w:t>
                  </w:r>
                </w:p>
                <w:p w:rsidR="000D0795" w:rsidRDefault="000D0795" w:rsidP="004E418C">
                  <w:pPr>
                    <w:spacing w:before="2600"/>
                    <w:jc w:val="center"/>
                  </w:pPr>
                  <w:r>
                    <w:t xml:space="preserve">2015 г. </w:t>
                  </w:r>
                </w:p>
              </w:txbxContent>
            </v:textbox>
            <w10:wrap type="square" anchorx="margin" anchory="margin"/>
          </v:shape>
        </w:pict>
      </w:r>
    </w:p>
    <w:p w:rsidR="00403008" w:rsidRDefault="001C2306" w:rsidP="00F6155A">
      <w:pPr>
        <w:pStyle w:val="ac"/>
        <w:ind w:firstLine="0"/>
      </w:pPr>
      <w:r>
        <w:lastRenderedPageBreak/>
        <w:t>СОДЕРЖАНИЕ</w:t>
      </w:r>
    </w:p>
    <w:p w:rsidR="008201F6" w:rsidRDefault="00C77B97">
      <w:pPr>
        <w:pStyle w:val="14"/>
        <w:tabs>
          <w:tab w:val="right" w:leader="dot" w:pos="10195"/>
        </w:tabs>
        <w:rPr>
          <w:rFonts w:ascii="Calibri" w:eastAsia="Times New Roman" w:hAnsi="Calibri"/>
          <w:noProof/>
          <w:sz w:val="22"/>
          <w:lang w:eastAsia="ru-RU"/>
        </w:rPr>
      </w:pPr>
      <w:r>
        <w:fldChar w:fldCharType="begin"/>
      </w:r>
      <w:r>
        <w:instrText xml:space="preserve"> TOC \h \z \t "Стиль2_1;1;Стиль2_2;2" </w:instrText>
      </w:r>
      <w:r>
        <w:fldChar w:fldCharType="separate"/>
      </w:r>
      <w:hyperlink w:anchor="_Toc440371282" w:history="1">
        <w:r w:rsidR="008201F6" w:rsidRPr="00251440">
          <w:rPr>
            <w:rStyle w:val="af0"/>
            <w:noProof/>
          </w:rPr>
          <w:t>ВВЕДЕНИЕ</w:t>
        </w:r>
        <w:r w:rsidR="008201F6">
          <w:rPr>
            <w:noProof/>
            <w:webHidden/>
          </w:rPr>
          <w:tab/>
        </w:r>
        <w:r w:rsidR="008201F6">
          <w:rPr>
            <w:noProof/>
            <w:webHidden/>
          </w:rPr>
          <w:fldChar w:fldCharType="begin"/>
        </w:r>
        <w:r w:rsidR="008201F6">
          <w:rPr>
            <w:noProof/>
            <w:webHidden/>
          </w:rPr>
          <w:instrText xml:space="preserve"> PAGEREF _Toc440371282 \h </w:instrText>
        </w:r>
        <w:r w:rsidR="008201F6">
          <w:rPr>
            <w:noProof/>
            <w:webHidden/>
          </w:rPr>
        </w:r>
        <w:r w:rsidR="008201F6">
          <w:rPr>
            <w:noProof/>
            <w:webHidden/>
          </w:rPr>
          <w:fldChar w:fldCharType="separate"/>
        </w:r>
        <w:r w:rsidR="00031878">
          <w:rPr>
            <w:noProof/>
            <w:webHidden/>
          </w:rPr>
          <w:t>3</w:t>
        </w:r>
        <w:r w:rsidR="008201F6">
          <w:rPr>
            <w:noProof/>
            <w:webHidden/>
          </w:rPr>
          <w:fldChar w:fldCharType="end"/>
        </w:r>
      </w:hyperlink>
    </w:p>
    <w:p w:rsidR="008201F6" w:rsidRDefault="008201F6">
      <w:pPr>
        <w:pStyle w:val="14"/>
        <w:tabs>
          <w:tab w:val="right" w:leader="dot" w:pos="10195"/>
        </w:tabs>
        <w:rPr>
          <w:rFonts w:ascii="Calibri" w:eastAsia="Times New Roman" w:hAnsi="Calibri"/>
          <w:noProof/>
          <w:sz w:val="22"/>
          <w:lang w:eastAsia="ru-RU"/>
        </w:rPr>
      </w:pPr>
      <w:hyperlink w:anchor="_Toc440371283" w:history="1">
        <w:r w:rsidRPr="00251440">
          <w:rPr>
            <w:rStyle w:val="af0"/>
            <w:noProof/>
          </w:rPr>
          <w:t>СХЕМА ТЕПЛОСНАБЖЕНИЯ</w:t>
        </w:r>
        <w:r>
          <w:rPr>
            <w:noProof/>
            <w:webHidden/>
          </w:rPr>
          <w:tab/>
        </w:r>
        <w:r>
          <w:rPr>
            <w:noProof/>
            <w:webHidden/>
          </w:rPr>
          <w:fldChar w:fldCharType="begin"/>
        </w:r>
        <w:r>
          <w:rPr>
            <w:noProof/>
            <w:webHidden/>
          </w:rPr>
          <w:instrText xml:space="preserve"> PAGEREF _Toc440371283 \h </w:instrText>
        </w:r>
        <w:r>
          <w:rPr>
            <w:noProof/>
            <w:webHidden/>
          </w:rPr>
        </w:r>
        <w:r>
          <w:rPr>
            <w:noProof/>
            <w:webHidden/>
          </w:rPr>
          <w:fldChar w:fldCharType="separate"/>
        </w:r>
        <w:r w:rsidR="00031878">
          <w:rPr>
            <w:noProof/>
            <w:webHidden/>
          </w:rPr>
          <w:t>5</w:t>
        </w:r>
        <w:r>
          <w:rPr>
            <w:noProof/>
            <w:webHidden/>
          </w:rPr>
          <w:fldChar w:fldCharType="end"/>
        </w:r>
      </w:hyperlink>
    </w:p>
    <w:p w:rsidR="008201F6" w:rsidRDefault="008201F6">
      <w:pPr>
        <w:pStyle w:val="14"/>
        <w:tabs>
          <w:tab w:val="right" w:leader="dot" w:pos="10195"/>
        </w:tabs>
        <w:rPr>
          <w:rFonts w:ascii="Calibri" w:eastAsia="Times New Roman" w:hAnsi="Calibri"/>
          <w:noProof/>
          <w:sz w:val="22"/>
          <w:lang w:eastAsia="ru-RU"/>
        </w:rPr>
      </w:pPr>
      <w:hyperlink w:anchor="_Toc440371284" w:history="1">
        <w:r w:rsidRPr="00251440">
          <w:rPr>
            <w:rStyle w:val="af0"/>
            <w:noProof/>
          </w:rPr>
          <w:t>ОБЩИЕ СВЕДЕНИЯ О СТАРОМЫШАСТОВСКОМ СЕЛЬСКОМ ПОСЕЛЕНИИ</w:t>
        </w:r>
        <w:r>
          <w:rPr>
            <w:noProof/>
            <w:webHidden/>
          </w:rPr>
          <w:tab/>
        </w:r>
        <w:r>
          <w:rPr>
            <w:noProof/>
            <w:webHidden/>
          </w:rPr>
          <w:fldChar w:fldCharType="begin"/>
        </w:r>
        <w:r>
          <w:rPr>
            <w:noProof/>
            <w:webHidden/>
          </w:rPr>
          <w:instrText xml:space="preserve"> PAGEREF _Toc440371284 \h </w:instrText>
        </w:r>
        <w:r>
          <w:rPr>
            <w:noProof/>
            <w:webHidden/>
          </w:rPr>
        </w:r>
        <w:r>
          <w:rPr>
            <w:noProof/>
            <w:webHidden/>
          </w:rPr>
          <w:fldChar w:fldCharType="separate"/>
        </w:r>
        <w:r w:rsidR="00031878">
          <w:rPr>
            <w:noProof/>
            <w:webHidden/>
          </w:rPr>
          <w:t>5</w:t>
        </w:r>
        <w:r>
          <w:rPr>
            <w:noProof/>
            <w:webHidden/>
          </w:rPr>
          <w:fldChar w:fldCharType="end"/>
        </w:r>
      </w:hyperlink>
    </w:p>
    <w:p w:rsidR="008201F6" w:rsidRDefault="008201F6">
      <w:pPr>
        <w:pStyle w:val="14"/>
        <w:tabs>
          <w:tab w:val="right" w:leader="dot" w:pos="10195"/>
        </w:tabs>
        <w:rPr>
          <w:rFonts w:ascii="Calibri" w:eastAsia="Times New Roman" w:hAnsi="Calibri"/>
          <w:noProof/>
          <w:sz w:val="22"/>
          <w:lang w:eastAsia="ru-RU"/>
        </w:rPr>
      </w:pPr>
      <w:hyperlink w:anchor="_Toc440371285" w:history="1">
        <w:r w:rsidRPr="00251440">
          <w:rPr>
            <w:rStyle w:val="af0"/>
            <w:noProof/>
          </w:rPr>
          <w:t>ХАРАКТЕРИСТИКА СИСТЕМЫ ТЕПЛОСНАБЖЕНИЯ СТАРОМЫШАСТОВСКОГО СЕЛЬСКОГО ПОСЕЛЕНИЯ</w:t>
        </w:r>
        <w:r>
          <w:rPr>
            <w:noProof/>
            <w:webHidden/>
          </w:rPr>
          <w:tab/>
        </w:r>
        <w:r>
          <w:rPr>
            <w:noProof/>
            <w:webHidden/>
          </w:rPr>
          <w:fldChar w:fldCharType="begin"/>
        </w:r>
        <w:r>
          <w:rPr>
            <w:noProof/>
            <w:webHidden/>
          </w:rPr>
          <w:instrText xml:space="preserve"> PAGEREF _Toc440371285 \h </w:instrText>
        </w:r>
        <w:r>
          <w:rPr>
            <w:noProof/>
            <w:webHidden/>
          </w:rPr>
        </w:r>
        <w:r>
          <w:rPr>
            <w:noProof/>
            <w:webHidden/>
          </w:rPr>
          <w:fldChar w:fldCharType="separate"/>
        </w:r>
        <w:r w:rsidR="00031878">
          <w:rPr>
            <w:noProof/>
            <w:webHidden/>
          </w:rPr>
          <w:t>6</w:t>
        </w:r>
        <w:r>
          <w:rPr>
            <w:noProof/>
            <w:webHidden/>
          </w:rPr>
          <w:fldChar w:fldCharType="end"/>
        </w:r>
      </w:hyperlink>
    </w:p>
    <w:p w:rsidR="008201F6" w:rsidRDefault="008201F6">
      <w:pPr>
        <w:pStyle w:val="21"/>
        <w:rPr>
          <w:rFonts w:ascii="Calibri" w:eastAsia="Times New Roman" w:hAnsi="Calibri"/>
          <w:noProof/>
          <w:sz w:val="22"/>
          <w:lang w:eastAsia="ru-RU"/>
        </w:rPr>
      </w:pPr>
      <w:hyperlink w:anchor="_Toc440371286" w:history="1">
        <w:r w:rsidRPr="00251440">
          <w:rPr>
            <w:rStyle w:val="af0"/>
            <w:noProof/>
          </w:rPr>
          <w:t>Раздел 1.</w:t>
        </w:r>
        <w:r>
          <w:rPr>
            <w:rFonts w:ascii="Calibri" w:eastAsia="Times New Roman" w:hAnsi="Calibri"/>
            <w:noProof/>
            <w:sz w:val="22"/>
            <w:lang w:eastAsia="ru-RU"/>
          </w:rPr>
          <w:tab/>
        </w:r>
        <w:r w:rsidRPr="00251440">
          <w:rPr>
            <w:rStyle w:val="af0"/>
            <w:noProof/>
          </w:rPr>
          <w:t>ПОКАЗАТЕЛИ ПЕРСПЕКТИВНОГО СПРОСА НА ТЕПЛОВУЮ ЭНЕРГИЮ (МОЩНОСТЬ), И ТЕПЛОНОСИТЕЛЬ В УСТАНОВЛЕННЫХ ГРАНИЦАХ ТЕРРИТОРИИ СТАРОМЫШАСТОВСКОГО СЕЛЬСКОГО ПОСЕЛЕНИЯ</w:t>
        </w:r>
        <w:r>
          <w:rPr>
            <w:noProof/>
            <w:webHidden/>
          </w:rPr>
          <w:tab/>
        </w:r>
        <w:r>
          <w:rPr>
            <w:noProof/>
            <w:webHidden/>
          </w:rPr>
          <w:fldChar w:fldCharType="begin"/>
        </w:r>
        <w:r>
          <w:rPr>
            <w:noProof/>
            <w:webHidden/>
          </w:rPr>
          <w:instrText xml:space="preserve"> PAGEREF _Toc440371286 \h </w:instrText>
        </w:r>
        <w:r>
          <w:rPr>
            <w:noProof/>
            <w:webHidden/>
          </w:rPr>
        </w:r>
        <w:r>
          <w:rPr>
            <w:noProof/>
            <w:webHidden/>
          </w:rPr>
          <w:fldChar w:fldCharType="separate"/>
        </w:r>
        <w:r w:rsidR="00031878">
          <w:rPr>
            <w:noProof/>
            <w:webHidden/>
          </w:rPr>
          <w:t>10</w:t>
        </w:r>
        <w:r>
          <w:rPr>
            <w:noProof/>
            <w:webHidden/>
          </w:rPr>
          <w:fldChar w:fldCharType="end"/>
        </w:r>
      </w:hyperlink>
    </w:p>
    <w:p w:rsidR="008201F6" w:rsidRDefault="008201F6">
      <w:pPr>
        <w:pStyle w:val="21"/>
        <w:rPr>
          <w:rFonts w:ascii="Calibri" w:eastAsia="Times New Roman" w:hAnsi="Calibri"/>
          <w:noProof/>
          <w:sz w:val="22"/>
          <w:lang w:eastAsia="ru-RU"/>
        </w:rPr>
      </w:pPr>
      <w:hyperlink w:anchor="_Toc440371287" w:history="1">
        <w:r w:rsidRPr="00251440">
          <w:rPr>
            <w:rStyle w:val="af0"/>
            <w:noProof/>
          </w:rPr>
          <w:t>Раздел 2.</w:t>
        </w:r>
        <w:r>
          <w:rPr>
            <w:rFonts w:ascii="Calibri" w:eastAsia="Times New Roman" w:hAnsi="Calibri"/>
            <w:noProof/>
            <w:sz w:val="22"/>
            <w:lang w:eastAsia="ru-RU"/>
          </w:rPr>
          <w:tab/>
        </w:r>
        <w:r w:rsidRPr="00251440">
          <w:rPr>
            <w:rStyle w:val="af0"/>
            <w:noProof/>
          </w:rPr>
          <w:t>ПЕРСПЕКТИВНЫЕ БАЛАНСЫ ТЕПЛОВОЙ МОЩНОСТИ ИСТОЧНИКОВ ТЕПЛОВОЙ ЭНЕРГИИ И ТЕПЛОВОЙ НАГРУЗКИ ПОТРЕБИТЕЛЕЙ</w:t>
        </w:r>
        <w:r>
          <w:rPr>
            <w:noProof/>
            <w:webHidden/>
          </w:rPr>
          <w:tab/>
        </w:r>
        <w:r>
          <w:rPr>
            <w:noProof/>
            <w:webHidden/>
          </w:rPr>
          <w:fldChar w:fldCharType="begin"/>
        </w:r>
        <w:r>
          <w:rPr>
            <w:noProof/>
            <w:webHidden/>
          </w:rPr>
          <w:instrText xml:space="preserve"> PAGEREF _Toc440371287 \h </w:instrText>
        </w:r>
        <w:r>
          <w:rPr>
            <w:noProof/>
            <w:webHidden/>
          </w:rPr>
        </w:r>
        <w:r>
          <w:rPr>
            <w:noProof/>
            <w:webHidden/>
          </w:rPr>
          <w:fldChar w:fldCharType="separate"/>
        </w:r>
        <w:r w:rsidR="00031878">
          <w:rPr>
            <w:noProof/>
            <w:webHidden/>
          </w:rPr>
          <w:t>15</w:t>
        </w:r>
        <w:r>
          <w:rPr>
            <w:noProof/>
            <w:webHidden/>
          </w:rPr>
          <w:fldChar w:fldCharType="end"/>
        </w:r>
      </w:hyperlink>
    </w:p>
    <w:p w:rsidR="008201F6" w:rsidRDefault="008201F6">
      <w:pPr>
        <w:pStyle w:val="21"/>
        <w:rPr>
          <w:rFonts w:ascii="Calibri" w:eastAsia="Times New Roman" w:hAnsi="Calibri"/>
          <w:noProof/>
          <w:sz w:val="22"/>
          <w:lang w:eastAsia="ru-RU"/>
        </w:rPr>
      </w:pPr>
      <w:hyperlink w:anchor="_Toc440371288" w:history="1">
        <w:r w:rsidRPr="00251440">
          <w:rPr>
            <w:rStyle w:val="af0"/>
            <w:noProof/>
            <w:lang w:eastAsia="ru-RU"/>
          </w:rPr>
          <w:t>Раздел 3.</w:t>
        </w:r>
        <w:r>
          <w:rPr>
            <w:rFonts w:ascii="Calibri" w:eastAsia="Times New Roman" w:hAnsi="Calibri"/>
            <w:noProof/>
            <w:sz w:val="22"/>
            <w:lang w:eastAsia="ru-RU"/>
          </w:rPr>
          <w:tab/>
        </w:r>
        <w:r w:rsidRPr="00251440">
          <w:rPr>
            <w:rStyle w:val="af0"/>
            <w:noProof/>
            <w:lang w:eastAsia="ru-RU"/>
          </w:rPr>
          <w:t>ПЕРСПЕКТИВНЫЕ БАЛАНСЫ ТЕПЛОНОСИТЕЛЕЙ</w:t>
        </w:r>
        <w:r>
          <w:rPr>
            <w:noProof/>
            <w:webHidden/>
          </w:rPr>
          <w:tab/>
        </w:r>
        <w:r>
          <w:rPr>
            <w:noProof/>
            <w:webHidden/>
          </w:rPr>
          <w:fldChar w:fldCharType="begin"/>
        </w:r>
        <w:r>
          <w:rPr>
            <w:noProof/>
            <w:webHidden/>
          </w:rPr>
          <w:instrText xml:space="preserve"> PAGEREF _Toc440371288 \h </w:instrText>
        </w:r>
        <w:r>
          <w:rPr>
            <w:noProof/>
            <w:webHidden/>
          </w:rPr>
        </w:r>
        <w:r>
          <w:rPr>
            <w:noProof/>
            <w:webHidden/>
          </w:rPr>
          <w:fldChar w:fldCharType="separate"/>
        </w:r>
        <w:r w:rsidR="00031878">
          <w:rPr>
            <w:noProof/>
            <w:webHidden/>
          </w:rPr>
          <w:t>24</w:t>
        </w:r>
        <w:r>
          <w:rPr>
            <w:noProof/>
            <w:webHidden/>
          </w:rPr>
          <w:fldChar w:fldCharType="end"/>
        </w:r>
      </w:hyperlink>
    </w:p>
    <w:p w:rsidR="008201F6" w:rsidRDefault="008201F6">
      <w:pPr>
        <w:pStyle w:val="21"/>
        <w:rPr>
          <w:rFonts w:ascii="Calibri" w:eastAsia="Times New Roman" w:hAnsi="Calibri"/>
          <w:noProof/>
          <w:sz w:val="22"/>
          <w:lang w:eastAsia="ru-RU"/>
        </w:rPr>
      </w:pPr>
      <w:hyperlink w:anchor="_Toc440371289" w:history="1">
        <w:r w:rsidRPr="00251440">
          <w:rPr>
            <w:rStyle w:val="af0"/>
            <w:noProof/>
            <w:lang w:eastAsia="ru-RU"/>
          </w:rPr>
          <w:t>Раздел 4.</w:t>
        </w:r>
        <w:r>
          <w:rPr>
            <w:rFonts w:ascii="Calibri" w:eastAsia="Times New Roman" w:hAnsi="Calibri"/>
            <w:noProof/>
            <w:sz w:val="22"/>
            <w:lang w:eastAsia="ru-RU"/>
          </w:rPr>
          <w:tab/>
        </w:r>
        <w:r w:rsidRPr="00251440">
          <w:rPr>
            <w:rStyle w:val="af0"/>
            <w:noProof/>
            <w:lang w:eastAsia="ru-RU"/>
          </w:rPr>
          <w:t>ПРЕДЛОЖЕНИЯ ПО СТРОИТЕЛЬСТВУ, РЕКОНСТРУКЦИИ И ТЕХНИЧЕСКОМУ ПЕРЕВООРУЖЕНИЮ ИСТОЧНИКОВ ТЕПЛОВОЙ ЭНЕРГИИ</w:t>
        </w:r>
        <w:r>
          <w:rPr>
            <w:noProof/>
            <w:webHidden/>
          </w:rPr>
          <w:tab/>
        </w:r>
        <w:r>
          <w:rPr>
            <w:noProof/>
            <w:webHidden/>
          </w:rPr>
          <w:fldChar w:fldCharType="begin"/>
        </w:r>
        <w:r>
          <w:rPr>
            <w:noProof/>
            <w:webHidden/>
          </w:rPr>
          <w:instrText xml:space="preserve"> PAGEREF _Toc440371289 \h </w:instrText>
        </w:r>
        <w:r>
          <w:rPr>
            <w:noProof/>
            <w:webHidden/>
          </w:rPr>
        </w:r>
        <w:r>
          <w:rPr>
            <w:noProof/>
            <w:webHidden/>
          </w:rPr>
          <w:fldChar w:fldCharType="separate"/>
        </w:r>
        <w:r w:rsidR="00031878">
          <w:rPr>
            <w:noProof/>
            <w:webHidden/>
          </w:rPr>
          <w:t>27</w:t>
        </w:r>
        <w:r>
          <w:rPr>
            <w:noProof/>
            <w:webHidden/>
          </w:rPr>
          <w:fldChar w:fldCharType="end"/>
        </w:r>
      </w:hyperlink>
    </w:p>
    <w:p w:rsidR="008201F6" w:rsidRDefault="008201F6">
      <w:pPr>
        <w:pStyle w:val="21"/>
        <w:rPr>
          <w:rFonts w:ascii="Calibri" w:eastAsia="Times New Roman" w:hAnsi="Calibri"/>
          <w:noProof/>
          <w:sz w:val="22"/>
          <w:lang w:eastAsia="ru-RU"/>
        </w:rPr>
      </w:pPr>
      <w:hyperlink w:anchor="_Toc440371290" w:history="1">
        <w:r w:rsidRPr="00251440">
          <w:rPr>
            <w:rStyle w:val="af0"/>
            <w:noProof/>
            <w:lang w:eastAsia="ru-RU"/>
          </w:rPr>
          <w:t>Раздел 5.</w:t>
        </w:r>
        <w:r>
          <w:rPr>
            <w:rFonts w:ascii="Calibri" w:eastAsia="Times New Roman" w:hAnsi="Calibri"/>
            <w:noProof/>
            <w:sz w:val="22"/>
            <w:lang w:eastAsia="ru-RU"/>
          </w:rPr>
          <w:tab/>
        </w:r>
        <w:r w:rsidRPr="00251440">
          <w:rPr>
            <w:rStyle w:val="af0"/>
            <w:noProof/>
            <w:lang w:eastAsia="ru-RU"/>
          </w:rPr>
          <w:t>ПРЕДЛОЖЕНИЯ ПО СТРОИТЕЛЬСТВУ И РЕКОНСТРУКЦИИ ТЕПЛОВЫХ СЕТЕЙ</w:t>
        </w:r>
        <w:r>
          <w:rPr>
            <w:noProof/>
            <w:webHidden/>
          </w:rPr>
          <w:tab/>
        </w:r>
        <w:r>
          <w:rPr>
            <w:noProof/>
            <w:webHidden/>
          </w:rPr>
          <w:fldChar w:fldCharType="begin"/>
        </w:r>
        <w:r>
          <w:rPr>
            <w:noProof/>
            <w:webHidden/>
          </w:rPr>
          <w:instrText xml:space="preserve"> PAGEREF _Toc440371290 \h </w:instrText>
        </w:r>
        <w:r>
          <w:rPr>
            <w:noProof/>
            <w:webHidden/>
          </w:rPr>
        </w:r>
        <w:r>
          <w:rPr>
            <w:noProof/>
            <w:webHidden/>
          </w:rPr>
          <w:fldChar w:fldCharType="separate"/>
        </w:r>
        <w:r w:rsidR="00031878">
          <w:rPr>
            <w:noProof/>
            <w:webHidden/>
          </w:rPr>
          <w:t>33</w:t>
        </w:r>
        <w:r>
          <w:rPr>
            <w:noProof/>
            <w:webHidden/>
          </w:rPr>
          <w:fldChar w:fldCharType="end"/>
        </w:r>
      </w:hyperlink>
    </w:p>
    <w:p w:rsidR="008201F6" w:rsidRDefault="008201F6">
      <w:pPr>
        <w:pStyle w:val="21"/>
        <w:rPr>
          <w:rFonts w:ascii="Calibri" w:eastAsia="Times New Roman" w:hAnsi="Calibri"/>
          <w:noProof/>
          <w:sz w:val="22"/>
          <w:lang w:eastAsia="ru-RU"/>
        </w:rPr>
      </w:pPr>
      <w:hyperlink w:anchor="_Toc440371291" w:history="1">
        <w:r w:rsidRPr="00251440">
          <w:rPr>
            <w:rStyle w:val="af0"/>
            <w:noProof/>
            <w:lang w:eastAsia="ru-RU"/>
          </w:rPr>
          <w:t>Раздел 6.</w:t>
        </w:r>
        <w:r>
          <w:rPr>
            <w:rFonts w:ascii="Calibri" w:eastAsia="Times New Roman" w:hAnsi="Calibri"/>
            <w:noProof/>
            <w:sz w:val="22"/>
            <w:lang w:eastAsia="ru-RU"/>
          </w:rPr>
          <w:tab/>
        </w:r>
        <w:r w:rsidRPr="00251440">
          <w:rPr>
            <w:rStyle w:val="af0"/>
            <w:noProof/>
            <w:lang w:eastAsia="ru-RU"/>
          </w:rPr>
          <w:t>ПЕРСПЕКТИВНЫЕ ТОПЛИВНЫЕ БАЛАНСЫ</w:t>
        </w:r>
        <w:r>
          <w:rPr>
            <w:noProof/>
            <w:webHidden/>
          </w:rPr>
          <w:tab/>
        </w:r>
        <w:r>
          <w:rPr>
            <w:noProof/>
            <w:webHidden/>
          </w:rPr>
          <w:fldChar w:fldCharType="begin"/>
        </w:r>
        <w:r>
          <w:rPr>
            <w:noProof/>
            <w:webHidden/>
          </w:rPr>
          <w:instrText xml:space="preserve"> PAGEREF _Toc440371291 \h </w:instrText>
        </w:r>
        <w:r>
          <w:rPr>
            <w:noProof/>
            <w:webHidden/>
          </w:rPr>
        </w:r>
        <w:r>
          <w:rPr>
            <w:noProof/>
            <w:webHidden/>
          </w:rPr>
          <w:fldChar w:fldCharType="separate"/>
        </w:r>
        <w:r w:rsidR="00031878">
          <w:rPr>
            <w:noProof/>
            <w:webHidden/>
          </w:rPr>
          <w:t>35</w:t>
        </w:r>
        <w:r>
          <w:rPr>
            <w:noProof/>
            <w:webHidden/>
          </w:rPr>
          <w:fldChar w:fldCharType="end"/>
        </w:r>
      </w:hyperlink>
    </w:p>
    <w:p w:rsidR="008201F6" w:rsidRDefault="008201F6">
      <w:pPr>
        <w:pStyle w:val="21"/>
        <w:rPr>
          <w:rFonts w:ascii="Calibri" w:eastAsia="Times New Roman" w:hAnsi="Calibri"/>
          <w:noProof/>
          <w:sz w:val="22"/>
          <w:lang w:eastAsia="ru-RU"/>
        </w:rPr>
      </w:pPr>
      <w:hyperlink w:anchor="_Toc440371292" w:history="1">
        <w:r w:rsidRPr="00251440">
          <w:rPr>
            <w:rStyle w:val="af0"/>
            <w:noProof/>
            <w:lang w:eastAsia="ru-RU"/>
          </w:rPr>
          <w:t>Раздел 7.</w:t>
        </w:r>
        <w:r>
          <w:rPr>
            <w:rFonts w:ascii="Calibri" w:eastAsia="Times New Roman" w:hAnsi="Calibri"/>
            <w:noProof/>
            <w:sz w:val="22"/>
            <w:lang w:eastAsia="ru-RU"/>
          </w:rPr>
          <w:tab/>
        </w:r>
        <w:r w:rsidRPr="00251440">
          <w:rPr>
            <w:rStyle w:val="af0"/>
            <w:noProof/>
            <w:lang w:eastAsia="ru-RU"/>
          </w:rPr>
          <w:t>ИНВЕСТИЦИИ В СТРОИТЕЛЬСТВО, РЕКОНСТРУКЦИЮ И ТЕХНИЧЕСКОЕ ПЕРЕВООРУЖЕНИЕ</w:t>
        </w:r>
        <w:r>
          <w:rPr>
            <w:noProof/>
            <w:webHidden/>
          </w:rPr>
          <w:tab/>
        </w:r>
        <w:r>
          <w:rPr>
            <w:noProof/>
            <w:webHidden/>
          </w:rPr>
          <w:fldChar w:fldCharType="begin"/>
        </w:r>
        <w:r>
          <w:rPr>
            <w:noProof/>
            <w:webHidden/>
          </w:rPr>
          <w:instrText xml:space="preserve"> PAGEREF _Toc440371292 \h </w:instrText>
        </w:r>
        <w:r>
          <w:rPr>
            <w:noProof/>
            <w:webHidden/>
          </w:rPr>
        </w:r>
        <w:r>
          <w:rPr>
            <w:noProof/>
            <w:webHidden/>
          </w:rPr>
          <w:fldChar w:fldCharType="separate"/>
        </w:r>
        <w:r w:rsidR="00031878">
          <w:rPr>
            <w:noProof/>
            <w:webHidden/>
          </w:rPr>
          <w:t>40</w:t>
        </w:r>
        <w:r>
          <w:rPr>
            <w:noProof/>
            <w:webHidden/>
          </w:rPr>
          <w:fldChar w:fldCharType="end"/>
        </w:r>
      </w:hyperlink>
    </w:p>
    <w:p w:rsidR="008201F6" w:rsidRDefault="008201F6">
      <w:pPr>
        <w:pStyle w:val="21"/>
        <w:rPr>
          <w:rFonts w:ascii="Calibri" w:eastAsia="Times New Roman" w:hAnsi="Calibri"/>
          <w:noProof/>
          <w:sz w:val="22"/>
          <w:lang w:eastAsia="ru-RU"/>
        </w:rPr>
      </w:pPr>
      <w:hyperlink w:anchor="_Toc440371293" w:history="1">
        <w:r w:rsidRPr="00251440">
          <w:rPr>
            <w:rStyle w:val="af0"/>
            <w:noProof/>
            <w:lang w:eastAsia="ru-RU"/>
          </w:rPr>
          <w:t>Раздел 8.</w:t>
        </w:r>
        <w:r>
          <w:rPr>
            <w:rFonts w:ascii="Calibri" w:eastAsia="Times New Roman" w:hAnsi="Calibri"/>
            <w:noProof/>
            <w:sz w:val="22"/>
            <w:lang w:eastAsia="ru-RU"/>
          </w:rPr>
          <w:tab/>
        </w:r>
        <w:r w:rsidRPr="00251440">
          <w:rPr>
            <w:rStyle w:val="af0"/>
            <w:noProof/>
            <w:lang w:eastAsia="ru-RU"/>
          </w:rPr>
          <w:t>РЕШЕНИЕ ОБ ОПРЕДЕЛЕНИИ ЕДИНОЙ ТЕПЛОСНАБЖАЮЩЕЙ ОРГАНИЗАЦИИ</w:t>
        </w:r>
        <w:r>
          <w:rPr>
            <w:noProof/>
            <w:webHidden/>
          </w:rPr>
          <w:tab/>
        </w:r>
        <w:r>
          <w:rPr>
            <w:noProof/>
            <w:webHidden/>
          </w:rPr>
          <w:fldChar w:fldCharType="begin"/>
        </w:r>
        <w:r>
          <w:rPr>
            <w:noProof/>
            <w:webHidden/>
          </w:rPr>
          <w:instrText xml:space="preserve"> PAGEREF _Toc440371293 \h </w:instrText>
        </w:r>
        <w:r>
          <w:rPr>
            <w:noProof/>
            <w:webHidden/>
          </w:rPr>
        </w:r>
        <w:r>
          <w:rPr>
            <w:noProof/>
            <w:webHidden/>
          </w:rPr>
          <w:fldChar w:fldCharType="separate"/>
        </w:r>
        <w:r w:rsidR="00031878">
          <w:rPr>
            <w:noProof/>
            <w:webHidden/>
          </w:rPr>
          <w:t>42</w:t>
        </w:r>
        <w:r>
          <w:rPr>
            <w:noProof/>
            <w:webHidden/>
          </w:rPr>
          <w:fldChar w:fldCharType="end"/>
        </w:r>
      </w:hyperlink>
    </w:p>
    <w:p w:rsidR="008201F6" w:rsidRDefault="008201F6">
      <w:pPr>
        <w:pStyle w:val="21"/>
        <w:rPr>
          <w:rFonts w:ascii="Calibri" w:eastAsia="Times New Roman" w:hAnsi="Calibri"/>
          <w:noProof/>
          <w:sz w:val="22"/>
          <w:lang w:eastAsia="ru-RU"/>
        </w:rPr>
      </w:pPr>
      <w:hyperlink w:anchor="_Toc440371294" w:history="1">
        <w:r w:rsidRPr="00251440">
          <w:rPr>
            <w:rStyle w:val="af0"/>
            <w:noProof/>
            <w:lang w:eastAsia="ru-RU"/>
          </w:rPr>
          <w:t>Раздел 9.</w:t>
        </w:r>
        <w:r>
          <w:rPr>
            <w:rFonts w:ascii="Calibri" w:eastAsia="Times New Roman" w:hAnsi="Calibri"/>
            <w:noProof/>
            <w:sz w:val="22"/>
            <w:lang w:eastAsia="ru-RU"/>
          </w:rPr>
          <w:tab/>
        </w:r>
        <w:r w:rsidRPr="00251440">
          <w:rPr>
            <w:rStyle w:val="af0"/>
            <w:noProof/>
            <w:lang w:eastAsia="ru-RU"/>
          </w:rPr>
          <w:t>РЕШЕНИЯ О РАСПРЕДЕЛЕНИИ ТЕПЛОВОЙ НАГРУЗКИ МЕЖДУ ИСТОЧНИКАМИ ТЕПЛОВОЙ ЭНЕРГИИ</w:t>
        </w:r>
        <w:r>
          <w:rPr>
            <w:noProof/>
            <w:webHidden/>
          </w:rPr>
          <w:tab/>
        </w:r>
        <w:r>
          <w:rPr>
            <w:noProof/>
            <w:webHidden/>
          </w:rPr>
          <w:fldChar w:fldCharType="begin"/>
        </w:r>
        <w:r>
          <w:rPr>
            <w:noProof/>
            <w:webHidden/>
          </w:rPr>
          <w:instrText xml:space="preserve"> PAGEREF _Toc440371294 \h </w:instrText>
        </w:r>
        <w:r>
          <w:rPr>
            <w:noProof/>
            <w:webHidden/>
          </w:rPr>
        </w:r>
        <w:r>
          <w:rPr>
            <w:noProof/>
            <w:webHidden/>
          </w:rPr>
          <w:fldChar w:fldCharType="separate"/>
        </w:r>
        <w:r w:rsidR="00031878">
          <w:rPr>
            <w:noProof/>
            <w:webHidden/>
          </w:rPr>
          <w:t>43</w:t>
        </w:r>
        <w:r>
          <w:rPr>
            <w:noProof/>
            <w:webHidden/>
          </w:rPr>
          <w:fldChar w:fldCharType="end"/>
        </w:r>
      </w:hyperlink>
    </w:p>
    <w:p w:rsidR="008201F6" w:rsidRDefault="008201F6">
      <w:pPr>
        <w:pStyle w:val="21"/>
        <w:rPr>
          <w:rFonts w:ascii="Calibri" w:eastAsia="Times New Roman" w:hAnsi="Calibri"/>
          <w:noProof/>
          <w:sz w:val="22"/>
          <w:lang w:eastAsia="ru-RU"/>
        </w:rPr>
      </w:pPr>
      <w:hyperlink w:anchor="_Toc440371295" w:history="1">
        <w:r w:rsidRPr="00251440">
          <w:rPr>
            <w:rStyle w:val="af0"/>
            <w:noProof/>
            <w:lang w:eastAsia="ru-RU"/>
          </w:rPr>
          <w:t>Раздел 10.</w:t>
        </w:r>
        <w:r>
          <w:rPr>
            <w:rFonts w:ascii="Calibri" w:eastAsia="Times New Roman" w:hAnsi="Calibri"/>
            <w:noProof/>
            <w:sz w:val="22"/>
            <w:lang w:eastAsia="ru-RU"/>
          </w:rPr>
          <w:tab/>
        </w:r>
        <w:r w:rsidRPr="00251440">
          <w:rPr>
            <w:rStyle w:val="af0"/>
            <w:noProof/>
            <w:lang w:eastAsia="ru-RU"/>
          </w:rPr>
          <w:t>РЕШЕНИЯ ПО БЕСХОЗЯЙНЫМ ТЕПЛОВЫМ СЕТЯМ</w:t>
        </w:r>
        <w:r>
          <w:rPr>
            <w:noProof/>
            <w:webHidden/>
          </w:rPr>
          <w:tab/>
        </w:r>
        <w:r>
          <w:rPr>
            <w:noProof/>
            <w:webHidden/>
          </w:rPr>
          <w:fldChar w:fldCharType="begin"/>
        </w:r>
        <w:r>
          <w:rPr>
            <w:noProof/>
            <w:webHidden/>
          </w:rPr>
          <w:instrText xml:space="preserve"> PAGEREF _Toc440371295 \h </w:instrText>
        </w:r>
        <w:r>
          <w:rPr>
            <w:noProof/>
            <w:webHidden/>
          </w:rPr>
        </w:r>
        <w:r>
          <w:rPr>
            <w:noProof/>
            <w:webHidden/>
          </w:rPr>
          <w:fldChar w:fldCharType="separate"/>
        </w:r>
        <w:r w:rsidR="00031878">
          <w:rPr>
            <w:noProof/>
            <w:webHidden/>
          </w:rPr>
          <w:t>44</w:t>
        </w:r>
        <w:r>
          <w:rPr>
            <w:noProof/>
            <w:webHidden/>
          </w:rPr>
          <w:fldChar w:fldCharType="end"/>
        </w:r>
      </w:hyperlink>
    </w:p>
    <w:p w:rsidR="00403008" w:rsidRPr="00F71BCB" w:rsidRDefault="00C77B97" w:rsidP="003E44F4">
      <w:pPr>
        <w:pStyle w:val="213"/>
      </w:pPr>
      <w:r>
        <w:fldChar w:fldCharType="end"/>
      </w:r>
      <w:r w:rsidR="00403008">
        <w:br w:type="page"/>
      </w:r>
      <w:bookmarkStart w:id="0" w:name="_Toc440371282"/>
      <w:r w:rsidR="003E5402" w:rsidRPr="00F71BCB">
        <w:lastRenderedPageBreak/>
        <w:t>ВВЕДЕНИЕ</w:t>
      </w:r>
      <w:bookmarkEnd w:id="0"/>
    </w:p>
    <w:p w:rsidR="00265E22" w:rsidRDefault="00265E22" w:rsidP="003E44F4">
      <w:pPr>
        <w:spacing w:after="120"/>
      </w:pPr>
      <w:r>
        <w:t xml:space="preserve">Развитие систем теплоснабжения поселений в соответствии с требованиями Федерального закона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системы теплоснабжения осуществляется на основании схем теплоснабжения. </w:t>
      </w:r>
    </w:p>
    <w:p w:rsidR="00265E22" w:rsidRDefault="00265E22" w:rsidP="003E44F4">
      <w:pPr>
        <w:spacing w:after="120"/>
      </w:pPr>
      <w:r>
        <w:t xml:space="preserve">Схема теплоснабжения </w:t>
      </w:r>
      <w:r w:rsidR="00FC2902">
        <w:t>Старомышастовского сельского поселения</w:t>
      </w:r>
      <w:r w:rsidR="00007CF0">
        <w:t xml:space="preserve"> </w:t>
      </w:r>
      <w:r w:rsidR="00FC2902">
        <w:t>Динского</w:t>
      </w:r>
      <w:r w:rsidR="00007CF0">
        <w:t xml:space="preserve"> муниципального района </w:t>
      </w:r>
      <w:r w:rsidR="00FC2902">
        <w:t>Краснодарского края</w:t>
      </w:r>
      <w:r>
        <w:t xml:space="preserve"> разработана на основании заказа и технического задания на разработку, выданн</w:t>
      </w:r>
      <w:r w:rsidR="00815550">
        <w:t>ого</w:t>
      </w:r>
      <w:r>
        <w:t xml:space="preserve"> </w:t>
      </w:r>
      <w:r w:rsidR="003E44F4">
        <w:t>А</w:t>
      </w:r>
      <w:r>
        <w:t xml:space="preserve">дминистрацией </w:t>
      </w:r>
      <w:r w:rsidR="00FC2902">
        <w:t>Старомышастовского сельского поселения</w:t>
      </w:r>
      <w:r>
        <w:t xml:space="preserve">. </w:t>
      </w:r>
    </w:p>
    <w:p w:rsidR="00265E22" w:rsidRDefault="00265E22" w:rsidP="003E44F4">
      <w:pPr>
        <w:spacing w:after="60"/>
      </w:pPr>
      <w:r>
        <w:t xml:space="preserve">При выполнении настоящей работы были использованы следующие материалы: </w:t>
      </w:r>
    </w:p>
    <w:p w:rsidR="00265E22" w:rsidRDefault="00265E22" w:rsidP="003E44F4">
      <w:pPr>
        <w:numPr>
          <w:ilvl w:val="0"/>
          <w:numId w:val="12"/>
        </w:numPr>
        <w:spacing w:after="0"/>
        <w:ind w:left="851" w:hanging="284"/>
      </w:pPr>
      <w:r>
        <w:t xml:space="preserve">проектная и исполнительная документация по источникам тепла, тепловым сетям; </w:t>
      </w:r>
    </w:p>
    <w:p w:rsidR="00265E22" w:rsidRDefault="00265E22" w:rsidP="003E44F4">
      <w:pPr>
        <w:numPr>
          <w:ilvl w:val="0"/>
          <w:numId w:val="12"/>
        </w:numPr>
        <w:spacing w:after="0"/>
        <w:ind w:left="851" w:hanging="284"/>
      </w:pPr>
      <w:r>
        <w:t>эксплуатационная документация (расчетные т</w:t>
      </w:r>
      <w:r w:rsidR="00DA7222">
        <w:t xml:space="preserve">емпературные графики, данные по </w:t>
      </w:r>
      <w:r>
        <w:t xml:space="preserve">присоединенным тепловым нагрузкам); </w:t>
      </w:r>
    </w:p>
    <w:p w:rsidR="00ED47A0" w:rsidRDefault="00265E22" w:rsidP="003E44F4">
      <w:pPr>
        <w:numPr>
          <w:ilvl w:val="0"/>
          <w:numId w:val="12"/>
        </w:numPr>
        <w:spacing w:after="0"/>
        <w:ind w:left="851" w:hanging="284"/>
      </w:pPr>
      <w:r>
        <w:t>документы по хозяйственной и финансовой деятельности (действующие нормы и нормат</w:t>
      </w:r>
      <w:r w:rsidR="00DA7222">
        <w:t>ивы, тарифы и их составляющие)</w:t>
      </w:r>
      <w:r w:rsidR="00ED47A0">
        <w:t xml:space="preserve">; </w:t>
      </w:r>
    </w:p>
    <w:p w:rsidR="004A7F60" w:rsidRDefault="004A7F60" w:rsidP="003E44F4">
      <w:pPr>
        <w:pStyle w:val="af2"/>
        <w:numPr>
          <w:ilvl w:val="0"/>
          <w:numId w:val="12"/>
        </w:numPr>
        <w:spacing w:line="276" w:lineRule="auto"/>
        <w:ind w:left="851" w:hanging="284"/>
        <w:contextualSpacing w:val="0"/>
        <w:jc w:val="both"/>
        <w:rPr>
          <w:sz w:val="24"/>
        </w:rPr>
      </w:pPr>
      <w:r>
        <w:rPr>
          <w:sz w:val="24"/>
        </w:rPr>
        <w:t xml:space="preserve">Генеральный план Старомышастовского сельского поселения Динского района краснодарского края, разработанный ОАО «ИТРКК» в 2009 году; </w:t>
      </w:r>
    </w:p>
    <w:p w:rsidR="00ED47A0" w:rsidRDefault="004A7F60" w:rsidP="003E44F4">
      <w:pPr>
        <w:pStyle w:val="af2"/>
        <w:numPr>
          <w:ilvl w:val="0"/>
          <w:numId w:val="12"/>
        </w:numPr>
        <w:spacing w:line="276" w:lineRule="auto"/>
        <w:ind w:left="851" w:hanging="284"/>
        <w:contextualSpacing w:val="0"/>
        <w:jc w:val="both"/>
        <w:rPr>
          <w:sz w:val="24"/>
        </w:rPr>
      </w:pPr>
      <w:r>
        <w:rPr>
          <w:sz w:val="24"/>
        </w:rPr>
        <w:t>Генеральный план Старомышастовского сельского поселения применительно к территории населенного пункта станицы Старомышастовской, разработанный ОАО «ИТРКК» в 2008 году</w:t>
      </w:r>
      <w:r w:rsidR="00ED47A0">
        <w:rPr>
          <w:sz w:val="24"/>
        </w:rPr>
        <w:t xml:space="preserve">; </w:t>
      </w:r>
    </w:p>
    <w:p w:rsidR="00265E22" w:rsidRDefault="00ED47A0" w:rsidP="003E44F4">
      <w:pPr>
        <w:numPr>
          <w:ilvl w:val="0"/>
          <w:numId w:val="12"/>
        </w:numPr>
        <w:spacing w:after="120"/>
        <w:ind w:left="851" w:hanging="284"/>
      </w:pPr>
      <w:r>
        <w:t>Техническое задание на разработку схемы водоснабжения и водоотведения</w:t>
      </w:r>
      <w:r w:rsidR="00DA7222">
        <w:t xml:space="preserve">. </w:t>
      </w:r>
    </w:p>
    <w:p w:rsidR="003E44F4" w:rsidRDefault="003E44F4" w:rsidP="003E44F4">
      <w:pPr>
        <w:spacing w:after="60"/>
      </w:pPr>
    </w:p>
    <w:p w:rsidR="00265E22" w:rsidRDefault="00265E22" w:rsidP="003E44F4">
      <w:pPr>
        <w:spacing w:after="60"/>
      </w:pPr>
      <w:r>
        <w:t>Схема теплоснабжения разработана в соответствии с</w:t>
      </w:r>
      <w:r w:rsidR="002236E3">
        <w:t>о</w:t>
      </w:r>
      <w:r>
        <w:t xml:space="preserve"> следующими документами: </w:t>
      </w:r>
    </w:p>
    <w:p w:rsidR="00265E22" w:rsidRDefault="00265E22" w:rsidP="003E44F4">
      <w:pPr>
        <w:numPr>
          <w:ilvl w:val="0"/>
          <w:numId w:val="13"/>
        </w:numPr>
        <w:spacing w:after="0"/>
        <w:ind w:left="851" w:hanging="284"/>
      </w:pPr>
      <w:r>
        <w:t xml:space="preserve">Федеральный закон Российской Федерации от 27.07.2010 №190-ФЗ «О теплоснабжении»;  </w:t>
      </w:r>
    </w:p>
    <w:p w:rsidR="00B73EF9" w:rsidRPr="00B73EF9" w:rsidRDefault="00B73EF9" w:rsidP="003E44F4">
      <w:pPr>
        <w:numPr>
          <w:ilvl w:val="0"/>
          <w:numId w:val="15"/>
        </w:numPr>
        <w:spacing w:after="0"/>
        <w:ind w:left="851" w:hanging="284"/>
      </w:pPr>
      <w:r w:rsidRPr="00B73EF9">
        <w:t xml:space="preserve">Постановление Правительства РФ от 22 февраля 2012 г. № 154 (ред. от 07.10.2014 г.)  «О требованиях к схемам теплоснабжения, порядку их разработки и утверждения»; </w:t>
      </w:r>
    </w:p>
    <w:p w:rsidR="00B73EF9" w:rsidRPr="00B73EF9" w:rsidRDefault="00B73EF9" w:rsidP="003E44F4">
      <w:pPr>
        <w:numPr>
          <w:ilvl w:val="0"/>
          <w:numId w:val="15"/>
        </w:numPr>
        <w:spacing w:after="0"/>
        <w:ind w:left="851" w:hanging="284"/>
      </w:pPr>
      <w:r w:rsidRPr="00B73EF9">
        <w:t xml:space="preserve">Приказ Минрегиона России совместный с Минэнерго России № 565/ 667 "О методических рекомендациях по разработке схем теплоснабжения" от 29 декабря 2012 г.; </w:t>
      </w:r>
    </w:p>
    <w:p w:rsidR="00B73EF9" w:rsidRPr="00B73EF9" w:rsidRDefault="00B73EF9" w:rsidP="003E44F4">
      <w:pPr>
        <w:numPr>
          <w:ilvl w:val="0"/>
          <w:numId w:val="15"/>
        </w:numPr>
        <w:spacing w:after="0"/>
        <w:ind w:left="851" w:hanging="284"/>
      </w:pPr>
      <w:r w:rsidRPr="00B73EF9">
        <w:t xml:space="preserve">Федеральный закон от 23.11.2009 г. № 261-ФЗ «Об энергосбережении и повышении энергетической эффективности и о внесении изменений в отдельные акты Российской Федерации»; </w:t>
      </w:r>
    </w:p>
    <w:p w:rsidR="00265E22" w:rsidRPr="00B73EF9" w:rsidRDefault="00B73EF9" w:rsidP="003E44F4">
      <w:pPr>
        <w:numPr>
          <w:ilvl w:val="0"/>
          <w:numId w:val="15"/>
        </w:numPr>
        <w:spacing w:after="120"/>
        <w:ind w:left="851" w:hanging="284"/>
      </w:pPr>
      <w:r w:rsidRPr="00B73EF9">
        <w:t>Градостроительный Кодекс Российской Федерации от 29.12.2004 г.</w:t>
      </w:r>
      <w:r w:rsidR="003969D2" w:rsidRPr="00B73EF9">
        <w:t xml:space="preserve"> </w:t>
      </w:r>
    </w:p>
    <w:p w:rsidR="003E44F4" w:rsidRDefault="003E44F4" w:rsidP="003E44F4">
      <w:pPr>
        <w:spacing w:after="120"/>
        <w:rPr>
          <w:lang w:eastAsia="ru-RU"/>
        </w:rPr>
      </w:pPr>
    </w:p>
    <w:p w:rsidR="00B6531B" w:rsidRDefault="00DC5867" w:rsidP="003E44F4">
      <w:pPr>
        <w:spacing w:after="120"/>
        <w:rPr>
          <w:lang w:eastAsia="ru-RU"/>
        </w:rPr>
      </w:pPr>
      <w:r>
        <w:rPr>
          <w:lang w:eastAsia="ru-RU"/>
        </w:rPr>
        <w:t>Схема теплоснабжения</w:t>
      </w:r>
      <w:r w:rsidRPr="00870D89">
        <w:rPr>
          <w:lang w:eastAsia="ru-RU"/>
        </w:rPr>
        <w:t xml:space="preserve"> разработан</w:t>
      </w:r>
      <w:r>
        <w:rPr>
          <w:lang w:eastAsia="ru-RU"/>
        </w:rPr>
        <w:t>а</w:t>
      </w:r>
      <w:r w:rsidRPr="00870D89">
        <w:rPr>
          <w:lang w:eastAsia="ru-RU"/>
        </w:rPr>
        <w:t xml:space="preserve"> на период до </w:t>
      </w:r>
      <w:r w:rsidRPr="00D73F4E">
        <w:rPr>
          <w:lang w:eastAsia="ru-RU"/>
        </w:rPr>
        <w:t>20</w:t>
      </w:r>
      <w:r w:rsidR="001112CC">
        <w:rPr>
          <w:lang w:eastAsia="ru-RU"/>
        </w:rPr>
        <w:t>30</w:t>
      </w:r>
      <w:r w:rsidRPr="00870D89">
        <w:rPr>
          <w:lang w:eastAsia="ru-RU"/>
        </w:rPr>
        <w:t xml:space="preserve"> года.</w:t>
      </w:r>
      <w:r>
        <w:rPr>
          <w:lang w:eastAsia="ru-RU"/>
        </w:rPr>
        <w:t xml:space="preserve"> </w:t>
      </w:r>
      <w:r w:rsidR="00B6531B">
        <w:t xml:space="preserve"> </w:t>
      </w:r>
    </w:p>
    <w:p w:rsidR="003E44F4" w:rsidRDefault="003E44F4" w:rsidP="003E44F4">
      <w:pPr>
        <w:spacing w:after="120"/>
      </w:pPr>
    </w:p>
    <w:p w:rsidR="00B73EF9" w:rsidRPr="00B73EF9" w:rsidRDefault="00B73EF9" w:rsidP="003E44F4">
      <w:pPr>
        <w:spacing w:after="120"/>
      </w:pPr>
      <w:r w:rsidRPr="00B73EF9">
        <w:t>Схема включает первоочередные мероприятия по созданию и развитию централизованных систем теплоснабжения, повышению надежности функционирования этих систем и обеспечивающие комфортные и безопасные условия для проживания людей.</w:t>
      </w:r>
      <w:r>
        <w:t xml:space="preserve"> </w:t>
      </w:r>
    </w:p>
    <w:p w:rsidR="00B73EF9" w:rsidRPr="00B73EF9" w:rsidRDefault="00B73EF9" w:rsidP="003E44F4">
      <w:pPr>
        <w:spacing w:after="120"/>
      </w:pPr>
      <w:r w:rsidRPr="00B73EF9">
        <w:t>Мероприятия охватывают следующие объекты системы коммунальной инфраструктуры в системе теплоснабжения – котельные, магистральные теплосети.</w:t>
      </w:r>
      <w:r>
        <w:t xml:space="preserve"> </w:t>
      </w:r>
    </w:p>
    <w:p w:rsidR="00B73EF9" w:rsidRDefault="00B73EF9" w:rsidP="003E44F4">
      <w:pPr>
        <w:spacing w:after="120"/>
      </w:pPr>
      <w:r w:rsidRPr="00B73EF9">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теплоснабжения, затраты на реализацию мероприятий схемы планируется финансировать за счет денежных средств </w:t>
      </w:r>
      <w:r w:rsidR="00333B22">
        <w:lastRenderedPageBreak/>
        <w:t>краевого</w:t>
      </w:r>
      <w:r w:rsidRPr="00B73EF9">
        <w:t xml:space="preserve">, местного бюджетов и внебюджетных средств (средств от прибыли муниципального предприятия коммунального хозяйства). </w:t>
      </w:r>
    </w:p>
    <w:p w:rsidR="00B73EF9" w:rsidRPr="00B73EF9" w:rsidRDefault="00B73EF9" w:rsidP="00B73EF9">
      <w:pPr>
        <w:spacing w:after="120"/>
      </w:pPr>
      <w:r w:rsidRPr="007D5E60">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r>
        <w:t xml:space="preserve">. </w:t>
      </w:r>
    </w:p>
    <w:p w:rsidR="0029646E" w:rsidRPr="0029646E" w:rsidRDefault="00F737D7" w:rsidP="003E44F4">
      <w:pPr>
        <w:pStyle w:val="213"/>
      </w:pPr>
      <w:r>
        <w:br w:type="page"/>
      </w:r>
      <w:bookmarkStart w:id="1" w:name="_Toc440371283"/>
      <w:r w:rsidR="0029646E" w:rsidRPr="00BF7FAA">
        <w:lastRenderedPageBreak/>
        <w:t>СХЕМА ТЕПЛОСНАБЖЕНИЯ</w:t>
      </w:r>
      <w:bookmarkEnd w:id="1"/>
    </w:p>
    <w:p w:rsidR="00875D09" w:rsidRDefault="000852CD" w:rsidP="003E44F4">
      <w:pPr>
        <w:pStyle w:val="213"/>
        <w:jc w:val="both"/>
      </w:pPr>
      <w:bookmarkStart w:id="2" w:name="_Toc373745402"/>
      <w:bookmarkStart w:id="3" w:name="_Toc440371284"/>
      <w:r w:rsidRPr="003969D2">
        <w:t>ОБЩИЕ СВЕДЕНИЯ О</w:t>
      </w:r>
      <w:bookmarkEnd w:id="2"/>
      <w:r w:rsidRPr="003969D2">
        <w:t xml:space="preserve"> </w:t>
      </w:r>
      <w:r w:rsidR="001112CC">
        <w:t>СТАРОМЫШАСТОВСКОМ СЕЛЬСКОМ ПОСЕЛЕНИИ</w:t>
      </w:r>
      <w:bookmarkEnd w:id="3"/>
      <w:r w:rsidR="00595C37">
        <w:t xml:space="preserve"> </w:t>
      </w:r>
    </w:p>
    <w:p w:rsidR="003A4532" w:rsidRPr="006C56FB" w:rsidRDefault="003A4532" w:rsidP="003E44F4">
      <w:pPr>
        <w:tabs>
          <w:tab w:val="left" w:pos="9781"/>
        </w:tabs>
        <w:spacing w:after="120"/>
        <w:rPr>
          <w:szCs w:val="24"/>
        </w:rPr>
      </w:pPr>
      <w:r w:rsidRPr="006C56FB">
        <w:rPr>
          <w:szCs w:val="24"/>
        </w:rPr>
        <w:t xml:space="preserve">Старомышастовское сельское поселение – муниципальное образование в Динском районе Краснодарского края. Муниципальное образование Старомышастовское сельское поселение является одним из десяти сельских поселений, входящих в состав Динского района. </w:t>
      </w:r>
    </w:p>
    <w:p w:rsidR="003A4532" w:rsidRPr="006C56FB" w:rsidRDefault="003A4532" w:rsidP="003E44F4">
      <w:pPr>
        <w:spacing w:after="60"/>
        <w:rPr>
          <w:szCs w:val="24"/>
        </w:rPr>
      </w:pPr>
      <w:r w:rsidRPr="006C56FB">
        <w:rPr>
          <w:szCs w:val="24"/>
        </w:rPr>
        <w:t xml:space="preserve">Старомышастовское сельское поселение находится в северо-западной части муниципального образования Динской район и граничит: </w:t>
      </w:r>
    </w:p>
    <w:p w:rsidR="003A4532" w:rsidRPr="006C56FB" w:rsidRDefault="003A4532" w:rsidP="003E44F4">
      <w:pPr>
        <w:pStyle w:val="af2"/>
        <w:numPr>
          <w:ilvl w:val="0"/>
          <w:numId w:val="14"/>
        </w:numPr>
        <w:spacing w:line="276" w:lineRule="auto"/>
        <w:ind w:left="851" w:hanging="284"/>
        <w:contextualSpacing w:val="0"/>
        <w:jc w:val="both"/>
        <w:rPr>
          <w:sz w:val="24"/>
        </w:rPr>
      </w:pPr>
      <w:r w:rsidRPr="006C56FB">
        <w:rPr>
          <w:sz w:val="24"/>
        </w:rPr>
        <w:t xml:space="preserve">на севере - с Тимашевским районом; </w:t>
      </w:r>
    </w:p>
    <w:p w:rsidR="003A4532" w:rsidRPr="006C56FB" w:rsidRDefault="003A4532" w:rsidP="003E44F4">
      <w:pPr>
        <w:pStyle w:val="af2"/>
        <w:numPr>
          <w:ilvl w:val="0"/>
          <w:numId w:val="14"/>
        </w:numPr>
        <w:spacing w:line="276" w:lineRule="auto"/>
        <w:ind w:left="851" w:hanging="284"/>
        <w:contextualSpacing w:val="0"/>
        <w:jc w:val="both"/>
        <w:rPr>
          <w:sz w:val="24"/>
        </w:rPr>
      </w:pPr>
      <w:r w:rsidRPr="006C56FB">
        <w:rPr>
          <w:sz w:val="24"/>
        </w:rPr>
        <w:t xml:space="preserve">на северо-востоке - с Кореновским районом; </w:t>
      </w:r>
    </w:p>
    <w:p w:rsidR="003A4532" w:rsidRPr="006C56FB" w:rsidRDefault="003A4532" w:rsidP="003E44F4">
      <w:pPr>
        <w:pStyle w:val="af2"/>
        <w:numPr>
          <w:ilvl w:val="0"/>
          <w:numId w:val="14"/>
        </w:numPr>
        <w:spacing w:line="276" w:lineRule="auto"/>
        <w:ind w:left="851" w:hanging="284"/>
        <w:contextualSpacing w:val="0"/>
        <w:jc w:val="both"/>
        <w:rPr>
          <w:sz w:val="24"/>
        </w:rPr>
      </w:pPr>
      <w:r w:rsidRPr="006C56FB">
        <w:rPr>
          <w:sz w:val="24"/>
        </w:rPr>
        <w:t xml:space="preserve">на востоке - с Пластуновским и Красносельским сельским поселениями; </w:t>
      </w:r>
    </w:p>
    <w:p w:rsidR="003A4532" w:rsidRPr="006C56FB" w:rsidRDefault="003A4532" w:rsidP="003E44F4">
      <w:pPr>
        <w:pStyle w:val="af2"/>
        <w:numPr>
          <w:ilvl w:val="0"/>
          <w:numId w:val="14"/>
        </w:numPr>
        <w:spacing w:line="276" w:lineRule="auto"/>
        <w:ind w:left="851" w:hanging="284"/>
        <w:contextualSpacing w:val="0"/>
        <w:jc w:val="both"/>
        <w:rPr>
          <w:sz w:val="24"/>
        </w:rPr>
      </w:pPr>
      <w:r w:rsidRPr="006C56FB">
        <w:rPr>
          <w:sz w:val="24"/>
        </w:rPr>
        <w:t xml:space="preserve">на юге - с Новотитаровским сельским поселением; </w:t>
      </w:r>
    </w:p>
    <w:p w:rsidR="003A4532" w:rsidRPr="006C56FB" w:rsidRDefault="003A4532" w:rsidP="003E44F4">
      <w:pPr>
        <w:pStyle w:val="af2"/>
        <w:numPr>
          <w:ilvl w:val="0"/>
          <w:numId w:val="14"/>
        </w:numPr>
        <w:spacing w:after="120" w:line="276" w:lineRule="auto"/>
        <w:ind w:left="851" w:hanging="284"/>
        <w:contextualSpacing w:val="0"/>
        <w:jc w:val="both"/>
        <w:rPr>
          <w:sz w:val="24"/>
        </w:rPr>
      </w:pPr>
      <w:r w:rsidRPr="006C56FB">
        <w:rPr>
          <w:sz w:val="24"/>
        </w:rPr>
        <w:t xml:space="preserve">на западе - с Нововеличковским сельским поселением. </w:t>
      </w:r>
    </w:p>
    <w:p w:rsidR="003A4532" w:rsidRPr="006C56FB" w:rsidRDefault="003A4532" w:rsidP="003E44F4">
      <w:pPr>
        <w:spacing w:after="120"/>
        <w:rPr>
          <w:szCs w:val="24"/>
        </w:rPr>
      </w:pPr>
      <w:r w:rsidRPr="006C56FB">
        <w:rPr>
          <w:szCs w:val="24"/>
        </w:rPr>
        <w:t>В состав поселения входит 4 населенных пункта: станица Старомышастовская, хуто</w:t>
      </w:r>
      <w:r>
        <w:rPr>
          <w:szCs w:val="24"/>
        </w:rPr>
        <w:t xml:space="preserve">р Восточный, хутор Горлачивка, </w:t>
      </w:r>
      <w:r w:rsidRPr="006C56FB">
        <w:rPr>
          <w:szCs w:val="24"/>
        </w:rPr>
        <w:t xml:space="preserve">хутор Новый. </w:t>
      </w:r>
    </w:p>
    <w:p w:rsidR="003A4532" w:rsidRPr="006C56FB" w:rsidRDefault="003A4532" w:rsidP="003E44F4">
      <w:pPr>
        <w:spacing w:after="120"/>
        <w:rPr>
          <w:szCs w:val="24"/>
        </w:rPr>
      </w:pPr>
      <w:r w:rsidRPr="006C56FB">
        <w:rPr>
          <w:szCs w:val="24"/>
        </w:rPr>
        <w:t xml:space="preserve">Административным центром Старомышастовского сельского поселения является станица Старомышастовская. Станица </w:t>
      </w:r>
      <w:r w:rsidRPr="00C76FC1">
        <w:t>предст</w:t>
      </w:r>
      <w:r>
        <w:t>авляет собой компактный</w:t>
      </w:r>
      <w:r w:rsidRPr="00C76FC1">
        <w:t xml:space="preserve"> населенный пункт</w:t>
      </w:r>
      <w:r>
        <w:t>,</w:t>
      </w:r>
      <w:r w:rsidRPr="006C56FB">
        <w:rPr>
          <w:szCs w:val="24"/>
        </w:rPr>
        <w:t xml:space="preserve"> расположен</w:t>
      </w:r>
      <w:r>
        <w:rPr>
          <w:szCs w:val="24"/>
        </w:rPr>
        <w:t>ный</w:t>
      </w:r>
      <w:r w:rsidRPr="006C56FB">
        <w:rPr>
          <w:szCs w:val="24"/>
        </w:rPr>
        <w:t xml:space="preserve"> в центральной части поселения на берегу реки Кочеты (приток Кирпили), в степной зоне, в 32 км на северо-восток от краевого центра г. Краснодар и в 19 км северо-западнее районного центра – станицы Динская. </w:t>
      </w:r>
    </w:p>
    <w:p w:rsidR="003A4532" w:rsidRPr="006C56FB" w:rsidRDefault="003A4532" w:rsidP="003E44F4">
      <w:pPr>
        <w:spacing w:after="120"/>
        <w:rPr>
          <w:szCs w:val="24"/>
        </w:rPr>
      </w:pPr>
      <w:r w:rsidRPr="006C56FB">
        <w:rPr>
          <w:szCs w:val="24"/>
        </w:rPr>
        <w:t xml:space="preserve">Территорию Старомышастовского сельского поселения с севера на юг пересекает железная дорога «Краснодар-Тимашевск», за железной дорогой, параллельно ей, проходит автодорога «Краснодар-Ейск», от которой через железнодорожный переезд к станице Старомышастовской и дальше к восточной границе, через х. Новый, отходит автодорога «Динская-Старомышастовская». </w:t>
      </w:r>
    </w:p>
    <w:p w:rsidR="003A4532" w:rsidRPr="003A4532" w:rsidRDefault="003A4532" w:rsidP="003E44F4">
      <w:pPr>
        <w:spacing w:after="120"/>
        <w:rPr>
          <w:szCs w:val="24"/>
        </w:rPr>
      </w:pPr>
      <w:r w:rsidRPr="003A4532">
        <w:rPr>
          <w:szCs w:val="24"/>
        </w:rPr>
        <w:t>Площадь поселения составляет 10,92 км</w:t>
      </w:r>
      <w:r w:rsidRPr="003A4532">
        <w:rPr>
          <w:szCs w:val="24"/>
          <w:vertAlign w:val="superscript"/>
        </w:rPr>
        <w:t>2</w:t>
      </w:r>
      <w:r w:rsidRPr="003A4532">
        <w:rPr>
          <w:szCs w:val="24"/>
        </w:rPr>
        <w:t xml:space="preserve">. </w:t>
      </w:r>
    </w:p>
    <w:p w:rsidR="00153C2A" w:rsidRPr="003A4532" w:rsidRDefault="003A4532" w:rsidP="003E44F4">
      <w:pPr>
        <w:pStyle w:val="af2"/>
        <w:spacing w:after="200" w:line="276" w:lineRule="auto"/>
        <w:ind w:left="0" w:firstLine="567"/>
        <w:contextualSpacing w:val="0"/>
        <w:jc w:val="both"/>
        <w:rPr>
          <w:sz w:val="24"/>
        </w:rPr>
      </w:pPr>
      <w:r w:rsidRPr="003A4532">
        <w:rPr>
          <w:sz w:val="24"/>
        </w:rPr>
        <w:t>Общая численность населения, проживающего на территории Старомышастовского сельского поселения, на 01.01.2015 г. составляет 11,089 тыс. чел</w:t>
      </w:r>
      <w:r w:rsidR="00153C2A" w:rsidRPr="003A4532">
        <w:rPr>
          <w:sz w:val="24"/>
        </w:rPr>
        <w:t xml:space="preserve">. </w:t>
      </w:r>
    </w:p>
    <w:p w:rsidR="00875D09" w:rsidRPr="00A03ED8" w:rsidRDefault="00ED47A0" w:rsidP="003E44F4">
      <w:pPr>
        <w:pStyle w:val="213"/>
        <w:jc w:val="both"/>
      </w:pPr>
      <w:r>
        <w:br w:type="page"/>
      </w:r>
      <w:bookmarkStart w:id="4" w:name="_Toc440371285"/>
      <w:r w:rsidR="000852CD" w:rsidRPr="0021420F">
        <w:lastRenderedPageBreak/>
        <w:t xml:space="preserve">ХАРАКТЕРИСТИКА СИСТЕМЫ ТЕПЛОСНАБЖЕНИЯ </w:t>
      </w:r>
      <w:r w:rsidR="003A4532">
        <w:t>СТАРОМЫШАСТОВСКОГО СЕЛЬСКОГО ПОСЕЛЕНИЯ</w:t>
      </w:r>
      <w:bookmarkEnd w:id="4"/>
      <w:r w:rsidR="000852CD" w:rsidRPr="00A03ED8">
        <w:t xml:space="preserve"> </w:t>
      </w:r>
    </w:p>
    <w:p w:rsidR="007051DE" w:rsidRDefault="004F24F2" w:rsidP="003E44F4">
      <w:pPr>
        <w:spacing w:after="0"/>
      </w:pPr>
      <w:r>
        <w:t>На территории</w:t>
      </w:r>
      <w:r w:rsidR="007401FE">
        <w:t xml:space="preserve"> </w:t>
      </w:r>
      <w:r w:rsidR="009D4AC3">
        <w:t>С</w:t>
      </w:r>
      <w:r>
        <w:t>таромышастовского сельского поселения</w:t>
      </w:r>
      <w:r w:rsidR="009C41EB">
        <w:t xml:space="preserve"> </w:t>
      </w:r>
      <w:r w:rsidR="007401FE">
        <w:t xml:space="preserve">централизованное теплоснабжение осуществляется </w:t>
      </w:r>
      <w:r w:rsidR="00ED47A0">
        <w:t xml:space="preserve">только </w:t>
      </w:r>
      <w:r w:rsidR="007401FE">
        <w:t xml:space="preserve">в </w:t>
      </w:r>
      <w:r>
        <w:t>станице Старомышастовской</w:t>
      </w:r>
      <w:r w:rsidR="007401FE">
        <w:t xml:space="preserve">. </w:t>
      </w:r>
      <w:r w:rsidR="009F5C2F">
        <w:t>Н</w:t>
      </w:r>
      <w:r w:rsidR="009C41EB">
        <w:t xml:space="preserve">а территории </w:t>
      </w:r>
      <w:r>
        <w:t>станицы</w:t>
      </w:r>
      <w:r w:rsidR="009C41EB">
        <w:t xml:space="preserve"> источник</w:t>
      </w:r>
      <w:r w:rsidR="009F5C2F">
        <w:t>ом</w:t>
      </w:r>
      <w:r w:rsidR="009C41EB">
        <w:t xml:space="preserve"> </w:t>
      </w:r>
      <w:r w:rsidR="009D4AC3">
        <w:t xml:space="preserve">централизованного </w:t>
      </w:r>
      <w:r w:rsidR="009C41EB">
        <w:t>теплоснабжения явля</w:t>
      </w:r>
      <w:r>
        <w:t>ю</w:t>
      </w:r>
      <w:r w:rsidR="009C41EB">
        <w:t xml:space="preserve">тся </w:t>
      </w:r>
      <w:r>
        <w:t>4</w:t>
      </w:r>
      <w:r w:rsidR="009C41EB">
        <w:t xml:space="preserve"> котельн</w:t>
      </w:r>
      <w:r>
        <w:t>ые, которые о</w:t>
      </w:r>
      <w:r w:rsidR="00BE7210">
        <w:t>т</w:t>
      </w:r>
      <w:r>
        <w:t xml:space="preserve">апливают </w:t>
      </w:r>
      <w:r w:rsidR="008F1F9D">
        <w:t xml:space="preserve">жилой фонд, </w:t>
      </w:r>
      <w:r>
        <w:t>детский сад</w:t>
      </w:r>
      <w:r w:rsidR="00BE7210">
        <w:t>,</w:t>
      </w:r>
      <w:r>
        <w:t xml:space="preserve"> </w:t>
      </w:r>
      <w:r w:rsidR="00BE7210">
        <w:t>ш</w:t>
      </w:r>
      <w:r>
        <w:t>колу и административные здания</w:t>
      </w:r>
      <w:r w:rsidR="009C41EB">
        <w:t xml:space="preserve">. </w:t>
      </w:r>
      <w:r w:rsidR="0086347F">
        <w:t>Т</w:t>
      </w:r>
      <w:r w:rsidR="007401FE">
        <w:t>еплоснабжающ</w:t>
      </w:r>
      <w:r w:rsidR="00ED47A0">
        <w:t>ей</w:t>
      </w:r>
      <w:r w:rsidR="007401FE">
        <w:t xml:space="preserve"> организаци</w:t>
      </w:r>
      <w:r w:rsidR="00ED47A0">
        <w:t>ей</w:t>
      </w:r>
      <w:r w:rsidR="009C41EB">
        <w:t xml:space="preserve"> на территории поселения</w:t>
      </w:r>
      <w:r w:rsidR="007401FE">
        <w:t xml:space="preserve"> явля</w:t>
      </w:r>
      <w:r w:rsidR="00ED47A0">
        <w:t>е</w:t>
      </w:r>
      <w:r w:rsidR="007401FE">
        <w:t xml:space="preserve">тся: </w:t>
      </w:r>
      <w:r w:rsidR="00ED47A0" w:rsidRPr="001509C9">
        <w:t xml:space="preserve">ООО </w:t>
      </w:r>
      <w:r w:rsidR="00ED47A0">
        <w:t>«</w:t>
      </w:r>
      <w:r w:rsidR="001509C9">
        <w:t>Динские теплосети</w:t>
      </w:r>
      <w:r w:rsidR="00ED47A0">
        <w:t>»</w:t>
      </w:r>
      <w:r w:rsidR="00AC543D">
        <w:t xml:space="preserve">. </w:t>
      </w:r>
    </w:p>
    <w:p w:rsidR="00931E08" w:rsidRPr="00DD09BC" w:rsidRDefault="00F33131" w:rsidP="003E44F4">
      <w:pPr>
        <w:spacing w:after="120"/>
        <w:rPr>
          <w:sz w:val="22"/>
        </w:rPr>
      </w:pPr>
      <w:r>
        <w:t>Объекты</w:t>
      </w:r>
      <w:r w:rsidR="00E9356C">
        <w:t>,</w:t>
      </w:r>
      <w:r>
        <w:t xml:space="preserve"> н</w:t>
      </w:r>
      <w:r w:rsidR="00E9356C">
        <w:t>е</w:t>
      </w:r>
      <w:r>
        <w:t xml:space="preserve"> подключенные к централизованной системе теплоснабжения</w:t>
      </w:r>
      <w:r w:rsidR="00E9356C">
        <w:t>,</w:t>
      </w:r>
      <w:r>
        <w:t xml:space="preserve"> на цели отопления используют бытовые котлы и печи на твердом виде топлива</w:t>
      </w:r>
      <w:r w:rsidR="008371C0" w:rsidRPr="0027635C">
        <w:t>.</w:t>
      </w:r>
      <w:r w:rsidR="005C48AE">
        <w:t xml:space="preserve"> </w:t>
      </w:r>
      <w:r w:rsidR="00DD09BC" w:rsidRPr="00DD09BC">
        <w:rPr>
          <w:szCs w:val="28"/>
        </w:rPr>
        <w:t>Существующая индивидуальная одно- и двухэтажная застройка обеспечивается теплом от индивидуальных газовых котлов (АОГВ)</w:t>
      </w:r>
      <w:r w:rsidR="00DD09BC">
        <w:rPr>
          <w:szCs w:val="28"/>
        </w:rPr>
        <w:t xml:space="preserve">. </w:t>
      </w:r>
    </w:p>
    <w:p w:rsidR="00A900B8" w:rsidRPr="00ED4BDB" w:rsidRDefault="00A900B8" w:rsidP="003E44F4">
      <w:pPr>
        <w:spacing w:after="120"/>
      </w:pPr>
      <w:r>
        <w:t>Характеристика теплогенерирующих мощностей систем</w:t>
      </w:r>
      <w:r w:rsidR="009F2C55">
        <w:t>ы</w:t>
      </w:r>
      <w:r>
        <w:t xml:space="preserve"> теплоснабжения </w:t>
      </w:r>
      <w:r w:rsidR="00713740">
        <w:t>Старомышастовского сельского поселения</w:t>
      </w:r>
      <w:r>
        <w:t xml:space="preserve"> </w:t>
      </w:r>
      <w:r w:rsidRPr="00ED4BDB">
        <w:t>представлена в таблице 1.</w:t>
      </w:r>
      <w:r w:rsidR="00ED4BDB" w:rsidRPr="00ED4BDB">
        <w:t>1</w:t>
      </w:r>
      <w:r w:rsidR="00713740">
        <w:t>.</w:t>
      </w:r>
    </w:p>
    <w:p w:rsidR="004C2107" w:rsidRDefault="004C2107" w:rsidP="00EA5B56">
      <w:pPr>
        <w:spacing w:after="120"/>
        <w:ind w:firstLine="0"/>
        <w:jc w:val="right"/>
        <w:sectPr w:rsidR="004C2107" w:rsidSect="000852CD">
          <w:footerReference w:type="default" r:id="rId9"/>
          <w:footerReference w:type="first" r:id="rId10"/>
          <w:pgSz w:w="11906" w:h="16838"/>
          <w:pgMar w:top="567" w:right="567" w:bottom="357" w:left="1134" w:header="709" w:footer="709" w:gutter="0"/>
          <w:cols w:space="708"/>
          <w:titlePg/>
          <w:docGrid w:linePitch="381"/>
        </w:sectPr>
      </w:pPr>
    </w:p>
    <w:p w:rsidR="00A900B8" w:rsidRDefault="00A900B8" w:rsidP="001E4ED4">
      <w:pPr>
        <w:spacing w:after="120"/>
        <w:ind w:firstLine="0"/>
        <w:jc w:val="right"/>
      </w:pPr>
      <w:r w:rsidRPr="00ED4BDB">
        <w:lastRenderedPageBreak/>
        <w:t>Таблица 1.</w:t>
      </w:r>
      <w:r w:rsidR="00ED4BDB" w:rsidRPr="00ED4BDB">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
        <w:gridCol w:w="2854"/>
        <w:gridCol w:w="1405"/>
        <w:gridCol w:w="1518"/>
        <w:gridCol w:w="471"/>
        <w:gridCol w:w="837"/>
        <w:gridCol w:w="912"/>
        <w:gridCol w:w="899"/>
        <w:gridCol w:w="892"/>
        <w:gridCol w:w="3280"/>
        <w:gridCol w:w="1044"/>
        <w:gridCol w:w="970"/>
        <w:gridCol w:w="531"/>
      </w:tblGrid>
      <w:tr w:rsidR="007018B2" w:rsidTr="001509C9">
        <w:trPr>
          <w:cantSplit/>
          <w:trHeight w:val="2802"/>
        </w:trPr>
        <w:tc>
          <w:tcPr>
            <w:tcW w:w="156" w:type="pct"/>
            <w:vAlign w:val="center"/>
          </w:tcPr>
          <w:p w:rsidR="001E4C55" w:rsidRPr="00927D9F" w:rsidRDefault="001E4C55" w:rsidP="001E4C55">
            <w:pPr>
              <w:spacing w:after="0" w:line="240" w:lineRule="auto"/>
              <w:ind w:firstLine="0"/>
              <w:jc w:val="center"/>
              <w:rPr>
                <w:rFonts w:eastAsia="Times New Roman"/>
                <w:b/>
                <w:color w:val="000000"/>
                <w:sz w:val="21"/>
                <w:szCs w:val="21"/>
                <w:lang w:eastAsia="ru-RU"/>
              </w:rPr>
            </w:pPr>
            <w:r w:rsidRPr="00927D9F">
              <w:rPr>
                <w:rFonts w:eastAsia="Times New Roman"/>
                <w:b/>
                <w:color w:val="000000"/>
                <w:sz w:val="21"/>
                <w:szCs w:val="21"/>
                <w:lang w:eastAsia="ru-RU"/>
              </w:rPr>
              <w:t>№ п/п</w:t>
            </w:r>
          </w:p>
        </w:tc>
        <w:tc>
          <w:tcPr>
            <w:tcW w:w="888" w:type="pct"/>
            <w:textDirection w:val="btLr"/>
            <w:vAlign w:val="center"/>
          </w:tcPr>
          <w:p w:rsidR="001E4C55" w:rsidRPr="00927D9F" w:rsidRDefault="001E4C55" w:rsidP="004C2107">
            <w:pPr>
              <w:spacing w:after="0" w:line="240" w:lineRule="auto"/>
              <w:ind w:left="113" w:right="113" w:firstLine="0"/>
              <w:jc w:val="center"/>
              <w:rPr>
                <w:rFonts w:eastAsia="Times New Roman"/>
                <w:b/>
                <w:color w:val="000000"/>
                <w:sz w:val="21"/>
                <w:szCs w:val="21"/>
                <w:lang w:eastAsia="ru-RU"/>
              </w:rPr>
            </w:pPr>
            <w:r w:rsidRPr="00927D9F">
              <w:rPr>
                <w:rFonts w:eastAsia="Times New Roman"/>
                <w:b/>
                <w:color w:val="000000"/>
                <w:sz w:val="21"/>
                <w:szCs w:val="21"/>
                <w:lang w:eastAsia="ru-RU"/>
              </w:rPr>
              <w:t>Наименование источника теплоснабжения</w:t>
            </w:r>
          </w:p>
        </w:tc>
        <w:tc>
          <w:tcPr>
            <w:tcW w:w="439" w:type="pct"/>
            <w:textDirection w:val="btLr"/>
            <w:vAlign w:val="center"/>
          </w:tcPr>
          <w:p w:rsidR="001E4C55" w:rsidRPr="00927D9F" w:rsidRDefault="001E4C55" w:rsidP="00C734AE">
            <w:pPr>
              <w:spacing w:after="0" w:line="240" w:lineRule="auto"/>
              <w:ind w:left="113" w:right="113" w:firstLine="0"/>
              <w:jc w:val="center"/>
              <w:rPr>
                <w:rFonts w:eastAsia="Times New Roman"/>
                <w:b/>
                <w:color w:val="000000"/>
                <w:sz w:val="21"/>
                <w:szCs w:val="21"/>
                <w:lang w:eastAsia="ru-RU"/>
              </w:rPr>
            </w:pPr>
            <w:r w:rsidRPr="00927D9F">
              <w:rPr>
                <w:rFonts w:eastAsia="Times New Roman"/>
                <w:b/>
                <w:color w:val="000000"/>
                <w:sz w:val="21"/>
                <w:szCs w:val="21"/>
                <w:lang w:eastAsia="ru-RU"/>
              </w:rPr>
              <w:t>Существующие марки котлов</w:t>
            </w:r>
          </w:p>
        </w:tc>
        <w:tc>
          <w:tcPr>
            <w:tcW w:w="474" w:type="pct"/>
            <w:textDirection w:val="btLr"/>
            <w:vAlign w:val="center"/>
          </w:tcPr>
          <w:p w:rsidR="001E4C55" w:rsidRPr="00927D9F" w:rsidRDefault="001E4C55" w:rsidP="004C2107">
            <w:pPr>
              <w:spacing w:after="0" w:line="240" w:lineRule="auto"/>
              <w:ind w:left="113" w:right="113" w:firstLine="0"/>
              <w:jc w:val="center"/>
              <w:rPr>
                <w:rFonts w:eastAsia="Times New Roman"/>
                <w:b/>
                <w:color w:val="000000"/>
                <w:sz w:val="21"/>
                <w:szCs w:val="21"/>
                <w:lang w:eastAsia="ru-RU"/>
              </w:rPr>
            </w:pPr>
            <w:r w:rsidRPr="00927D9F">
              <w:rPr>
                <w:rFonts w:eastAsia="Times New Roman"/>
                <w:b/>
                <w:color w:val="000000"/>
                <w:sz w:val="21"/>
                <w:szCs w:val="21"/>
                <w:lang w:eastAsia="ru-RU"/>
              </w:rPr>
              <w:t>Тип котла</w:t>
            </w:r>
          </w:p>
        </w:tc>
        <w:tc>
          <w:tcPr>
            <w:tcW w:w="142" w:type="pct"/>
            <w:textDirection w:val="btLr"/>
            <w:vAlign w:val="center"/>
          </w:tcPr>
          <w:p w:rsidR="001E4C55" w:rsidRPr="00927D9F" w:rsidRDefault="001E4C55" w:rsidP="00C734AE">
            <w:pPr>
              <w:spacing w:after="0" w:line="240" w:lineRule="auto"/>
              <w:ind w:left="113" w:right="113" w:firstLine="0"/>
              <w:jc w:val="center"/>
              <w:rPr>
                <w:rFonts w:eastAsia="Times New Roman"/>
                <w:b/>
                <w:color w:val="000000"/>
                <w:sz w:val="21"/>
                <w:szCs w:val="21"/>
                <w:lang w:eastAsia="ru-RU"/>
              </w:rPr>
            </w:pPr>
            <w:r w:rsidRPr="00927D9F">
              <w:rPr>
                <w:rFonts w:eastAsia="Times New Roman"/>
                <w:b/>
                <w:color w:val="000000"/>
                <w:sz w:val="21"/>
                <w:szCs w:val="21"/>
                <w:lang w:eastAsia="ru-RU"/>
              </w:rPr>
              <w:t>Кол-во котлов</w:t>
            </w:r>
          </w:p>
        </w:tc>
        <w:tc>
          <w:tcPr>
            <w:tcW w:w="263" w:type="pct"/>
            <w:textDirection w:val="btLr"/>
            <w:vAlign w:val="center"/>
          </w:tcPr>
          <w:p w:rsidR="001E4C55" w:rsidRPr="00927D9F" w:rsidRDefault="001E4C55" w:rsidP="00C734AE">
            <w:pPr>
              <w:spacing w:after="0" w:line="240" w:lineRule="auto"/>
              <w:ind w:left="113" w:right="113" w:firstLine="0"/>
              <w:jc w:val="center"/>
              <w:rPr>
                <w:rFonts w:eastAsia="Times New Roman"/>
                <w:b/>
                <w:color w:val="000000"/>
                <w:sz w:val="21"/>
                <w:szCs w:val="21"/>
                <w:lang w:eastAsia="ru-RU"/>
              </w:rPr>
            </w:pPr>
            <w:r w:rsidRPr="00927D9F">
              <w:rPr>
                <w:rFonts w:eastAsia="Times New Roman"/>
                <w:b/>
                <w:color w:val="000000"/>
                <w:sz w:val="21"/>
                <w:szCs w:val="21"/>
                <w:lang w:eastAsia="ru-RU"/>
              </w:rPr>
              <w:t>Год ввода котлов в эксплуатацию</w:t>
            </w:r>
          </w:p>
        </w:tc>
        <w:tc>
          <w:tcPr>
            <w:tcW w:w="286" w:type="pct"/>
            <w:textDirection w:val="btLr"/>
            <w:vAlign w:val="center"/>
          </w:tcPr>
          <w:p w:rsidR="001E4C55" w:rsidRPr="00927D9F" w:rsidRDefault="00312E1A" w:rsidP="00312E1A">
            <w:pPr>
              <w:spacing w:after="0" w:line="240" w:lineRule="auto"/>
              <w:ind w:left="113" w:right="113" w:firstLine="0"/>
              <w:jc w:val="center"/>
              <w:rPr>
                <w:rFonts w:eastAsia="Times New Roman"/>
                <w:b/>
                <w:color w:val="000000"/>
                <w:sz w:val="21"/>
                <w:szCs w:val="21"/>
                <w:lang w:eastAsia="ru-RU"/>
              </w:rPr>
            </w:pPr>
            <w:r w:rsidRPr="00927D9F">
              <w:rPr>
                <w:rFonts w:eastAsia="Times New Roman"/>
                <w:b/>
                <w:color w:val="000000"/>
                <w:sz w:val="21"/>
                <w:szCs w:val="21"/>
                <w:lang w:eastAsia="ru-RU"/>
              </w:rPr>
              <w:t>Теплопроизводительность, Гкал/ч / кВт</w:t>
            </w:r>
          </w:p>
        </w:tc>
        <w:tc>
          <w:tcPr>
            <w:tcW w:w="268" w:type="pct"/>
            <w:textDirection w:val="btLr"/>
            <w:vAlign w:val="center"/>
          </w:tcPr>
          <w:p w:rsidR="001E4C55" w:rsidRPr="00927D9F" w:rsidRDefault="001E4C55" w:rsidP="00C734AE">
            <w:pPr>
              <w:spacing w:after="0" w:line="240" w:lineRule="auto"/>
              <w:ind w:left="113" w:right="113" w:firstLine="0"/>
              <w:jc w:val="center"/>
              <w:rPr>
                <w:rFonts w:eastAsia="Times New Roman"/>
                <w:b/>
                <w:color w:val="000000"/>
                <w:sz w:val="21"/>
                <w:szCs w:val="21"/>
                <w:lang w:eastAsia="ru-RU"/>
              </w:rPr>
            </w:pPr>
            <w:r w:rsidRPr="00927D9F">
              <w:rPr>
                <w:rFonts w:eastAsia="Times New Roman"/>
                <w:b/>
                <w:color w:val="000000"/>
                <w:sz w:val="21"/>
                <w:szCs w:val="21"/>
                <w:lang w:eastAsia="ru-RU"/>
              </w:rPr>
              <w:t>Полная мощность котельной, Гкал/ч</w:t>
            </w:r>
            <w:r w:rsidR="004409A2" w:rsidRPr="00927D9F">
              <w:rPr>
                <w:rFonts w:eastAsia="Times New Roman"/>
                <w:b/>
                <w:color w:val="000000"/>
                <w:sz w:val="21"/>
                <w:szCs w:val="21"/>
                <w:lang w:eastAsia="ru-RU"/>
              </w:rPr>
              <w:t xml:space="preserve"> / кВт</w:t>
            </w:r>
          </w:p>
        </w:tc>
        <w:tc>
          <w:tcPr>
            <w:tcW w:w="280" w:type="pct"/>
            <w:textDirection w:val="btLr"/>
            <w:vAlign w:val="center"/>
          </w:tcPr>
          <w:p w:rsidR="001E4C55" w:rsidRPr="00927D9F" w:rsidRDefault="001E4C55" w:rsidP="004C2107">
            <w:pPr>
              <w:spacing w:after="0" w:line="240" w:lineRule="auto"/>
              <w:ind w:left="113" w:right="113" w:firstLine="0"/>
              <w:jc w:val="center"/>
              <w:rPr>
                <w:rFonts w:eastAsia="Times New Roman"/>
                <w:b/>
                <w:color w:val="000000"/>
                <w:sz w:val="21"/>
                <w:szCs w:val="21"/>
                <w:lang w:eastAsia="ru-RU"/>
              </w:rPr>
            </w:pPr>
            <w:r w:rsidRPr="00927D9F">
              <w:rPr>
                <w:rFonts w:eastAsia="Times New Roman"/>
                <w:b/>
                <w:color w:val="000000"/>
                <w:sz w:val="21"/>
                <w:szCs w:val="21"/>
                <w:lang w:eastAsia="ru-RU"/>
              </w:rPr>
              <w:t>Подключенная нагрузка</w:t>
            </w:r>
            <w:r w:rsidR="00747F85" w:rsidRPr="00927D9F">
              <w:rPr>
                <w:rFonts w:eastAsia="Times New Roman"/>
                <w:b/>
                <w:color w:val="000000"/>
                <w:sz w:val="21"/>
                <w:szCs w:val="21"/>
                <w:lang w:eastAsia="ru-RU"/>
              </w:rPr>
              <w:t xml:space="preserve"> на 2014</w:t>
            </w:r>
            <w:r w:rsidR="00FF36A4" w:rsidRPr="00927D9F">
              <w:rPr>
                <w:rFonts w:eastAsia="Times New Roman"/>
                <w:b/>
                <w:color w:val="000000"/>
                <w:sz w:val="21"/>
                <w:szCs w:val="21"/>
                <w:lang w:eastAsia="ru-RU"/>
              </w:rPr>
              <w:t>-2015</w:t>
            </w:r>
            <w:r w:rsidR="00747F85" w:rsidRPr="00927D9F">
              <w:rPr>
                <w:rFonts w:eastAsia="Times New Roman"/>
                <w:b/>
                <w:color w:val="000000"/>
                <w:sz w:val="21"/>
                <w:szCs w:val="21"/>
                <w:lang w:eastAsia="ru-RU"/>
              </w:rPr>
              <w:t xml:space="preserve"> год</w:t>
            </w:r>
            <w:r w:rsidRPr="00927D9F">
              <w:rPr>
                <w:rFonts w:eastAsia="Times New Roman"/>
                <w:b/>
                <w:color w:val="000000"/>
                <w:sz w:val="21"/>
                <w:szCs w:val="21"/>
                <w:lang w:eastAsia="ru-RU"/>
              </w:rPr>
              <w:t>, Гкал/ч</w:t>
            </w:r>
          </w:p>
        </w:tc>
        <w:tc>
          <w:tcPr>
            <w:tcW w:w="1020" w:type="pct"/>
            <w:textDirection w:val="btLr"/>
            <w:vAlign w:val="center"/>
          </w:tcPr>
          <w:p w:rsidR="001E4C55" w:rsidRPr="00927D9F" w:rsidRDefault="001E4C55" w:rsidP="00C734AE">
            <w:pPr>
              <w:spacing w:after="0" w:line="240" w:lineRule="auto"/>
              <w:ind w:left="113" w:right="113" w:firstLine="0"/>
              <w:jc w:val="center"/>
              <w:rPr>
                <w:rFonts w:eastAsia="Times New Roman"/>
                <w:b/>
                <w:color w:val="000000"/>
                <w:sz w:val="21"/>
                <w:szCs w:val="21"/>
                <w:lang w:eastAsia="ru-RU"/>
              </w:rPr>
            </w:pPr>
            <w:r w:rsidRPr="00927D9F">
              <w:rPr>
                <w:rFonts w:eastAsia="Times New Roman"/>
                <w:b/>
                <w:color w:val="000000"/>
                <w:sz w:val="21"/>
                <w:szCs w:val="21"/>
                <w:lang w:eastAsia="ru-RU"/>
              </w:rPr>
              <w:t>Вид топлива (основной / резервный)</w:t>
            </w:r>
          </w:p>
        </w:tc>
        <w:tc>
          <w:tcPr>
            <w:tcW w:w="327" w:type="pct"/>
            <w:textDirection w:val="btLr"/>
            <w:vAlign w:val="center"/>
          </w:tcPr>
          <w:p w:rsidR="001E4C55" w:rsidRPr="00927D9F" w:rsidRDefault="001E4C55" w:rsidP="00C734AE">
            <w:pPr>
              <w:spacing w:after="0" w:line="240" w:lineRule="auto"/>
              <w:ind w:left="113" w:right="113" w:firstLine="0"/>
              <w:jc w:val="center"/>
              <w:rPr>
                <w:rFonts w:eastAsia="Times New Roman"/>
                <w:b/>
                <w:color w:val="000000"/>
                <w:sz w:val="21"/>
                <w:szCs w:val="21"/>
                <w:lang w:eastAsia="ru-RU"/>
              </w:rPr>
            </w:pPr>
            <w:r w:rsidRPr="00927D9F">
              <w:rPr>
                <w:rFonts w:eastAsia="Times New Roman"/>
                <w:b/>
                <w:color w:val="000000"/>
                <w:sz w:val="21"/>
                <w:szCs w:val="21"/>
                <w:lang w:eastAsia="ru-RU"/>
              </w:rPr>
              <w:t>Расход топлива за отопительный сезон</w:t>
            </w:r>
            <w:r w:rsidR="00312E1A" w:rsidRPr="00927D9F">
              <w:rPr>
                <w:rFonts w:eastAsia="Times New Roman"/>
                <w:b/>
                <w:color w:val="000000"/>
                <w:sz w:val="21"/>
                <w:szCs w:val="21"/>
                <w:lang w:eastAsia="ru-RU"/>
              </w:rPr>
              <w:t>, м</w:t>
            </w:r>
            <w:r w:rsidR="00312E1A" w:rsidRPr="00927D9F">
              <w:rPr>
                <w:rFonts w:eastAsia="Times New Roman"/>
                <w:b/>
                <w:color w:val="000000"/>
                <w:sz w:val="21"/>
                <w:szCs w:val="21"/>
                <w:vertAlign w:val="superscript"/>
                <w:lang w:eastAsia="ru-RU"/>
              </w:rPr>
              <w:t>3</w:t>
            </w:r>
          </w:p>
        </w:tc>
        <w:tc>
          <w:tcPr>
            <w:tcW w:w="304" w:type="pct"/>
            <w:textDirection w:val="btLr"/>
            <w:vAlign w:val="center"/>
          </w:tcPr>
          <w:p w:rsidR="001E4C55" w:rsidRPr="00927D9F" w:rsidRDefault="009204B0" w:rsidP="001E4C55">
            <w:pPr>
              <w:spacing w:after="0" w:line="240" w:lineRule="auto"/>
              <w:ind w:left="113" w:right="113" w:firstLine="0"/>
              <w:jc w:val="center"/>
              <w:rPr>
                <w:rFonts w:eastAsia="Times New Roman"/>
                <w:b/>
                <w:color w:val="000000"/>
                <w:sz w:val="21"/>
                <w:szCs w:val="21"/>
                <w:lang w:eastAsia="ru-RU"/>
              </w:rPr>
            </w:pPr>
            <w:r w:rsidRPr="00927D9F">
              <w:rPr>
                <w:rFonts w:eastAsia="Times New Roman"/>
                <w:b/>
                <w:color w:val="000000"/>
                <w:sz w:val="21"/>
                <w:szCs w:val="21"/>
                <w:lang w:eastAsia="ru-RU"/>
              </w:rPr>
              <w:t>КПД проектный (паспортный), существующий</w:t>
            </w:r>
          </w:p>
        </w:tc>
        <w:tc>
          <w:tcPr>
            <w:tcW w:w="152" w:type="pct"/>
            <w:textDirection w:val="btLr"/>
            <w:vAlign w:val="center"/>
          </w:tcPr>
          <w:p w:rsidR="001E4C55" w:rsidRPr="00927D9F" w:rsidRDefault="001E4C55" w:rsidP="00C734AE">
            <w:pPr>
              <w:spacing w:after="0" w:line="240" w:lineRule="auto"/>
              <w:ind w:left="113" w:right="113" w:firstLine="0"/>
              <w:jc w:val="center"/>
              <w:rPr>
                <w:rFonts w:eastAsia="Times New Roman"/>
                <w:b/>
                <w:color w:val="000000"/>
                <w:sz w:val="21"/>
                <w:szCs w:val="21"/>
                <w:lang w:eastAsia="ru-RU"/>
              </w:rPr>
            </w:pPr>
            <w:r w:rsidRPr="00927D9F">
              <w:rPr>
                <w:rFonts w:eastAsia="Times New Roman"/>
                <w:b/>
                <w:color w:val="000000"/>
                <w:sz w:val="21"/>
                <w:szCs w:val="21"/>
                <w:lang w:eastAsia="ru-RU"/>
              </w:rPr>
              <w:t>Технический износ, %</w:t>
            </w:r>
          </w:p>
        </w:tc>
      </w:tr>
      <w:tr w:rsidR="007018B2" w:rsidRPr="001E4ED4" w:rsidTr="001509C9">
        <w:trPr>
          <w:cantSplit/>
          <w:trHeight w:val="208"/>
        </w:trPr>
        <w:tc>
          <w:tcPr>
            <w:tcW w:w="156" w:type="pct"/>
            <w:vAlign w:val="center"/>
          </w:tcPr>
          <w:p w:rsidR="001E4ED4" w:rsidRPr="00927D9F" w:rsidRDefault="001E4ED4" w:rsidP="001E4C55">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w:t>
            </w:r>
          </w:p>
        </w:tc>
        <w:tc>
          <w:tcPr>
            <w:tcW w:w="888" w:type="pct"/>
            <w:vAlign w:val="center"/>
          </w:tcPr>
          <w:p w:rsidR="001E4ED4" w:rsidRPr="00927D9F" w:rsidRDefault="001E4ED4" w:rsidP="001E4ED4">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2</w:t>
            </w:r>
          </w:p>
        </w:tc>
        <w:tc>
          <w:tcPr>
            <w:tcW w:w="439" w:type="pct"/>
            <w:vAlign w:val="center"/>
          </w:tcPr>
          <w:p w:rsidR="001E4ED4" w:rsidRPr="00927D9F" w:rsidRDefault="001E4ED4" w:rsidP="001E4ED4">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3</w:t>
            </w:r>
          </w:p>
        </w:tc>
        <w:tc>
          <w:tcPr>
            <w:tcW w:w="474" w:type="pct"/>
            <w:vAlign w:val="center"/>
          </w:tcPr>
          <w:p w:rsidR="001E4ED4" w:rsidRPr="00927D9F" w:rsidRDefault="001E4ED4" w:rsidP="001E4ED4">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4</w:t>
            </w:r>
          </w:p>
        </w:tc>
        <w:tc>
          <w:tcPr>
            <w:tcW w:w="142" w:type="pct"/>
            <w:vAlign w:val="center"/>
          </w:tcPr>
          <w:p w:rsidR="001E4ED4" w:rsidRPr="00927D9F" w:rsidRDefault="001E4ED4" w:rsidP="001E4ED4">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5</w:t>
            </w:r>
          </w:p>
        </w:tc>
        <w:tc>
          <w:tcPr>
            <w:tcW w:w="263" w:type="pct"/>
            <w:vAlign w:val="center"/>
          </w:tcPr>
          <w:p w:rsidR="001E4ED4" w:rsidRPr="00927D9F" w:rsidRDefault="001E4ED4" w:rsidP="001E4ED4">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6</w:t>
            </w:r>
          </w:p>
        </w:tc>
        <w:tc>
          <w:tcPr>
            <w:tcW w:w="286" w:type="pct"/>
            <w:vAlign w:val="center"/>
          </w:tcPr>
          <w:p w:rsidR="001E4ED4" w:rsidRPr="00927D9F" w:rsidRDefault="001E4ED4" w:rsidP="001E4ED4">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7</w:t>
            </w:r>
          </w:p>
        </w:tc>
        <w:tc>
          <w:tcPr>
            <w:tcW w:w="268" w:type="pct"/>
            <w:vAlign w:val="center"/>
          </w:tcPr>
          <w:p w:rsidR="001E4ED4" w:rsidRPr="00927D9F" w:rsidRDefault="001E4ED4" w:rsidP="001E4ED4">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8</w:t>
            </w:r>
          </w:p>
        </w:tc>
        <w:tc>
          <w:tcPr>
            <w:tcW w:w="280" w:type="pct"/>
            <w:vAlign w:val="center"/>
          </w:tcPr>
          <w:p w:rsidR="001E4ED4" w:rsidRPr="00927D9F" w:rsidRDefault="001E4ED4" w:rsidP="001E4ED4">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9</w:t>
            </w:r>
          </w:p>
        </w:tc>
        <w:tc>
          <w:tcPr>
            <w:tcW w:w="1020" w:type="pct"/>
            <w:vAlign w:val="center"/>
          </w:tcPr>
          <w:p w:rsidR="001E4ED4" w:rsidRPr="00927D9F" w:rsidRDefault="001E4ED4" w:rsidP="001E4ED4">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10</w:t>
            </w:r>
          </w:p>
        </w:tc>
        <w:tc>
          <w:tcPr>
            <w:tcW w:w="327" w:type="pct"/>
            <w:vAlign w:val="center"/>
          </w:tcPr>
          <w:p w:rsidR="001E4ED4" w:rsidRPr="00927D9F" w:rsidRDefault="001E4ED4" w:rsidP="001E4ED4">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11</w:t>
            </w:r>
          </w:p>
        </w:tc>
        <w:tc>
          <w:tcPr>
            <w:tcW w:w="304" w:type="pct"/>
            <w:vAlign w:val="center"/>
          </w:tcPr>
          <w:p w:rsidR="001E4ED4" w:rsidRPr="00927D9F" w:rsidRDefault="001E4ED4" w:rsidP="001E4ED4">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12</w:t>
            </w:r>
          </w:p>
        </w:tc>
        <w:tc>
          <w:tcPr>
            <w:tcW w:w="152" w:type="pct"/>
            <w:vAlign w:val="center"/>
          </w:tcPr>
          <w:p w:rsidR="001E4ED4" w:rsidRPr="00927D9F" w:rsidRDefault="001E4ED4" w:rsidP="001E4ED4">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13</w:t>
            </w:r>
          </w:p>
        </w:tc>
      </w:tr>
      <w:tr w:rsidR="007018B2" w:rsidTr="001509C9">
        <w:trPr>
          <w:trHeight w:val="111"/>
        </w:trPr>
        <w:tc>
          <w:tcPr>
            <w:tcW w:w="156" w:type="pct"/>
            <w:vMerge w:val="restart"/>
            <w:vAlign w:val="center"/>
          </w:tcPr>
          <w:p w:rsidR="00CC2202" w:rsidRPr="00927D9F" w:rsidRDefault="00CC2202" w:rsidP="001E4C55">
            <w:pPr>
              <w:spacing w:after="0" w:line="240" w:lineRule="auto"/>
              <w:ind w:firstLine="0"/>
              <w:jc w:val="center"/>
              <w:rPr>
                <w:sz w:val="21"/>
                <w:szCs w:val="21"/>
              </w:rPr>
            </w:pPr>
            <w:r w:rsidRPr="00927D9F">
              <w:rPr>
                <w:sz w:val="21"/>
                <w:szCs w:val="21"/>
              </w:rPr>
              <w:t>1</w:t>
            </w:r>
          </w:p>
        </w:tc>
        <w:tc>
          <w:tcPr>
            <w:tcW w:w="888" w:type="pct"/>
            <w:vMerge w:val="restart"/>
            <w:vAlign w:val="center"/>
          </w:tcPr>
          <w:p w:rsidR="00CC2202" w:rsidRPr="00927D9F" w:rsidRDefault="00CC2202" w:rsidP="00061DB3">
            <w:pPr>
              <w:spacing w:after="0" w:line="240" w:lineRule="auto"/>
              <w:ind w:firstLine="0"/>
              <w:rPr>
                <w:bCs/>
                <w:sz w:val="21"/>
                <w:szCs w:val="21"/>
              </w:rPr>
            </w:pPr>
            <w:r w:rsidRPr="00927D9F">
              <w:rPr>
                <w:bCs/>
                <w:sz w:val="21"/>
                <w:szCs w:val="21"/>
              </w:rPr>
              <w:t xml:space="preserve">Котельная №41, ст-ца Старомышастовская, ул. </w:t>
            </w:r>
            <w:r w:rsidR="00061DB3">
              <w:rPr>
                <w:bCs/>
                <w:sz w:val="21"/>
                <w:szCs w:val="21"/>
              </w:rPr>
              <w:t>Советская</w:t>
            </w:r>
            <w:r w:rsidRPr="00927D9F">
              <w:rPr>
                <w:bCs/>
                <w:sz w:val="21"/>
                <w:szCs w:val="21"/>
              </w:rPr>
              <w:t xml:space="preserve">, </w:t>
            </w:r>
            <w:r w:rsidR="00061DB3">
              <w:rPr>
                <w:bCs/>
                <w:sz w:val="21"/>
                <w:szCs w:val="21"/>
              </w:rPr>
              <w:t>16</w:t>
            </w:r>
            <w:r w:rsidRPr="00927D9F">
              <w:rPr>
                <w:bCs/>
                <w:sz w:val="21"/>
                <w:szCs w:val="21"/>
              </w:rPr>
              <w:t>б</w:t>
            </w:r>
          </w:p>
        </w:tc>
        <w:tc>
          <w:tcPr>
            <w:tcW w:w="439" w:type="pct"/>
            <w:vAlign w:val="center"/>
          </w:tcPr>
          <w:p w:rsidR="00CC2202" w:rsidRPr="00927D9F" w:rsidRDefault="00CC2202" w:rsidP="00CC2202">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Универсал-6</w:t>
            </w:r>
          </w:p>
        </w:tc>
        <w:tc>
          <w:tcPr>
            <w:tcW w:w="474" w:type="pct"/>
            <w:vAlign w:val="center"/>
          </w:tcPr>
          <w:p w:rsidR="00CC2202" w:rsidRPr="00927D9F" w:rsidRDefault="00CC2202" w:rsidP="00766FC6">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водогрейный</w:t>
            </w:r>
          </w:p>
        </w:tc>
        <w:tc>
          <w:tcPr>
            <w:tcW w:w="142" w:type="pct"/>
            <w:vAlign w:val="center"/>
          </w:tcPr>
          <w:p w:rsidR="00CC2202" w:rsidRPr="00927D9F" w:rsidRDefault="00CC2202"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w:t>
            </w:r>
          </w:p>
        </w:tc>
        <w:tc>
          <w:tcPr>
            <w:tcW w:w="263" w:type="pct"/>
            <w:vAlign w:val="center"/>
          </w:tcPr>
          <w:p w:rsidR="00CC2202" w:rsidRPr="00927D9F" w:rsidRDefault="001509C9" w:rsidP="00312E1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1992</w:t>
            </w:r>
          </w:p>
        </w:tc>
        <w:tc>
          <w:tcPr>
            <w:tcW w:w="286" w:type="pct"/>
            <w:vAlign w:val="center"/>
          </w:tcPr>
          <w:p w:rsidR="00CC2202" w:rsidRPr="00927D9F" w:rsidRDefault="00093ACA" w:rsidP="00312E1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0,24</w:t>
            </w:r>
          </w:p>
        </w:tc>
        <w:tc>
          <w:tcPr>
            <w:tcW w:w="268" w:type="pct"/>
            <w:vMerge w:val="restart"/>
            <w:vAlign w:val="center"/>
          </w:tcPr>
          <w:p w:rsidR="00CC2202" w:rsidRPr="00927D9F" w:rsidRDefault="00CC2202" w:rsidP="00766FC6">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0,48 / 558,24</w:t>
            </w:r>
          </w:p>
        </w:tc>
        <w:tc>
          <w:tcPr>
            <w:tcW w:w="280" w:type="pct"/>
            <w:vMerge w:val="restart"/>
            <w:vAlign w:val="center"/>
          </w:tcPr>
          <w:p w:rsidR="00CC2202" w:rsidRPr="00927D9F" w:rsidRDefault="00CC2202" w:rsidP="00747F85">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0,24</w:t>
            </w:r>
          </w:p>
        </w:tc>
        <w:tc>
          <w:tcPr>
            <w:tcW w:w="1020" w:type="pct"/>
            <w:vAlign w:val="center"/>
          </w:tcPr>
          <w:p w:rsidR="00CC2202" w:rsidRPr="00927D9F" w:rsidRDefault="00CC2202"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жидкое топливо</w:t>
            </w:r>
          </w:p>
        </w:tc>
        <w:tc>
          <w:tcPr>
            <w:tcW w:w="327" w:type="pct"/>
            <w:vAlign w:val="center"/>
          </w:tcPr>
          <w:p w:rsidR="00CC2202" w:rsidRPr="00927D9F" w:rsidRDefault="007018B2"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62,9</w:t>
            </w:r>
          </w:p>
        </w:tc>
        <w:tc>
          <w:tcPr>
            <w:tcW w:w="304" w:type="pct"/>
            <w:vAlign w:val="center"/>
          </w:tcPr>
          <w:p w:rsidR="00CC2202" w:rsidRPr="00927D9F" w:rsidRDefault="007018B2" w:rsidP="007018B2">
            <w:pPr>
              <w:spacing w:after="0" w:line="240" w:lineRule="auto"/>
              <w:ind w:firstLine="0"/>
              <w:jc w:val="center"/>
              <w:rPr>
                <w:sz w:val="21"/>
                <w:szCs w:val="21"/>
              </w:rPr>
            </w:pPr>
            <w:r w:rsidRPr="00927D9F">
              <w:rPr>
                <w:sz w:val="21"/>
                <w:szCs w:val="21"/>
              </w:rPr>
              <w:t>79/57</w:t>
            </w:r>
          </w:p>
        </w:tc>
        <w:tc>
          <w:tcPr>
            <w:tcW w:w="152" w:type="pct"/>
            <w:vAlign w:val="center"/>
          </w:tcPr>
          <w:p w:rsidR="00CC2202" w:rsidRPr="00927D9F" w:rsidRDefault="007018B2" w:rsidP="004C2107">
            <w:pPr>
              <w:spacing w:after="0" w:line="240" w:lineRule="auto"/>
              <w:ind w:firstLine="0"/>
              <w:jc w:val="center"/>
              <w:rPr>
                <w:sz w:val="21"/>
                <w:szCs w:val="21"/>
              </w:rPr>
            </w:pPr>
            <w:r w:rsidRPr="00927D9F">
              <w:rPr>
                <w:sz w:val="21"/>
                <w:szCs w:val="21"/>
              </w:rPr>
              <w:t>100</w:t>
            </w:r>
          </w:p>
        </w:tc>
      </w:tr>
      <w:tr w:rsidR="007018B2" w:rsidTr="001509C9">
        <w:trPr>
          <w:trHeight w:val="111"/>
        </w:trPr>
        <w:tc>
          <w:tcPr>
            <w:tcW w:w="156" w:type="pct"/>
            <w:vMerge/>
            <w:vAlign w:val="center"/>
          </w:tcPr>
          <w:p w:rsidR="00BB7345" w:rsidRPr="00927D9F" w:rsidRDefault="00BB7345" w:rsidP="001E4C55">
            <w:pPr>
              <w:spacing w:after="0" w:line="240" w:lineRule="auto"/>
              <w:ind w:firstLine="0"/>
              <w:jc w:val="center"/>
              <w:rPr>
                <w:sz w:val="21"/>
                <w:szCs w:val="21"/>
              </w:rPr>
            </w:pPr>
          </w:p>
        </w:tc>
        <w:tc>
          <w:tcPr>
            <w:tcW w:w="888" w:type="pct"/>
            <w:vMerge/>
            <w:vAlign w:val="center"/>
          </w:tcPr>
          <w:p w:rsidR="00BB7345" w:rsidRPr="00927D9F" w:rsidRDefault="00BB7345" w:rsidP="00B13260">
            <w:pPr>
              <w:spacing w:after="0" w:line="240" w:lineRule="auto"/>
              <w:ind w:firstLine="0"/>
              <w:rPr>
                <w:bCs/>
                <w:sz w:val="21"/>
                <w:szCs w:val="21"/>
              </w:rPr>
            </w:pPr>
          </w:p>
        </w:tc>
        <w:tc>
          <w:tcPr>
            <w:tcW w:w="439" w:type="pct"/>
            <w:vAlign w:val="center"/>
          </w:tcPr>
          <w:p w:rsidR="00BB7345" w:rsidRPr="00927D9F" w:rsidRDefault="00BB7345" w:rsidP="0017108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Универсал-6</w:t>
            </w:r>
          </w:p>
        </w:tc>
        <w:tc>
          <w:tcPr>
            <w:tcW w:w="474" w:type="pct"/>
            <w:vAlign w:val="center"/>
          </w:tcPr>
          <w:p w:rsidR="00BB7345" w:rsidRPr="00927D9F" w:rsidRDefault="00BB7345" w:rsidP="0017108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водогрейный</w:t>
            </w:r>
          </w:p>
        </w:tc>
        <w:tc>
          <w:tcPr>
            <w:tcW w:w="142" w:type="pct"/>
            <w:vAlign w:val="center"/>
          </w:tcPr>
          <w:p w:rsidR="00BB7345" w:rsidRPr="00927D9F" w:rsidRDefault="00BB7345"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w:t>
            </w:r>
          </w:p>
        </w:tc>
        <w:tc>
          <w:tcPr>
            <w:tcW w:w="263" w:type="pct"/>
            <w:vAlign w:val="center"/>
          </w:tcPr>
          <w:p w:rsidR="00BB7345" w:rsidRPr="00927D9F" w:rsidRDefault="001509C9" w:rsidP="00312E1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1992</w:t>
            </w:r>
          </w:p>
        </w:tc>
        <w:tc>
          <w:tcPr>
            <w:tcW w:w="286" w:type="pct"/>
            <w:vAlign w:val="center"/>
          </w:tcPr>
          <w:p w:rsidR="00BB7345" w:rsidRPr="00927D9F" w:rsidRDefault="00093ACA" w:rsidP="00312E1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0,24</w:t>
            </w:r>
          </w:p>
        </w:tc>
        <w:tc>
          <w:tcPr>
            <w:tcW w:w="268" w:type="pct"/>
            <w:vMerge/>
            <w:vAlign w:val="center"/>
          </w:tcPr>
          <w:p w:rsidR="00BB7345" w:rsidRPr="00927D9F" w:rsidRDefault="00BB7345" w:rsidP="00766FC6">
            <w:pPr>
              <w:spacing w:after="0" w:line="240" w:lineRule="auto"/>
              <w:ind w:firstLine="0"/>
              <w:jc w:val="center"/>
              <w:rPr>
                <w:rFonts w:eastAsia="Times New Roman"/>
                <w:color w:val="000000"/>
                <w:sz w:val="21"/>
                <w:szCs w:val="21"/>
                <w:lang w:eastAsia="ru-RU"/>
              </w:rPr>
            </w:pPr>
          </w:p>
        </w:tc>
        <w:tc>
          <w:tcPr>
            <w:tcW w:w="280" w:type="pct"/>
            <w:vMerge/>
            <w:vAlign w:val="center"/>
          </w:tcPr>
          <w:p w:rsidR="00BB7345" w:rsidRPr="00927D9F" w:rsidRDefault="00BB7345" w:rsidP="00747F85">
            <w:pPr>
              <w:spacing w:after="0" w:line="240" w:lineRule="auto"/>
              <w:ind w:firstLine="0"/>
              <w:jc w:val="center"/>
              <w:rPr>
                <w:rFonts w:eastAsia="Times New Roman"/>
                <w:color w:val="000000"/>
                <w:sz w:val="21"/>
                <w:szCs w:val="21"/>
                <w:lang w:eastAsia="ru-RU"/>
              </w:rPr>
            </w:pPr>
          </w:p>
        </w:tc>
        <w:tc>
          <w:tcPr>
            <w:tcW w:w="1020" w:type="pct"/>
            <w:vAlign w:val="center"/>
          </w:tcPr>
          <w:p w:rsidR="00BB7345" w:rsidRPr="00927D9F" w:rsidRDefault="00BB7345" w:rsidP="0017108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жидкое топливо</w:t>
            </w:r>
          </w:p>
        </w:tc>
        <w:tc>
          <w:tcPr>
            <w:tcW w:w="327" w:type="pct"/>
            <w:vAlign w:val="center"/>
          </w:tcPr>
          <w:p w:rsidR="00BB7345" w:rsidRPr="00927D9F" w:rsidRDefault="007018B2"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62,9</w:t>
            </w:r>
          </w:p>
        </w:tc>
        <w:tc>
          <w:tcPr>
            <w:tcW w:w="304" w:type="pct"/>
            <w:vAlign w:val="center"/>
          </w:tcPr>
          <w:p w:rsidR="00BB7345" w:rsidRPr="00927D9F" w:rsidRDefault="007018B2" w:rsidP="004C2107">
            <w:pPr>
              <w:spacing w:after="0" w:line="240" w:lineRule="auto"/>
              <w:ind w:firstLine="0"/>
              <w:jc w:val="center"/>
              <w:rPr>
                <w:sz w:val="21"/>
                <w:szCs w:val="21"/>
              </w:rPr>
            </w:pPr>
            <w:r w:rsidRPr="00927D9F">
              <w:rPr>
                <w:sz w:val="21"/>
                <w:szCs w:val="21"/>
              </w:rPr>
              <w:t>79/57</w:t>
            </w:r>
          </w:p>
        </w:tc>
        <w:tc>
          <w:tcPr>
            <w:tcW w:w="152" w:type="pct"/>
            <w:vAlign w:val="center"/>
          </w:tcPr>
          <w:p w:rsidR="00BB7345" w:rsidRPr="00927D9F" w:rsidRDefault="00BB7345" w:rsidP="004C2107">
            <w:pPr>
              <w:spacing w:after="0" w:line="240" w:lineRule="auto"/>
              <w:ind w:firstLine="0"/>
              <w:jc w:val="center"/>
              <w:rPr>
                <w:sz w:val="21"/>
                <w:szCs w:val="21"/>
              </w:rPr>
            </w:pPr>
          </w:p>
        </w:tc>
      </w:tr>
      <w:tr w:rsidR="001509C9" w:rsidTr="001509C9">
        <w:trPr>
          <w:trHeight w:val="176"/>
        </w:trPr>
        <w:tc>
          <w:tcPr>
            <w:tcW w:w="156" w:type="pct"/>
            <w:vMerge w:val="restart"/>
            <w:vAlign w:val="center"/>
          </w:tcPr>
          <w:p w:rsidR="001509C9" w:rsidRPr="00927D9F" w:rsidRDefault="001509C9" w:rsidP="001E4C55">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2</w:t>
            </w:r>
          </w:p>
        </w:tc>
        <w:tc>
          <w:tcPr>
            <w:tcW w:w="888" w:type="pct"/>
            <w:vMerge w:val="restart"/>
            <w:vAlign w:val="center"/>
          </w:tcPr>
          <w:p w:rsidR="001509C9" w:rsidRPr="00927D9F" w:rsidRDefault="001509C9" w:rsidP="00B13260">
            <w:pPr>
              <w:spacing w:after="0" w:line="240" w:lineRule="auto"/>
              <w:ind w:firstLine="0"/>
              <w:rPr>
                <w:bCs/>
                <w:sz w:val="21"/>
                <w:szCs w:val="21"/>
              </w:rPr>
            </w:pPr>
            <w:r w:rsidRPr="00927D9F">
              <w:rPr>
                <w:bCs/>
                <w:sz w:val="21"/>
                <w:szCs w:val="21"/>
              </w:rPr>
              <w:t>Котельная № 42, ст-ца Старомышастовская, ул. Красная, 133б</w:t>
            </w:r>
          </w:p>
        </w:tc>
        <w:tc>
          <w:tcPr>
            <w:tcW w:w="439" w:type="pct"/>
            <w:vAlign w:val="center"/>
          </w:tcPr>
          <w:p w:rsidR="001509C9" w:rsidRPr="00927D9F" w:rsidRDefault="001509C9" w:rsidP="001509C9">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Универсал-6</w:t>
            </w:r>
          </w:p>
        </w:tc>
        <w:tc>
          <w:tcPr>
            <w:tcW w:w="474" w:type="pct"/>
            <w:vAlign w:val="center"/>
          </w:tcPr>
          <w:p w:rsidR="001509C9" w:rsidRPr="00927D9F" w:rsidRDefault="001509C9" w:rsidP="001509C9">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водогрейный</w:t>
            </w:r>
          </w:p>
        </w:tc>
        <w:tc>
          <w:tcPr>
            <w:tcW w:w="142" w:type="pct"/>
            <w:vAlign w:val="center"/>
          </w:tcPr>
          <w:p w:rsidR="001509C9" w:rsidRPr="00927D9F" w:rsidRDefault="001509C9"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w:t>
            </w:r>
          </w:p>
        </w:tc>
        <w:tc>
          <w:tcPr>
            <w:tcW w:w="263" w:type="pct"/>
            <w:vAlign w:val="center"/>
          </w:tcPr>
          <w:p w:rsidR="001509C9" w:rsidRPr="00927D9F" w:rsidRDefault="00093ACA" w:rsidP="00312E1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1989</w:t>
            </w:r>
          </w:p>
        </w:tc>
        <w:tc>
          <w:tcPr>
            <w:tcW w:w="286" w:type="pct"/>
            <w:vAlign w:val="center"/>
          </w:tcPr>
          <w:p w:rsidR="001509C9" w:rsidRPr="00927D9F" w:rsidRDefault="00093ACA" w:rsidP="00312E1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0,24</w:t>
            </w:r>
          </w:p>
        </w:tc>
        <w:tc>
          <w:tcPr>
            <w:tcW w:w="268" w:type="pct"/>
            <w:vMerge w:val="restart"/>
            <w:vAlign w:val="center"/>
          </w:tcPr>
          <w:p w:rsidR="001509C9" w:rsidRPr="00927D9F" w:rsidRDefault="001509C9" w:rsidP="00766FC6">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0,96 / 1116,48</w:t>
            </w:r>
          </w:p>
        </w:tc>
        <w:tc>
          <w:tcPr>
            <w:tcW w:w="280" w:type="pct"/>
            <w:vMerge w:val="restart"/>
            <w:vAlign w:val="center"/>
          </w:tcPr>
          <w:p w:rsidR="001509C9" w:rsidRPr="00927D9F" w:rsidRDefault="001509C9"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0,47</w:t>
            </w:r>
          </w:p>
        </w:tc>
        <w:tc>
          <w:tcPr>
            <w:tcW w:w="1020" w:type="pct"/>
            <w:vAlign w:val="center"/>
          </w:tcPr>
          <w:p w:rsidR="001509C9" w:rsidRPr="00927D9F" w:rsidRDefault="001509C9" w:rsidP="0017108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жидкое топливо</w:t>
            </w:r>
          </w:p>
        </w:tc>
        <w:tc>
          <w:tcPr>
            <w:tcW w:w="327" w:type="pct"/>
            <w:vAlign w:val="center"/>
          </w:tcPr>
          <w:p w:rsidR="001509C9" w:rsidRPr="00927D9F" w:rsidRDefault="007018B2"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157,3</w:t>
            </w:r>
          </w:p>
        </w:tc>
        <w:tc>
          <w:tcPr>
            <w:tcW w:w="304" w:type="pct"/>
            <w:vAlign w:val="center"/>
          </w:tcPr>
          <w:p w:rsidR="001509C9" w:rsidRPr="00927D9F" w:rsidRDefault="007018B2" w:rsidP="00C042B8">
            <w:pPr>
              <w:spacing w:after="0" w:line="240" w:lineRule="auto"/>
              <w:ind w:firstLine="0"/>
              <w:jc w:val="center"/>
              <w:rPr>
                <w:sz w:val="21"/>
                <w:szCs w:val="21"/>
              </w:rPr>
            </w:pPr>
            <w:r w:rsidRPr="00927D9F">
              <w:rPr>
                <w:sz w:val="21"/>
                <w:szCs w:val="21"/>
              </w:rPr>
              <w:t>79/71</w:t>
            </w:r>
          </w:p>
        </w:tc>
        <w:tc>
          <w:tcPr>
            <w:tcW w:w="152" w:type="pct"/>
            <w:vAlign w:val="center"/>
          </w:tcPr>
          <w:p w:rsidR="001509C9" w:rsidRPr="00927D9F" w:rsidRDefault="001509C9" w:rsidP="004C2107">
            <w:pPr>
              <w:spacing w:after="0" w:line="240" w:lineRule="auto"/>
              <w:ind w:firstLine="0"/>
              <w:jc w:val="center"/>
              <w:rPr>
                <w:sz w:val="21"/>
                <w:szCs w:val="21"/>
              </w:rPr>
            </w:pPr>
          </w:p>
        </w:tc>
      </w:tr>
      <w:tr w:rsidR="001509C9" w:rsidTr="001509C9">
        <w:trPr>
          <w:trHeight w:val="176"/>
        </w:trPr>
        <w:tc>
          <w:tcPr>
            <w:tcW w:w="156" w:type="pct"/>
            <w:vMerge/>
            <w:vAlign w:val="center"/>
          </w:tcPr>
          <w:p w:rsidR="001509C9" w:rsidRPr="00927D9F" w:rsidRDefault="001509C9" w:rsidP="001E4C55">
            <w:pPr>
              <w:spacing w:after="0" w:line="240" w:lineRule="auto"/>
              <w:ind w:firstLine="0"/>
              <w:jc w:val="center"/>
              <w:rPr>
                <w:rFonts w:eastAsia="Times New Roman"/>
                <w:color w:val="000000"/>
                <w:sz w:val="21"/>
                <w:szCs w:val="21"/>
                <w:lang w:eastAsia="ru-RU"/>
              </w:rPr>
            </w:pPr>
          </w:p>
        </w:tc>
        <w:tc>
          <w:tcPr>
            <w:tcW w:w="888" w:type="pct"/>
            <w:vMerge/>
            <w:vAlign w:val="center"/>
          </w:tcPr>
          <w:p w:rsidR="001509C9" w:rsidRPr="00927D9F" w:rsidRDefault="001509C9" w:rsidP="00B13260">
            <w:pPr>
              <w:spacing w:after="0" w:line="240" w:lineRule="auto"/>
              <w:ind w:firstLine="0"/>
              <w:rPr>
                <w:bCs/>
                <w:sz w:val="21"/>
                <w:szCs w:val="21"/>
              </w:rPr>
            </w:pPr>
          </w:p>
        </w:tc>
        <w:tc>
          <w:tcPr>
            <w:tcW w:w="439" w:type="pct"/>
            <w:vAlign w:val="center"/>
          </w:tcPr>
          <w:p w:rsidR="001509C9" w:rsidRPr="00927D9F" w:rsidRDefault="001509C9" w:rsidP="001509C9">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Универсал-6</w:t>
            </w:r>
          </w:p>
        </w:tc>
        <w:tc>
          <w:tcPr>
            <w:tcW w:w="474" w:type="pct"/>
            <w:vAlign w:val="center"/>
          </w:tcPr>
          <w:p w:rsidR="001509C9" w:rsidRPr="00927D9F" w:rsidRDefault="001509C9" w:rsidP="001509C9">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водогрейный</w:t>
            </w:r>
          </w:p>
        </w:tc>
        <w:tc>
          <w:tcPr>
            <w:tcW w:w="142" w:type="pct"/>
            <w:vAlign w:val="center"/>
          </w:tcPr>
          <w:p w:rsidR="001509C9" w:rsidRPr="00927D9F" w:rsidRDefault="001509C9"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w:t>
            </w:r>
          </w:p>
        </w:tc>
        <w:tc>
          <w:tcPr>
            <w:tcW w:w="263" w:type="pct"/>
            <w:vAlign w:val="center"/>
          </w:tcPr>
          <w:p w:rsidR="001509C9" w:rsidRPr="00927D9F" w:rsidRDefault="00093ACA" w:rsidP="00312E1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1989</w:t>
            </w:r>
          </w:p>
        </w:tc>
        <w:tc>
          <w:tcPr>
            <w:tcW w:w="286" w:type="pct"/>
            <w:vAlign w:val="center"/>
          </w:tcPr>
          <w:p w:rsidR="001509C9" w:rsidRPr="00927D9F" w:rsidRDefault="00093ACA" w:rsidP="00312E1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0,24</w:t>
            </w:r>
          </w:p>
        </w:tc>
        <w:tc>
          <w:tcPr>
            <w:tcW w:w="268" w:type="pct"/>
            <w:vMerge/>
            <w:vAlign w:val="center"/>
          </w:tcPr>
          <w:p w:rsidR="001509C9" w:rsidRPr="00927D9F" w:rsidRDefault="001509C9" w:rsidP="00766FC6">
            <w:pPr>
              <w:spacing w:after="0" w:line="240" w:lineRule="auto"/>
              <w:ind w:firstLine="0"/>
              <w:jc w:val="center"/>
              <w:rPr>
                <w:rFonts w:eastAsia="Times New Roman"/>
                <w:color w:val="000000"/>
                <w:sz w:val="21"/>
                <w:szCs w:val="21"/>
                <w:lang w:eastAsia="ru-RU"/>
              </w:rPr>
            </w:pPr>
          </w:p>
        </w:tc>
        <w:tc>
          <w:tcPr>
            <w:tcW w:w="280" w:type="pct"/>
            <w:vMerge/>
            <w:vAlign w:val="center"/>
          </w:tcPr>
          <w:p w:rsidR="001509C9" w:rsidRPr="00927D9F" w:rsidRDefault="001509C9" w:rsidP="004C2107">
            <w:pPr>
              <w:spacing w:after="0" w:line="240" w:lineRule="auto"/>
              <w:ind w:firstLine="0"/>
              <w:jc w:val="center"/>
              <w:rPr>
                <w:rFonts w:eastAsia="Times New Roman"/>
                <w:color w:val="000000"/>
                <w:sz w:val="21"/>
                <w:szCs w:val="21"/>
                <w:lang w:eastAsia="ru-RU"/>
              </w:rPr>
            </w:pPr>
          </w:p>
        </w:tc>
        <w:tc>
          <w:tcPr>
            <w:tcW w:w="1020" w:type="pct"/>
            <w:vAlign w:val="center"/>
          </w:tcPr>
          <w:p w:rsidR="001509C9" w:rsidRPr="00927D9F" w:rsidRDefault="001509C9" w:rsidP="0017108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жидкое топливо</w:t>
            </w:r>
          </w:p>
        </w:tc>
        <w:tc>
          <w:tcPr>
            <w:tcW w:w="327" w:type="pct"/>
            <w:vAlign w:val="center"/>
          </w:tcPr>
          <w:p w:rsidR="001509C9" w:rsidRPr="00927D9F" w:rsidRDefault="007018B2"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157,3</w:t>
            </w:r>
          </w:p>
        </w:tc>
        <w:tc>
          <w:tcPr>
            <w:tcW w:w="304" w:type="pct"/>
            <w:vAlign w:val="center"/>
          </w:tcPr>
          <w:p w:rsidR="001509C9" w:rsidRPr="00927D9F" w:rsidRDefault="007018B2" w:rsidP="00C042B8">
            <w:pPr>
              <w:spacing w:after="0" w:line="240" w:lineRule="auto"/>
              <w:ind w:firstLine="0"/>
              <w:jc w:val="center"/>
              <w:rPr>
                <w:sz w:val="21"/>
                <w:szCs w:val="21"/>
              </w:rPr>
            </w:pPr>
            <w:r w:rsidRPr="00927D9F">
              <w:rPr>
                <w:sz w:val="21"/>
                <w:szCs w:val="21"/>
              </w:rPr>
              <w:t>79/71</w:t>
            </w:r>
          </w:p>
        </w:tc>
        <w:tc>
          <w:tcPr>
            <w:tcW w:w="152" w:type="pct"/>
            <w:vAlign w:val="center"/>
          </w:tcPr>
          <w:p w:rsidR="001509C9" w:rsidRPr="00927D9F" w:rsidRDefault="001509C9" w:rsidP="004C2107">
            <w:pPr>
              <w:spacing w:after="0" w:line="240" w:lineRule="auto"/>
              <w:ind w:firstLine="0"/>
              <w:jc w:val="center"/>
              <w:rPr>
                <w:sz w:val="21"/>
                <w:szCs w:val="21"/>
              </w:rPr>
            </w:pPr>
          </w:p>
        </w:tc>
      </w:tr>
      <w:tr w:rsidR="001509C9" w:rsidTr="001509C9">
        <w:trPr>
          <w:trHeight w:val="168"/>
        </w:trPr>
        <w:tc>
          <w:tcPr>
            <w:tcW w:w="156" w:type="pct"/>
            <w:vMerge/>
            <w:vAlign w:val="center"/>
          </w:tcPr>
          <w:p w:rsidR="001509C9" w:rsidRPr="00927D9F" w:rsidRDefault="001509C9" w:rsidP="001E4C55">
            <w:pPr>
              <w:spacing w:after="0" w:line="240" w:lineRule="auto"/>
              <w:ind w:firstLine="0"/>
              <w:jc w:val="center"/>
              <w:rPr>
                <w:rFonts w:eastAsia="Times New Roman"/>
                <w:color w:val="000000"/>
                <w:sz w:val="21"/>
                <w:szCs w:val="21"/>
                <w:lang w:eastAsia="ru-RU"/>
              </w:rPr>
            </w:pPr>
          </w:p>
        </w:tc>
        <w:tc>
          <w:tcPr>
            <w:tcW w:w="888" w:type="pct"/>
            <w:vMerge/>
            <w:vAlign w:val="center"/>
          </w:tcPr>
          <w:p w:rsidR="001509C9" w:rsidRPr="00927D9F" w:rsidRDefault="001509C9" w:rsidP="00B13260">
            <w:pPr>
              <w:spacing w:after="0" w:line="240" w:lineRule="auto"/>
              <w:ind w:firstLine="0"/>
              <w:rPr>
                <w:bCs/>
                <w:sz w:val="21"/>
                <w:szCs w:val="21"/>
              </w:rPr>
            </w:pPr>
          </w:p>
        </w:tc>
        <w:tc>
          <w:tcPr>
            <w:tcW w:w="439" w:type="pct"/>
            <w:vAlign w:val="center"/>
          </w:tcPr>
          <w:p w:rsidR="001509C9" w:rsidRPr="00927D9F" w:rsidRDefault="001509C9" w:rsidP="001509C9">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Универсал-6</w:t>
            </w:r>
          </w:p>
        </w:tc>
        <w:tc>
          <w:tcPr>
            <w:tcW w:w="474" w:type="pct"/>
            <w:vAlign w:val="center"/>
          </w:tcPr>
          <w:p w:rsidR="001509C9" w:rsidRPr="00927D9F" w:rsidRDefault="001509C9" w:rsidP="001509C9">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водогрейный</w:t>
            </w:r>
          </w:p>
        </w:tc>
        <w:tc>
          <w:tcPr>
            <w:tcW w:w="142" w:type="pct"/>
            <w:vAlign w:val="center"/>
          </w:tcPr>
          <w:p w:rsidR="001509C9" w:rsidRPr="00927D9F" w:rsidRDefault="001509C9"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w:t>
            </w:r>
          </w:p>
        </w:tc>
        <w:tc>
          <w:tcPr>
            <w:tcW w:w="263" w:type="pct"/>
            <w:vAlign w:val="center"/>
          </w:tcPr>
          <w:p w:rsidR="001509C9" w:rsidRPr="00927D9F" w:rsidRDefault="00093ACA" w:rsidP="00312E1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1989</w:t>
            </w:r>
          </w:p>
        </w:tc>
        <w:tc>
          <w:tcPr>
            <w:tcW w:w="286" w:type="pct"/>
            <w:vAlign w:val="center"/>
          </w:tcPr>
          <w:p w:rsidR="001509C9" w:rsidRPr="00927D9F" w:rsidRDefault="00093ACA" w:rsidP="00312E1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0,24</w:t>
            </w:r>
          </w:p>
        </w:tc>
        <w:tc>
          <w:tcPr>
            <w:tcW w:w="268" w:type="pct"/>
            <w:vMerge/>
            <w:vAlign w:val="center"/>
          </w:tcPr>
          <w:p w:rsidR="001509C9" w:rsidRPr="00927D9F" w:rsidRDefault="001509C9" w:rsidP="00766FC6">
            <w:pPr>
              <w:spacing w:after="0" w:line="240" w:lineRule="auto"/>
              <w:ind w:firstLine="0"/>
              <w:jc w:val="center"/>
              <w:rPr>
                <w:rFonts w:eastAsia="Times New Roman"/>
                <w:color w:val="000000"/>
                <w:sz w:val="21"/>
                <w:szCs w:val="21"/>
                <w:lang w:eastAsia="ru-RU"/>
              </w:rPr>
            </w:pPr>
          </w:p>
        </w:tc>
        <w:tc>
          <w:tcPr>
            <w:tcW w:w="280" w:type="pct"/>
            <w:vMerge/>
            <w:vAlign w:val="center"/>
          </w:tcPr>
          <w:p w:rsidR="001509C9" w:rsidRPr="00927D9F" w:rsidRDefault="001509C9" w:rsidP="004C2107">
            <w:pPr>
              <w:spacing w:after="0" w:line="240" w:lineRule="auto"/>
              <w:ind w:firstLine="0"/>
              <w:jc w:val="center"/>
              <w:rPr>
                <w:rFonts w:eastAsia="Times New Roman"/>
                <w:color w:val="000000"/>
                <w:sz w:val="21"/>
                <w:szCs w:val="21"/>
                <w:lang w:eastAsia="ru-RU"/>
              </w:rPr>
            </w:pPr>
          </w:p>
        </w:tc>
        <w:tc>
          <w:tcPr>
            <w:tcW w:w="1020" w:type="pct"/>
            <w:vAlign w:val="center"/>
          </w:tcPr>
          <w:p w:rsidR="001509C9" w:rsidRPr="00927D9F" w:rsidRDefault="001509C9" w:rsidP="0017108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жидкое топливо</w:t>
            </w:r>
          </w:p>
        </w:tc>
        <w:tc>
          <w:tcPr>
            <w:tcW w:w="327" w:type="pct"/>
            <w:vAlign w:val="center"/>
          </w:tcPr>
          <w:p w:rsidR="001509C9" w:rsidRPr="00927D9F" w:rsidRDefault="007018B2"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157,3</w:t>
            </w:r>
          </w:p>
        </w:tc>
        <w:tc>
          <w:tcPr>
            <w:tcW w:w="304" w:type="pct"/>
            <w:vAlign w:val="center"/>
          </w:tcPr>
          <w:p w:rsidR="001509C9" w:rsidRPr="00927D9F" w:rsidRDefault="007018B2" w:rsidP="00C042B8">
            <w:pPr>
              <w:spacing w:after="0" w:line="240" w:lineRule="auto"/>
              <w:ind w:firstLine="0"/>
              <w:jc w:val="center"/>
              <w:rPr>
                <w:sz w:val="21"/>
                <w:szCs w:val="21"/>
              </w:rPr>
            </w:pPr>
            <w:r w:rsidRPr="00927D9F">
              <w:rPr>
                <w:sz w:val="21"/>
                <w:szCs w:val="21"/>
              </w:rPr>
              <w:t>79/71</w:t>
            </w:r>
          </w:p>
        </w:tc>
        <w:tc>
          <w:tcPr>
            <w:tcW w:w="152" w:type="pct"/>
            <w:vAlign w:val="center"/>
          </w:tcPr>
          <w:p w:rsidR="001509C9" w:rsidRPr="00927D9F" w:rsidRDefault="001509C9" w:rsidP="004C2107">
            <w:pPr>
              <w:spacing w:after="0" w:line="240" w:lineRule="auto"/>
              <w:ind w:firstLine="0"/>
              <w:jc w:val="center"/>
              <w:rPr>
                <w:sz w:val="21"/>
                <w:szCs w:val="21"/>
              </w:rPr>
            </w:pPr>
          </w:p>
        </w:tc>
      </w:tr>
      <w:tr w:rsidR="001509C9" w:rsidTr="001509C9">
        <w:trPr>
          <w:trHeight w:val="176"/>
        </w:trPr>
        <w:tc>
          <w:tcPr>
            <w:tcW w:w="156" w:type="pct"/>
            <w:vMerge/>
            <w:vAlign w:val="center"/>
          </w:tcPr>
          <w:p w:rsidR="001509C9" w:rsidRPr="00927D9F" w:rsidRDefault="001509C9" w:rsidP="001E4C55">
            <w:pPr>
              <w:spacing w:after="0" w:line="240" w:lineRule="auto"/>
              <w:ind w:firstLine="0"/>
              <w:jc w:val="center"/>
              <w:rPr>
                <w:rFonts w:eastAsia="Times New Roman"/>
                <w:color w:val="000000"/>
                <w:sz w:val="21"/>
                <w:szCs w:val="21"/>
                <w:lang w:eastAsia="ru-RU"/>
              </w:rPr>
            </w:pPr>
          </w:p>
        </w:tc>
        <w:tc>
          <w:tcPr>
            <w:tcW w:w="888" w:type="pct"/>
            <w:vMerge/>
            <w:vAlign w:val="center"/>
          </w:tcPr>
          <w:p w:rsidR="001509C9" w:rsidRPr="00927D9F" w:rsidRDefault="001509C9" w:rsidP="00B13260">
            <w:pPr>
              <w:spacing w:after="0" w:line="240" w:lineRule="auto"/>
              <w:ind w:firstLine="0"/>
              <w:rPr>
                <w:bCs/>
                <w:sz w:val="21"/>
                <w:szCs w:val="21"/>
              </w:rPr>
            </w:pPr>
          </w:p>
        </w:tc>
        <w:tc>
          <w:tcPr>
            <w:tcW w:w="439" w:type="pct"/>
            <w:vAlign w:val="center"/>
          </w:tcPr>
          <w:p w:rsidR="001509C9" w:rsidRPr="00927D9F" w:rsidRDefault="001509C9" w:rsidP="001509C9">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Универсал-6</w:t>
            </w:r>
          </w:p>
        </w:tc>
        <w:tc>
          <w:tcPr>
            <w:tcW w:w="474" w:type="pct"/>
            <w:vAlign w:val="center"/>
          </w:tcPr>
          <w:p w:rsidR="001509C9" w:rsidRPr="00927D9F" w:rsidRDefault="001509C9" w:rsidP="001509C9">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водогрейный</w:t>
            </w:r>
          </w:p>
        </w:tc>
        <w:tc>
          <w:tcPr>
            <w:tcW w:w="142" w:type="pct"/>
            <w:vAlign w:val="center"/>
          </w:tcPr>
          <w:p w:rsidR="001509C9" w:rsidRPr="00927D9F" w:rsidRDefault="001509C9"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w:t>
            </w:r>
          </w:p>
        </w:tc>
        <w:tc>
          <w:tcPr>
            <w:tcW w:w="263" w:type="pct"/>
            <w:vAlign w:val="center"/>
          </w:tcPr>
          <w:p w:rsidR="001509C9" w:rsidRPr="00927D9F" w:rsidRDefault="00093ACA" w:rsidP="00312E1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1989</w:t>
            </w:r>
          </w:p>
        </w:tc>
        <w:tc>
          <w:tcPr>
            <w:tcW w:w="286" w:type="pct"/>
            <w:vAlign w:val="center"/>
          </w:tcPr>
          <w:p w:rsidR="001509C9" w:rsidRPr="00927D9F" w:rsidRDefault="00093ACA" w:rsidP="00312E1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0,24</w:t>
            </w:r>
          </w:p>
        </w:tc>
        <w:tc>
          <w:tcPr>
            <w:tcW w:w="268" w:type="pct"/>
            <w:vMerge/>
            <w:vAlign w:val="center"/>
          </w:tcPr>
          <w:p w:rsidR="001509C9" w:rsidRPr="00927D9F" w:rsidRDefault="001509C9" w:rsidP="00766FC6">
            <w:pPr>
              <w:spacing w:after="0" w:line="240" w:lineRule="auto"/>
              <w:ind w:firstLine="0"/>
              <w:jc w:val="center"/>
              <w:rPr>
                <w:rFonts w:eastAsia="Times New Roman"/>
                <w:color w:val="000000"/>
                <w:sz w:val="21"/>
                <w:szCs w:val="21"/>
                <w:lang w:eastAsia="ru-RU"/>
              </w:rPr>
            </w:pPr>
          </w:p>
        </w:tc>
        <w:tc>
          <w:tcPr>
            <w:tcW w:w="280" w:type="pct"/>
            <w:vMerge/>
            <w:vAlign w:val="center"/>
          </w:tcPr>
          <w:p w:rsidR="001509C9" w:rsidRPr="00927D9F" w:rsidRDefault="001509C9" w:rsidP="004C2107">
            <w:pPr>
              <w:spacing w:after="0" w:line="240" w:lineRule="auto"/>
              <w:ind w:firstLine="0"/>
              <w:jc w:val="center"/>
              <w:rPr>
                <w:rFonts w:eastAsia="Times New Roman"/>
                <w:color w:val="000000"/>
                <w:sz w:val="21"/>
                <w:szCs w:val="21"/>
                <w:lang w:eastAsia="ru-RU"/>
              </w:rPr>
            </w:pPr>
          </w:p>
        </w:tc>
        <w:tc>
          <w:tcPr>
            <w:tcW w:w="1020" w:type="pct"/>
            <w:vAlign w:val="center"/>
          </w:tcPr>
          <w:p w:rsidR="001509C9" w:rsidRPr="00927D9F" w:rsidRDefault="001509C9" w:rsidP="0017108A">
            <w:pPr>
              <w:spacing w:after="0" w:line="240" w:lineRule="auto"/>
              <w:ind w:firstLine="0"/>
              <w:jc w:val="center"/>
              <w:rPr>
                <w:rFonts w:eastAsia="Times New Roman"/>
                <w:color w:val="000000"/>
                <w:sz w:val="21"/>
                <w:szCs w:val="21"/>
                <w:lang w:eastAsia="ru-RU"/>
              </w:rPr>
            </w:pPr>
          </w:p>
        </w:tc>
        <w:tc>
          <w:tcPr>
            <w:tcW w:w="327" w:type="pct"/>
            <w:vAlign w:val="center"/>
          </w:tcPr>
          <w:p w:rsidR="001509C9" w:rsidRPr="00927D9F" w:rsidRDefault="007018B2"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157,3</w:t>
            </w:r>
          </w:p>
        </w:tc>
        <w:tc>
          <w:tcPr>
            <w:tcW w:w="304" w:type="pct"/>
            <w:vAlign w:val="center"/>
          </w:tcPr>
          <w:p w:rsidR="001509C9" w:rsidRPr="00927D9F" w:rsidRDefault="007018B2" w:rsidP="00C042B8">
            <w:pPr>
              <w:spacing w:after="0" w:line="240" w:lineRule="auto"/>
              <w:ind w:firstLine="0"/>
              <w:jc w:val="center"/>
              <w:rPr>
                <w:sz w:val="21"/>
                <w:szCs w:val="21"/>
              </w:rPr>
            </w:pPr>
            <w:r w:rsidRPr="00927D9F">
              <w:rPr>
                <w:sz w:val="21"/>
                <w:szCs w:val="21"/>
              </w:rPr>
              <w:t>79/71</w:t>
            </w:r>
          </w:p>
        </w:tc>
        <w:tc>
          <w:tcPr>
            <w:tcW w:w="152" w:type="pct"/>
            <w:vAlign w:val="center"/>
          </w:tcPr>
          <w:p w:rsidR="001509C9" w:rsidRPr="00927D9F" w:rsidRDefault="001509C9" w:rsidP="004C2107">
            <w:pPr>
              <w:spacing w:after="0" w:line="240" w:lineRule="auto"/>
              <w:ind w:firstLine="0"/>
              <w:jc w:val="center"/>
              <w:rPr>
                <w:sz w:val="21"/>
                <w:szCs w:val="21"/>
              </w:rPr>
            </w:pPr>
          </w:p>
        </w:tc>
      </w:tr>
      <w:tr w:rsidR="007018B2" w:rsidTr="001509C9">
        <w:trPr>
          <w:trHeight w:val="85"/>
        </w:trPr>
        <w:tc>
          <w:tcPr>
            <w:tcW w:w="156" w:type="pct"/>
            <w:vMerge w:val="restart"/>
            <w:vAlign w:val="center"/>
          </w:tcPr>
          <w:p w:rsidR="00093ACA" w:rsidRPr="00927D9F" w:rsidRDefault="00093ACA" w:rsidP="001E4C55">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3</w:t>
            </w:r>
          </w:p>
        </w:tc>
        <w:tc>
          <w:tcPr>
            <w:tcW w:w="888" w:type="pct"/>
            <w:vMerge w:val="restart"/>
            <w:vAlign w:val="center"/>
          </w:tcPr>
          <w:p w:rsidR="00093ACA" w:rsidRPr="00927D9F" w:rsidRDefault="00093ACA" w:rsidP="00B13260">
            <w:pPr>
              <w:spacing w:after="0" w:line="240" w:lineRule="auto"/>
              <w:ind w:firstLine="0"/>
              <w:rPr>
                <w:bCs/>
                <w:sz w:val="21"/>
                <w:szCs w:val="21"/>
              </w:rPr>
            </w:pPr>
            <w:r w:rsidRPr="00927D9F">
              <w:rPr>
                <w:bCs/>
                <w:sz w:val="21"/>
                <w:szCs w:val="21"/>
              </w:rPr>
              <w:t>Котельная № 43, ст-ца Старомышастовская, ул. Советская, 56в</w:t>
            </w:r>
          </w:p>
        </w:tc>
        <w:tc>
          <w:tcPr>
            <w:tcW w:w="439" w:type="pct"/>
            <w:vAlign w:val="center"/>
          </w:tcPr>
          <w:p w:rsidR="00093ACA" w:rsidRPr="00927D9F" w:rsidRDefault="00093ACA" w:rsidP="0017108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Универсал-5</w:t>
            </w:r>
          </w:p>
        </w:tc>
        <w:tc>
          <w:tcPr>
            <w:tcW w:w="474" w:type="pct"/>
            <w:vAlign w:val="center"/>
          </w:tcPr>
          <w:p w:rsidR="00093ACA" w:rsidRPr="00927D9F" w:rsidRDefault="00093ACA" w:rsidP="009F60DD">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водогрейный</w:t>
            </w:r>
          </w:p>
        </w:tc>
        <w:tc>
          <w:tcPr>
            <w:tcW w:w="142" w:type="pct"/>
            <w:vAlign w:val="center"/>
          </w:tcPr>
          <w:p w:rsidR="00093ACA" w:rsidRPr="00927D9F" w:rsidRDefault="00093ACA"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w:t>
            </w:r>
          </w:p>
        </w:tc>
        <w:tc>
          <w:tcPr>
            <w:tcW w:w="263" w:type="pct"/>
            <w:vAlign w:val="center"/>
          </w:tcPr>
          <w:p w:rsidR="00093ACA" w:rsidRPr="00927D9F" w:rsidRDefault="00093ACA" w:rsidP="00312E1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1987</w:t>
            </w:r>
          </w:p>
        </w:tc>
        <w:tc>
          <w:tcPr>
            <w:tcW w:w="286" w:type="pct"/>
            <w:vAlign w:val="center"/>
          </w:tcPr>
          <w:p w:rsidR="00093ACA" w:rsidRPr="00927D9F" w:rsidRDefault="00093ACA" w:rsidP="00D9643C">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0,24</w:t>
            </w:r>
          </w:p>
        </w:tc>
        <w:tc>
          <w:tcPr>
            <w:tcW w:w="268" w:type="pct"/>
            <w:vMerge w:val="restart"/>
            <w:vAlign w:val="center"/>
          </w:tcPr>
          <w:p w:rsidR="00093ACA" w:rsidRPr="00927D9F" w:rsidRDefault="00093ACA" w:rsidP="00766FC6">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0,96 / 1116,48</w:t>
            </w:r>
          </w:p>
        </w:tc>
        <w:tc>
          <w:tcPr>
            <w:tcW w:w="280" w:type="pct"/>
            <w:vMerge w:val="restart"/>
            <w:vAlign w:val="center"/>
          </w:tcPr>
          <w:p w:rsidR="00093ACA" w:rsidRPr="00927D9F" w:rsidRDefault="00093ACA"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0,47</w:t>
            </w:r>
          </w:p>
        </w:tc>
        <w:tc>
          <w:tcPr>
            <w:tcW w:w="1020" w:type="pct"/>
            <w:vAlign w:val="center"/>
          </w:tcPr>
          <w:p w:rsidR="00093ACA" w:rsidRPr="00927D9F" w:rsidRDefault="00093ACA" w:rsidP="00766FC6">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жидкое топливо</w:t>
            </w:r>
          </w:p>
        </w:tc>
        <w:tc>
          <w:tcPr>
            <w:tcW w:w="327" w:type="pct"/>
            <w:vAlign w:val="center"/>
          </w:tcPr>
          <w:p w:rsidR="00093ACA" w:rsidRPr="00927D9F" w:rsidRDefault="007018B2"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132,8</w:t>
            </w:r>
          </w:p>
        </w:tc>
        <w:tc>
          <w:tcPr>
            <w:tcW w:w="304" w:type="pct"/>
            <w:vAlign w:val="center"/>
          </w:tcPr>
          <w:p w:rsidR="00093ACA" w:rsidRPr="00927D9F" w:rsidRDefault="007018B2" w:rsidP="004C2107">
            <w:pPr>
              <w:spacing w:after="0" w:line="240" w:lineRule="auto"/>
              <w:ind w:firstLine="0"/>
              <w:jc w:val="center"/>
              <w:rPr>
                <w:sz w:val="21"/>
                <w:szCs w:val="21"/>
              </w:rPr>
            </w:pPr>
            <w:r w:rsidRPr="00927D9F">
              <w:rPr>
                <w:sz w:val="21"/>
                <w:szCs w:val="21"/>
              </w:rPr>
              <w:t>79/70</w:t>
            </w:r>
          </w:p>
        </w:tc>
        <w:tc>
          <w:tcPr>
            <w:tcW w:w="152" w:type="pct"/>
            <w:vAlign w:val="center"/>
          </w:tcPr>
          <w:p w:rsidR="00093ACA" w:rsidRPr="00927D9F" w:rsidRDefault="00093ACA" w:rsidP="004C2107">
            <w:pPr>
              <w:spacing w:after="0" w:line="240" w:lineRule="auto"/>
              <w:ind w:firstLine="0"/>
              <w:jc w:val="center"/>
              <w:rPr>
                <w:sz w:val="21"/>
                <w:szCs w:val="21"/>
              </w:rPr>
            </w:pPr>
          </w:p>
        </w:tc>
      </w:tr>
      <w:tr w:rsidR="007018B2" w:rsidTr="001509C9">
        <w:trPr>
          <w:trHeight w:val="85"/>
        </w:trPr>
        <w:tc>
          <w:tcPr>
            <w:tcW w:w="156" w:type="pct"/>
            <w:vMerge/>
            <w:vAlign w:val="center"/>
          </w:tcPr>
          <w:p w:rsidR="007018B2" w:rsidRPr="00927D9F" w:rsidRDefault="007018B2" w:rsidP="001E4C55">
            <w:pPr>
              <w:spacing w:after="0" w:line="240" w:lineRule="auto"/>
              <w:ind w:firstLine="0"/>
              <w:jc w:val="center"/>
              <w:rPr>
                <w:rFonts w:eastAsia="Times New Roman"/>
                <w:color w:val="000000"/>
                <w:sz w:val="21"/>
                <w:szCs w:val="21"/>
                <w:lang w:eastAsia="ru-RU"/>
              </w:rPr>
            </w:pPr>
          </w:p>
        </w:tc>
        <w:tc>
          <w:tcPr>
            <w:tcW w:w="888" w:type="pct"/>
            <w:vMerge/>
            <w:vAlign w:val="center"/>
          </w:tcPr>
          <w:p w:rsidR="007018B2" w:rsidRPr="00927D9F" w:rsidRDefault="007018B2" w:rsidP="00B13260">
            <w:pPr>
              <w:spacing w:after="0" w:line="240" w:lineRule="auto"/>
              <w:ind w:firstLine="0"/>
              <w:rPr>
                <w:bCs/>
                <w:sz w:val="21"/>
                <w:szCs w:val="21"/>
              </w:rPr>
            </w:pPr>
          </w:p>
        </w:tc>
        <w:tc>
          <w:tcPr>
            <w:tcW w:w="439" w:type="pct"/>
            <w:vAlign w:val="center"/>
          </w:tcPr>
          <w:p w:rsidR="007018B2" w:rsidRPr="00927D9F" w:rsidRDefault="007018B2" w:rsidP="001509C9">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Универсал-6</w:t>
            </w:r>
          </w:p>
        </w:tc>
        <w:tc>
          <w:tcPr>
            <w:tcW w:w="474" w:type="pct"/>
            <w:vAlign w:val="center"/>
          </w:tcPr>
          <w:p w:rsidR="007018B2" w:rsidRPr="00927D9F" w:rsidRDefault="007018B2" w:rsidP="0017108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водогрейный</w:t>
            </w:r>
          </w:p>
        </w:tc>
        <w:tc>
          <w:tcPr>
            <w:tcW w:w="142" w:type="pct"/>
            <w:vAlign w:val="center"/>
          </w:tcPr>
          <w:p w:rsidR="007018B2" w:rsidRPr="00927D9F" w:rsidRDefault="007018B2"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w:t>
            </w:r>
          </w:p>
        </w:tc>
        <w:tc>
          <w:tcPr>
            <w:tcW w:w="263" w:type="pct"/>
            <w:vAlign w:val="center"/>
          </w:tcPr>
          <w:p w:rsidR="007018B2" w:rsidRPr="00927D9F" w:rsidRDefault="007018B2" w:rsidP="00312E1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1987</w:t>
            </w:r>
          </w:p>
        </w:tc>
        <w:tc>
          <w:tcPr>
            <w:tcW w:w="286" w:type="pct"/>
            <w:vAlign w:val="center"/>
          </w:tcPr>
          <w:p w:rsidR="007018B2" w:rsidRPr="00927D9F" w:rsidRDefault="007018B2" w:rsidP="00D9643C">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0,24</w:t>
            </w:r>
          </w:p>
        </w:tc>
        <w:tc>
          <w:tcPr>
            <w:tcW w:w="268" w:type="pct"/>
            <w:vMerge/>
            <w:vAlign w:val="center"/>
          </w:tcPr>
          <w:p w:rsidR="007018B2" w:rsidRPr="00927D9F" w:rsidRDefault="007018B2" w:rsidP="00766FC6">
            <w:pPr>
              <w:spacing w:after="0" w:line="240" w:lineRule="auto"/>
              <w:ind w:firstLine="0"/>
              <w:jc w:val="center"/>
              <w:rPr>
                <w:rFonts w:eastAsia="Times New Roman"/>
                <w:color w:val="000000"/>
                <w:sz w:val="21"/>
                <w:szCs w:val="21"/>
                <w:lang w:eastAsia="ru-RU"/>
              </w:rPr>
            </w:pPr>
          </w:p>
        </w:tc>
        <w:tc>
          <w:tcPr>
            <w:tcW w:w="280" w:type="pct"/>
            <w:vMerge/>
            <w:vAlign w:val="center"/>
          </w:tcPr>
          <w:p w:rsidR="007018B2" w:rsidRPr="00927D9F" w:rsidRDefault="007018B2" w:rsidP="004C2107">
            <w:pPr>
              <w:spacing w:after="0" w:line="240" w:lineRule="auto"/>
              <w:ind w:firstLine="0"/>
              <w:jc w:val="center"/>
              <w:rPr>
                <w:rFonts w:eastAsia="Times New Roman"/>
                <w:color w:val="000000"/>
                <w:sz w:val="21"/>
                <w:szCs w:val="21"/>
                <w:lang w:eastAsia="ru-RU"/>
              </w:rPr>
            </w:pPr>
          </w:p>
        </w:tc>
        <w:tc>
          <w:tcPr>
            <w:tcW w:w="1020" w:type="pct"/>
            <w:vAlign w:val="center"/>
          </w:tcPr>
          <w:p w:rsidR="007018B2" w:rsidRPr="00927D9F" w:rsidRDefault="007018B2" w:rsidP="0017108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жидкое топливо</w:t>
            </w:r>
          </w:p>
        </w:tc>
        <w:tc>
          <w:tcPr>
            <w:tcW w:w="327" w:type="pct"/>
            <w:vAlign w:val="center"/>
          </w:tcPr>
          <w:p w:rsidR="007018B2" w:rsidRPr="00927D9F" w:rsidRDefault="007018B2"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132,8</w:t>
            </w:r>
          </w:p>
        </w:tc>
        <w:tc>
          <w:tcPr>
            <w:tcW w:w="304" w:type="pct"/>
            <w:vAlign w:val="center"/>
          </w:tcPr>
          <w:p w:rsidR="007018B2" w:rsidRPr="00927D9F" w:rsidRDefault="007018B2" w:rsidP="00D9643C">
            <w:pPr>
              <w:spacing w:after="0" w:line="240" w:lineRule="auto"/>
              <w:ind w:firstLine="0"/>
              <w:jc w:val="center"/>
              <w:rPr>
                <w:sz w:val="21"/>
                <w:szCs w:val="21"/>
              </w:rPr>
            </w:pPr>
            <w:r w:rsidRPr="00927D9F">
              <w:rPr>
                <w:sz w:val="21"/>
                <w:szCs w:val="21"/>
              </w:rPr>
              <w:t>79/70</w:t>
            </w:r>
          </w:p>
        </w:tc>
        <w:tc>
          <w:tcPr>
            <w:tcW w:w="152" w:type="pct"/>
            <w:vAlign w:val="center"/>
          </w:tcPr>
          <w:p w:rsidR="007018B2" w:rsidRPr="00927D9F" w:rsidRDefault="007018B2" w:rsidP="004C2107">
            <w:pPr>
              <w:spacing w:after="0" w:line="240" w:lineRule="auto"/>
              <w:ind w:firstLine="0"/>
              <w:jc w:val="center"/>
              <w:rPr>
                <w:sz w:val="21"/>
                <w:szCs w:val="21"/>
              </w:rPr>
            </w:pPr>
          </w:p>
        </w:tc>
      </w:tr>
      <w:tr w:rsidR="007018B2" w:rsidTr="001509C9">
        <w:trPr>
          <w:trHeight w:val="85"/>
        </w:trPr>
        <w:tc>
          <w:tcPr>
            <w:tcW w:w="156" w:type="pct"/>
            <w:vMerge/>
            <w:vAlign w:val="center"/>
          </w:tcPr>
          <w:p w:rsidR="007018B2" w:rsidRPr="00927D9F" w:rsidRDefault="007018B2" w:rsidP="001E4C55">
            <w:pPr>
              <w:spacing w:after="0" w:line="240" w:lineRule="auto"/>
              <w:ind w:firstLine="0"/>
              <w:jc w:val="center"/>
              <w:rPr>
                <w:rFonts w:eastAsia="Times New Roman"/>
                <w:color w:val="000000"/>
                <w:sz w:val="21"/>
                <w:szCs w:val="21"/>
                <w:lang w:eastAsia="ru-RU"/>
              </w:rPr>
            </w:pPr>
          </w:p>
        </w:tc>
        <w:tc>
          <w:tcPr>
            <w:tcW w:w="888" w:type="pct"/>
            <w:vMerge/>
            <w:vAlign w:val="center"/>
          </w:tcPr>
          <w:p w:rsidR="007018B2" w:rsidRPr="00927D9F" w:rsidRDefault="007018B2" w:rsidP="00B13260">
            <w:pPr>
              <w:spacing w:after="0" w:line="240" w:lineRule="auto"/>
              <w:ind w:firstLine="0"/>
              <w:rPr>
                <w:bCs/>
                <w:sz w:val="21"/>
                <w:szCs w:val="21"/>
              </w:rPr>
            </w:pPr>
          </w:p>
        </w:tc>
        <w:tc>
          <w:tcPr>
            <w:tcW w:w="439" w:type="pct"/>
            <w:vAlign w:val="center"/>
          </w:tcPr>
          <w:p w:rsidR="007018B2" w:rsidRPr="00927D9F" w:rsidRDefault="007018B2" w:rsidP="0017108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Универсал-6</w:t>
            </w:r>
          </w:p>
        </w:tc>
        <w:tc>
          <w:tcPr>
            <w:tcW w:w="474" w:type="pct"/>
            <w:vAlign w:val="center"/>
          </w:tcPr>
          <w:p w:rsidR="007018B2" w:rsidRPr="00927D9F" w:rsidRDefault="007018B2" w:rsidP="0017108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водогрейный</w:t>
            </w:r>
          </w:p>
        </w:tc>
        <w:tc>
          <w:tcPr>
            <w:tcW w:w="142" w:type="pct"/>
            <w:vAlign w:val="center"/>
          </w:tcPr>
          <w:p w:rsidR="007018B2" w:rsidRPr="00927D9F" w:rsidRDefault="007018B2"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w:t>
            </w:r>
          </w:p>
        </w:tc>
        <w:tc>
          <w:tcPr>
            <w:tcW w:w="263" w:type="pct"/>
            <w:vAlign w:val="center"/>
          </w:tcPr>
          <w:p w:rsidR="007018B2" w:rsidRPr="00927D9F" w:rsidRDefault="007018B2" w:rsidP="00312E1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1987</w:t>
            </w:r>
          </w:p>
        </w:tc>
        <w:tc>
          <w:tcPr>
            <w:tcW w:w="286" w:type="pct"/>
            <w:vAlign w:val="center"/>
          </w:tcPr>
          <w:p w:rsidR="007018B2" w:rsidRPr="00927D9F" w:rsidRDefault="007018B2" w:rsidP="00D9643C">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0,24</w:t>
            </w:r>
          </w:p>
        </w:tc>
        <w:tc>
          <w:tcPr>
            <w:tcW w:w="268" w:type="pct"/>
            <w:vMerge/>
            <w:vAlign w:val="center"/>
          </w:tcPr>
          <w:p w:rsidR="007018B2" w:rsidRPr="00927D9F" w:rsidRDefault="007018B2" w:rsidP="00766FC6">
            <w:pPr>
              <w:spacing w:after="0" w:line="240" w:lineRule="auto"/>
              <w:ind w:firstLine="0"/>
              <w:jc w:val="center"/>
              <w:rPr>
                <w:rFonts w:eastAsia="Times New Roman"/>
                <w:color w:val="000000"/>
                <w:sz w:val="21"/>
                <w:szCs w:val="21"/>
                <w:lang w:eastAsia="ru-RU"/>
              </w:rPr>
            </w:pPr>
          </w:p>
        </w:tc>
        <w:tc>
          <w:tcPr>
            <w:tcW w:w="280" w:type="pct"/>
            <w:vMerge/>
            <w:vAlign w:val="center"/>
          </w:tcPr>
          <w:p w:rsidR="007018B2" w:rsidRPr="00927D9F" w:rsidRDefault="007018B2" w:rsidP="004C2107">
            <w:pPr>
              <w:spacing w:after="0" w:line="240" w:lineRule="auto"/>
              <w:ind w:firstLine="0"/>
              <w:jc w:val="center"/>
              <w:rPr>
                <w:rFonts w:eastAsia="Times New Roman"/>
                <w:color w:val="000000"/>
                <w:sz w:val="21"/>
                <w:szCs w:val="21"/>
                <w:lang w:eastAsia="ru-RU"/>
              </w:rPr>
            </w:pPr>
          </w:p>
        </w:tc>
        <w:tc>
          <w:tcPr>
            <w:tcW w:w="1020" w:type="pct"/>
            <w:vAlign w:val="center"/>
          </w:tcPr>
          <w:p w:rsidR="007018B2" w:rsidRPr="00927D9F" w:rsidRDefault="007018B2" w:rsidP="0017108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жидкое топливо</w:t>
            </w:r>
          </w:p>
        </w:tc>
        <w:tc>
          <w:tcPr>
            <w:tcW w:w="327" w:type="pct"/>
            <w:vAlign w:val="center"/>
          </w:tcPr>
          <w:p w:rsidR="007018B2" w:rsidRPr="00927D9F" w:rsidRDefault="007018B2"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132,8</w:t>
            </w:r>
          </w:p>
        </w:tc>
        <w:tc>
          <w:tcPr>
            <w:tcW w:w="304" w:type="pct"/>
            <w:vAlign w:val="center"/>
          </w:tcPr>
          <w:p w:rsidR="007018B2" w:rsidRPr="00927D9F" w:rsidRDefault="007018B2" w:rsidP="00D9643C">
            <w:pPr>
              <w:spacing w:after="0" w:line="240" w:lineRule="auto"/>
              <w:ind w:firstLine="0"/>
              <w:jc w:val="center"/>
              <w:rPr>
                <w:sz w:val="21"/>
                <w:szCs w:val="21"/>
              </w:rPr>
            </w:pPr>
            <w:r w:rsidRPr="00927D9F">
              <w:rPr>
                <w:sz w:val="21"/>
                <w:szCs w:val="21"/>
              </w:rPr>
              <w:t>79/70</w:t>
            </w:r>
          </w:p>
        </w:tc>
        <w:tc>
          <w:tcPr>
            <w:tcW w:w="152" w:type="pct"/>
            <w:vAlign w:val="center"/>
          </w:tcPr>
          <w:p w:rsidR="007018B2" w:rsidRPr="00927D9F" w:rsidRDefault="007018B2" w:rsidP="004C2107">
            <w:pPr>
              <w:spacing w:after="0" w:line="240" w:lineRule="auto"/>
              <w:ind w:firstLine="0"/>
              <w:jc w:val="center"/>
              <w:rPr>
                <w:sz w:val="21"/>
                <w:szCs w:val="21"/>
              </w:rPr>
            </w:pPr>
          </w:p>
        </w:tc>
      </w:tr>
      <w:tr w:rsidR="007018B2" w:rsidTr="001509C9">
        <w:trPr>
          <w:trHeight w:val="85"/>
        </w:trPr>
        <w:tc>
          <w:tcPr>
            <w:tcW w:w="156" w:type="pct"/>
            <w:vMerge/>
            <w:vAlign w:val="center"/>
          </w:tcPr>
          <w:p w:rsidR="007018B2" w:rsidRPr="00927D9F" w:rsidRDefault="007018B2" w:rsidP="001E4C55">
            <w:pPr>
              <w:spacing w:after="0" w:line="240" w:lineRule="auto"/>
              <w:ind w:firstLine="0"/>
              <w:jc w:val="center"/>
              <w:rPr>
                <w:rFonts w:eastAsia="Times New Roman"/>
                <w:color w:val="000000"/>
                <w:sz w:val="21"/>
                <w:szCs w:val="21"/>
                <w:lang w:eastAsia="ru-RU"/>
              </w:rPr>
            </w:pPr>
          </w:p>
        </w:tc>
        <w:tc>
          <w:tcPr>
            <w:tcW w:w="888" w:type="pct"/>
            <w:vMerge/>
            <w:vAlign w:val="center"/>
          </w:tcPr>
          <w:p w:rsidR="007018B2" w:rsidRPr="00927D9F" w:rsidRDefault="007018B2" w:rsidP="00B13260">
            <w:pPr>
              <w:spacing w:after="0" w:line="240" w:lineRule="auto"/>
              <w:ind w:firstLine="0"/>
              <w:rPr>
                <w:bCs/>
                <w:sz w:val="21"/>
                <w:szCs w:val="21"/>
              </w:rPr>
            </w:pPr>
          </w:p>
        </w:tc>
        <w:tc>
          <w:tcPr>
            <w:tcW w:w="439" w:type="pct"/>
            <w:vAlign w:val="center"/>
          </w:tcPr>
          <w:p w:rsidR="007018B2" w:rsidRPr="00927D9F" w:rsidRDefault="007018B2" w:rsidP="0017108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Универсал-6</w:t>
            </w:r>
          </w:p>
        </w:tc>
        <w:tc>
          <w:tcPr>
            <w:tcW w:w="474" w:type="pct"/>
            <w:vAlign w:val="center"/>
          </w:tcPr>
          <w:p w:rsidR="007018B2" w:rsidRPr="00927D9F" w:rsidRDefault="007018B2" w:rsidP="0017108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водогрейный</w:t>
            </w:r>
          </w:p>
        </w:tc>
        <w:tc>
          <w:tcPr>
            <w:tcW w:w="142" w:type="pct"/>
            <w:vAlign w:val="center"/>
          </w:tcPr>
          <w:p w:rsidR="007018B2" w:rsidRPr="00927D9F" w:rsidRDefault="007018B2"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w:t>
            </w:r>
          </w:p>
        </w:tc>
        <w:tc>
          <w:tcPr>
            <w:tcW w:w="263" w:type="pct"/>
            <w:vAlign w:val="center"/>
          </w:tcPr>
          <w:p w:rsidR="007018B2" w:rsidRPr="00927D9F" w:rsidRDefault="007018B2" w:rsidP="00312E1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1987</w:t>
            </w:r>
          </w:p>
        </w:tc>
        <w:tc>
          <w:tcPr>
            <w:tcW w:w="286" w:type="pct"/>
            <w:vAlign w:val="center"/>
          </w:tcPr>
          <w:p w:rsidR="007018B2" w:rsidRPr="00927D9F" w:rsidRDefault="007018B2" w:rsidP="00D9643C">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0,24</w:t>
            </w:r>
          </w:p>
        </w:tc>
        <w:tc>
          <w:tcPr>
            <w:tcW w:w="268" w:type="pct"/>
            <w:vMerge/>
            <w:vAlign w:val="center"/>
          </w:tcPr>
          <w:p w:rsidR="007018B2" w:rsidRPr="00927D9F" w:rsidRDefault="007018B2" w:rsidP="00766FC6">
            <w:pPr>
              <w:spacing w:after="0" w:line="240" w:lineRule="auto"/>
              <w:ind w:firstLine="0"/>
              <w:jc w:val="center"/>
              <w:rPr>
                <w:rFonts w:eastAsia="Times New Roman"/>
                <w:color w:val="000000"/>
                <w:sz w:val="21"/>
                <w:szCs w:val="21"/>
                <w:lang w:eastAsia="ru-RU"/>
              </w:rPr>
            </w:pPr>
          </w:p>
        </w:tc>
        <w:tc>
          <w:tcPr>
            <w:tcW w:w="280" w:type="pct"/>
            <w:vMerge/>
            <w:vAlign w:val="center"/>
          </w:tcPr>
          <w:p w:rsidR="007018B2" w:rsidRPr="00927D9F" w:rsidRDefault="007018B2" w:rsidP="004C2107">
            <w:pPr>
              <w:spacing w:after="0" w:line="240" w:lineRule="auto"/>
              <w:ind w:firstLine="0"/>
              <w:jc w:val="center"/>
              <w:rPr>
                <w:rFonts w:eastAsia="Times New Roman"/>
                <w:color w:val="000000"/>
                <w:sz w:val="21"/>
                <w:szCs w:val="21"/>
                <w:lang w:eastAsia="ru-RU"/>
              </w:rPr>
            </w:pPr>
          </w:p>
        </w:tc>
        <w:tc>
          <w:tcPr>
            <w:tcW w:w="1020" w:type="pct"/>
            <w:vAlign w:val="center"/>
          </w:tcPr>
          <w:p w:rsidR="007018B2" w:rsidRPr="00927D9F" w:rsidRDefault="007018B2" w:rsidP="0017108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жидкое топливо</w:t>
            </w:r>
          </w:p>
        </w:tc>
        <w:tc>
          <w:tcPr>
            <w:tcW w:w="327" w:type="pct"/>
            <w:vAlign w:val="center"/>
          </w:tcPr>
          <w:p w:rsidR="007018B2" w:rsidRPr="00927D9F" w:rsidRDefault="007018B2"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132,8</w:t>
            </w:r>
          </w:p>
        </w:tc>
        <w:tc>
          <w:tcPr>
            <w:tcW w:w="304" w:type="pct"/>
            <w:vAlign w:val="center"/>
          </w:tcPr>
          <w:p w:rsidR="007018B2" w:rsidRPr="00927D9F" w:rsidRDefault="007018B2" w:rsidP="00D9643C">
            <w:pPr>
              <w:spacing w:after="0" w:line="240" w:lineRule="auto"/>
              <w:ind w:firstLine="0"/>
              <w:jc w:val="center"/>
              <w:rPr>
                <w:sz w:val="21"/>
                <w:szCs w:val="21"/>
              </w:rPr>
            </w:pPr>
            <w:r w:rsidRPr="00927D9F">
              <w:rPr>
                <w:sz w:val="21"/>
                <w:szCs w:val="21"/>
              </w:rPr>
              <w:t>79/70</w:t>
            </w:r>
          </w:p>
        </w:tc>
        <w:tc>
          <w:tcPr>
            <w:tcW w:w="152" w:type="pct"/>
            <w:vAlign w:val="center"/>
          </w:tcPr>
          <w:p w:rsidR="007018B2" w:rsidRPr="00927D9F" w:rsidRDefault="007018B2" w:rsidP="004C2107">
            <w:pPr>
              <w:spacing w:after="0" w:line="240" w:lineRule="auto"/>
              <w:ind w:firstLine="0"/>
              <w:jc w:val="center"/>
              <w:rPr>
                <w:sz w:val="21"/>
                <w:szCs w:val="21"/>
              </w:rPr>
            </w:pPr>
          </w:p>
        </w:tc>
      </w:tr>
      <w:tr w:rsidR="007018B2" w:rsidTr="001509C9">
        <w:trPr>
          <w:trHeight w:val="433"/>
        </w:trPr>
        <w:tc>
          <w:tcPr>
            <w:tcW w:w="156" w:type="pct"/>
            <w:vMerge w:val="restart"/>
            <w:vAlign w:val="center"/>
          </w:tcPr>
          <w:p w:rsidR="007018B2" w:rsidRPr="00927D9F" w:rsidRDefault="007018B2" w:rsidP="001E4C55">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4</w:t>
            </w:r>
          </w:p>
        </w:tc>
        <w:tc>
          <w:tcPr>
            <w:tcW w:w="888" w:type="pct"/>
            <w:vMerge w:val="restart"/>
            <w:vAlign w:val="center"/>
          </w:tcPr>
          <w:p w:rsidR="007018B2" w:rsidRPr="00927D9F" w:rsidRDefault="007018B2" w:rsidP="00061DB3">
            <w:pPr>
              <w:spacing w:after="0" w:line="240" w:lineRule="auto"/>
              <w:ind w:firstLine="0"/>
              <w:rPr>
                <w:bCs/>
                <w:sz w:val="21"/>
                <w:szCs w:val="21"/>
              </w:rPr>
            </w:pPr>
            <w:r w:rsidRPr="00927D9F">
              <w:rPr>
                <w:bCs/>
                <w:sz w:val="21"/>
                <w:szCs w:val="21"/>
              </w:rPr>
              <w:t xml:space="preserve">Котельная № 44 (СШ №37), ст-ца Старомышастовская, ул. </w:t>
            </w:r>
            <w:r w:rsidR="00061DB3">
              <w:rPr>
                <w:bCs/>
                <w:sz w:val="21"/>
                <w:szCs w:val="21"/>
              </w:rPr>
              <w:t>Красная</w:t>
            </w:r>
            <w:r w:rsidRPr="00927D9F">
              <w:rPr>
                <w:bCs/>
                <w:sz w:val="21"/>
                <w:szCs w:val="21"/>
              </w:rPr>
              <w:t xml:space="preserve">, </w:t>
            </w:r>
            <w:r w:rsidR="00061DB3">
              <w:rPr>
                <w:bCs/>
                <w:sz w:val="21"/>
                <w:szCs w:val="21"/>
              </w:rPr>
              <w:t>38б</w:t>
            </w:r>
          </w:p>
        </w:tc>
        <w:tc>
          <w:tcPr>
            <w:tcW w:w="439" w:type="pct"/>
            <w:vAlign w:val="center"/>
          </w:tcPr>
          <w:p w:rsidR="007018B2" w:rsidRPr="00927D9F" w:rsidRDefault="007018B2" w:rsidP="0017108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Универсал-5</w:t>
            </w:r>
          </w:p>
        </w:tc>
        <w:tc>
          <w:tcPr>
            <w:tcW w:w="474" w:type="pct"/>
            <w:vAlign w:val="center"/>
          </w:tcPr>
          <w:p w:rsidR="007018B2" w:rsidRPr="00927D9F" w:rsidRDefault="007018B2" w:rsidP="009F60DD">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водогрейный</w:t>
            </w:r>
          </w:p>
        </w:tc>
        <w:tc>
          <w:tcPr>
            <w:tcW w:w="142" w:type="pct"/>
            <w:vAlign w:val="center"/>
          </w:tcPr>
          <w:p w:rsidR="007018B2" w:rsidRPr="00927D9F" w:rsidRDefault="007018B2"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w:t>
            </w:r>
          </w:p>
        </w:tc>
        <w:tc>
          <w:tcPr>
            <w:tcW w:w="263" w:type="pct"/>
            <w:vAlign w:val="center"/>
          </w:tcPr>
          <w:p w:rsidR="007018B2" w:rsidRPr="00927D9F" w:rsidRDefault="007018B2" w:rsidP="00312E1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1988</w:t>
            </w:r>
          </w:p>
        </w:tc>
        <w:tc>
          <w:tcPr>
            <w:tcW w:w="286" w:type="pct"/>
            <w:vAlign w:val="center"/>
          </w:tcPr>
          <w:p w:rsidR="007018B2" w:rsidRPr="00927D9F" w:rsidRDefault="007018B2" w:rsidP="00D9643C">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0,24</w:t>
            </w:r>
          </w:p>
        </w:tc>
        <w:tc>
          <w:tcPr>
            <w:tcW w:w="268" w:type="pct"/>
            <w:vMerge w:val="restart"/>
            <w:vAlign w:val="center"/>
          </w:tcPr>
          <w:p w:rsidR="007018B2" w:rsidRPr="00927D9F" w:rsidRDefault="007018B2" w:rsidP="00766FC6">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0,48 / 558,24</w:t>
            </w:r>
          </w:p>
        </w:tc>
        <w:tc>
          <w:tcPr>
            <w:tcW w:w="280" w:type="pct"/>
            <w:vMerge w:val="restart"/>
            <w:vAlign w:val="center"/>
          </w:tcPr>
          <w:p w:rsidR="007018B2" w:rsidRPr="00927D9F" w:rsidRDefault="007018B2" w:rsidP="00CC2202">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0,2</w:t>
            </w:r>
          </w:p>
        </w:tc>
        <w:tc>
          <w:tcPr>
            <w:tcW w:w="1020" w:type="pct"/>
            <w:vAlign w:val="center"/>
          </w:tcPr>
          <w:p w:rsidR="007018B2" w:rsidRPr="00927D9F" w:rsidRDefault="007018B2" w:rsidP="00766FC6">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жидкое топливо</w:t>
            </w:r>
          </w:p>
        </w:tc>
        <w:tc>
          <w:tcPr>
            <w:tcW w:w="327" w:type="pct"/>
            <w:vAlign w:val="center"/>
          </w:tcPr>
          <w:p w:rsidR="007018B2" w:rsidRPr="00927D9F" w:rsidRDefault="007018B2"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61,5</w:t>
            </w:r>
          </w:p>
        </w:tc>
        <w:tc>
          <w:tcPr>
            <w:tcW w:w="304" w:type="pct"/>
            <w:vAlign w:val="center"/>
          </w:tcPr>
          <w:p w:rsidR="007018B2" w:rsidRPr="00927D9F" w:rsidRDefault="007018B2" w:rsidP="007018B2">
            <w:pPr>
              <w:spacing w:after="0" w:line="240" w:lineRule="auto"/>
              <w:ind w:firstLine="0"/>
              <w:jc w:val="center"/>
              <w:rPr>
                <w:sz w:val="21"/>
                <w:szCs w:val="21"/>
              </w:rPr>
            </w:pPr>
            <w:r w:rsidRPr="00927D9F">
              <w:rPr>
                <w:sz w:val="21"/>
                <w:szCs w:val="21"/>
              </w:rPr>
              <w:t>79/62</w:t>
            </w:r>
          </w:p>
        </w:tc>
        <w:tc>
          <w:tcPr>
            <w:tcW w:w="152" w:type="pct"/>
            <w:vAlign w:val="center"/>
          </w:tcPr>
          <w:p w:rsidR="007018B2" w:rsidRPr="00927D9F" w:rsidRDefault="007018B2" w:rsidP="004C2107">
            <w:pPr>
              <w:spacing w:after="0" w:line="240" w:lineRule="auto"/>
              <w:ind w:firstLine="0"/>
              <w:jc w:val="center"/>
              <w:rPr>
                <w:sz w:val="21"/>
                <w:szCs w:val="21"/>
              </w:rPr>
            </w:pPr>
          </w:p>
        </w:tc>
      </w:tr>
      <w:tr w:rsidR="007018B2" w:rsidTr="001509C9">
        <w:trPr>
          <w:trHeight w:val="140"/>
        </w:trPr>
        <w:tc>
          <w:tcPr>
            <w:tcW w:w="156" w:type="pct"/>
            <w:vMerge/>
            <w:vAlign w:val="center"/>
          </w:tcPr>
          <w:p w:rsidR="007018B2" w:rsidRPr="00927D9F" w:rsidRDefault="007018B2" w:rsidP="001E4C55">
            <w:pPr>
              <w:spacing w:after="0" w:line="240" w:lineRule="auto"/>
              <w:ind w:firstLine="0"/>
              <w:jc w:val="center"/>
              <w:rPr>
                <w:rFonts w:eastAsia="Times New Roman"/>
                <w:color w:val="000000"/>
                <w:sz w:val="21"/>
                <w:szCs w:val="21"/>
                <w:lang w:eastAsia="ru-RU"/>
              </w:rPr>
            </w:pPr>
          </w:p>
        </w:tc>
        <w:tc>
          <w:tcPr>
            <w:tcW w:w="888" w:type="pct"/>
            <w:vMerge/>
            <w:vAlign w:val="center"/>
          </w:tcPr>
          <w:p w:rsidR="007018B2" w:rsidRPr="00927D9F" w:rsidRDefault="007018B2" w:rsidP="00B13260">
            <w:pPr>
              <w:spacing w:after="0" w:line="240" w:lineRule="auto"/>
              <w:ind w:firstLine="0"/>
              <w:rPr>
                <w:bCs/>
                <w:sz w:val="21"/>
                <w:szCs w:val="21"/>
              </w:rPr>
            </w:pPr>
          </w:p>
        </w:tc>
        <w:tc>
          <w:tcPr>
            <w:tcW w:w="439" w:type="pct"/>
            <w:vAlign w:val="center"/>
          </w:tcPr>
          <w:p w:rsidR="007018B2" w:rsidRPr="00927D9F" w:rsidRDefault="007018B2" w:rsidP="0017108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Универсал-5</w:t>
            </w:r>
          </w:p>
        </w:tc>
        <w:tc>
          <w:tcPr>
            <w:tcW w:w="474" w:type="pct"/>
            <w:vAlign w:val="center"/>
          </w:tcPr>
          <w:p w:rsidR="007018B2" w:rsidRPr="00927D9F" w:rsidRDefault="007018B2" w:rsidP="0017108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водогрейный</w:t>
            </w:r>
          </w:p>
        </w:tc>
        <w:tc>
          <w:tcPr>
            <w:tcW w:w="142" w:type="pct"/>
            <w:vAlign w:val="center"/>
          </w:tcPr>
          <w:p w:rsidR="007018B2" w:rsidRPr="00927D9F" w:rsidRDefault="007018B2"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w:t>
            </w:r>
          </w:p>
        </w:tc>
        <w:tc>
          <w:tcPr>
            <w:tcW w:w="263" w:type="pct"/>
            <w:vAlign w:val="center"/>
          </w:tcPr>
          <w:p w:rsidR="007018B2" w:rsidRPr="00927D9F" w:rsidRDefault="007018B2" w:rsidP="00312E1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1988</w:t>
            </w:r>
          </w:p>
        </w:tc>
        <w:tc>
          <w:tcPr>
            <w:tcW w:w="286" w:type="pct"/>
            <w:vAlign w:val="center"/>
          </w:tcPr>
          <w:p w:rsidR="007018B2" w:rsidRPr="00927D9F" w:rsidRDefault="007018B2" w:rsidP="00D9643C">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0,24</w:t>
            </w:r>
          </w:p>
        </w:tc>
        <w:tc>
          <w:tcPr>
            <w:tcW w:w="268" w:type="pct"/>
            <w:vMerge/>
            <w:vAlign w:val="center"/>
          </w:tcPr>
          <w:p w:rsidR="007018B2" w:rsidRPr="00927D9F" w:rsidRDefault="007018B2" w:rsidP="00766FC6">
            <w:pPr>
              <w:spacing w:after="0" w:line="240" w:lineRule="auto"/>
              <w:ind w:firstLine="0"/>
              <w:jc w:val="center"/>
              <w:rPr>
                <w:rFonts w:eastAsia="Times New Roman"/>
                <w:color w:val="000000"/>
                <w:sz w:val="21"/>
                <w:szCs w:val="21"/>
                <w:lang w:eastAsia="ru-RU"/>
              </w:rPr>
            </w:pPr>
          </w:p>
        </w:tc>
        <w:tc>
          <w:tcPr>
            <w:tcW w:w="280" w:type="pct"/>
            <w:vMerge/>
            <w:vAlign w:val="center"/>
          </w:tcPr>
          <w:p w:rsidR="007018B2" w:rsidRPr="00927D9F" w:rsidRDefault="007018B2" w:rsidP="00CC2202">
            <w:pPr>
              <w:spacing w:after="0" w:line="240" w:lineRule="auto"/>
              <w:ind w:firstLine="0"/>
              <w:jc w:val="center"/>
              <w:rPr>
                <w:rFonts w:eastAsia="Times New Roman"/>
                <w:color w:val="000000"/>
                <w:sz w:val="21"/>
                <w:szCs w:val="21"/>
                <w:lang w:eastAsia="ru-RU"/>
              </w:rPr>
            </w:pPr>
          </w:p>
        </w:tc>
        <w:tc>
          <w:tcPr>
            <w:tcW w:w="1020" w:type="pct"/>
            <w:vAlign w:val="center"/>
          </w:tcPr>
          <w:p w:rsidR="007018B2" w:rsidRPr="00927D9F" w:rsidRDefault="007018B2" w:rsidP="0017108A">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жидкое топливо</w:t>
            </w:r>
          </w:p>
        </w:tc>
        <w:tc>
          <w:tcPr>
            <w:tcW w:w="327" w:type="pct"/>
            <w:vAlign w:val="center"/>
          </w:tcPr>
          <w:p w:rsidR="007018B2" w:rsidRPr="00927D9F" w:rsidRDefault="007018B2" w:rsidP="004C2107">
            <w:pPr>
              <w:spacing w:after="0" w:line="240" w:lineRule="auto"/>
              <w:ind w:firstLine="0"/>
              <w:jc w:val="center"/>
              <w:rPr>
                <w:rFonts w:eastAsia="Times New Roman"/>
                <w:color w:val="000000"/>
                <w:sz w:val="21"/>
                <w:szCs w:val="21"/>
                <w:lang w:eastAsia="ru-RU"/>
              </w:rPr>
            </w:pPr>
            <w:r w:rsidRPr="00927D9F">
              <w:rPr>
                <w:rFonts w:eastAsia="Times New Roman"/>
                <w:color w:val="000000"/>
                <w:sz w:val="21"/>
                <w:szCs w:val="21"/>
                <w:lang w:eastAsia="ru-RU"/>
              </w:rPr>
              <w:t>61,5</w:t>
            </w:r>
          </w:p>
        </w:tc>
        <w:tc>
          <w:tcPr>
            <w:tcW w:w="304" w:type="pct"/>
            <w:vAlign w:val="center"/>
          </w:tcPr>
          <w:p w:rsidR="007018B2" w:rsidRPr="00927D9F" w:rsidRDefault="007018B2" w:rsidP="004C2107">
            <w:pPr>
              <w:spacing w:after="0" w:line="240" w:lineRule="auto"/>
              <w:ind w:firstLine="0"/>
              <w:jc w:val="center"/>
              <w:rPr>
                <w:sz w:val="21"/>
                <w:szCs w:val="21"/>
              </w:rPr>
            </w:pPr>
            <w:r w:rsidRPr="00927D9F">
              <w:rPr>
                <w:sz w:val="21"/>
                <w:szCs w:val="21"/>
              </w:rPr>
              <w:t>79/62</w:t>
            </w:r>
          </w:p>
        </w:tc>
        <w:tc>
          <w:tcPr>
            <w:tcW w:w="152" w:type="pct"/>
            <w:vAlign w:val="center"/>
          </w:tcPr>
          <w:p w:rsidR="007018B2" w:rsidRPr="00927D9F" w:rsidRDefault="007018B2" w:rsidP="004C2107">
            <w:pPr>
              <w:spacing w:after="0" w:line="240" w:lineRule="auto"/>
              <w:ind w:firstLine="0"/>
              <w:jc w:val="center"/>
              <w:rPr>
                <w:sz w:val="21"/>
                <w:szCs w:val="21"/>
              </w:rPr>
            </w:pPr>
          </w:p>
        </w:tc>
      </w:tr>
      <w:tr w:rsidR="007018B2" w:rsidRPr="00B36E78" w:rsidTr="009D084C">
        <w:trPr>
          <w:trHeight w:val="140"/>
        </w:trPr>
        <w:tc>
          <w:tcPr>
            <w:tcW w:w="2648" w:type="pct"/>
            <w:gridSpan w:val="7"/>
            <w:vAlign w:val="center"/>
          </w:tcPr>
          <w:p w:rsidR="007018B2" w:rsidRPr="00927D9F" w:rsidRDefault="007018B2" w:rsidP="00B36E78">
            <w:pPr>
              <w:spacing w:after="0" w:line="240" w:lineRule="auto"/>
              <w:ind w:firstLine="0"/>
              <w:rPr>
                <w:rFonts w:eastAsia="Times New Roman"/>
                <w:b/>
                <w:color w:val="000000"/>
                <w:sz w:val="21"/>
                <w:szCs w:val="21"/>
                <w:lang w:eastAsia="ru-RU"/>
              </w:rPr>
            </w:pPr>
            <w:r w:rsidRPr="00927D9F">
              <w:rPr>
                <w:rFonts w:eastAsia="Times New Roman"/>
                <w:b/>
                <w:color w:val="000000"/>
                <w:sz w:val="21"/>
                <w:szCs w:val="21"/>
                <w:lang w:eastAsia="ru-RU"/>
              </w:rPr>
              <w:t>ИТОГО</w:t>
            </w:r>
          </w:p>
        </w:tc>
        <w:tc>
          <w:tcPr>
            <w:tcW w:w="268" w:type="pct"/>
            <w:vAlign w:val="center"/>
          </w:tcPr>
          <w:p w:rsidR="007018B2" w:rsidRPr="00927D9F" w:rsidRDefault="007018B2" w:rsidP="00B36E78">
            <w:pPr>
              <w:spacing w:after="0" w:line="240" w:lineRule="auto"/>
              <w:ind w:firstLine="0"/>
              <w:jc w:val="center"/>
              <w:rPr>
                <w:rFonts w:eastAsia="Times New Roman"/>
                <w:b/>
                <w:color w:val="000000"/>
                <w:sz w:val="21"/>
                <w:szCs w:val="21"/>
                <w:lang w:eastAsia="ru-RU"/>
              </w:rPr>
            </w:pPr>
            <w:r w:rsidRPr="00927D9F">
              <w:rPr>
                <w:rFonts w:eastAsia="Times New Roman"/>
                <w:b/>
                <w:color w:val="000000"/>
                <w:sz w:val="21"/>
                <w:szCs w:val="21"/>
                <w:lang w:eastAsia="ru-RU"/>
              </w:rPr>
              <w:t>2,88 / 3349,44</w:t>
            </w:r>
          </w:p>
        </w:tc>
        <w:tc>
          <w:tcPr>
            <w:tcW w:w="280" w:type="pct"/>
            <w:vAlign w:val="center"/>
          </w:tcPr>
          <w:p w:rsidR="007018B2" w:rsidRPr="00927D9F" w:rsidRDefault="007018B2" w:rsidP="004D3158">
            <w:pPr>
              <w:spacing w:after="0" w:line="240" w:lineRule="auto"/>
              <w:ind w:firstLine="0"/>
              <w:jc w:val="center"/>
              <w:rPr>
                <w:rFonts w:eastAsia="Times New Roman"/>
                <w:b/>
                <w:color w:val="000000"/>
                <w:sz w:val="21"/>
                <w:szCs w:val="21"/>
                <w:lang w:eastAsia="ru-RU"/>
              </w:rPr>
            </w:pPr>
            <w:r w:rsidRPr="00927D9F">
              <w:rPr>
                <w:rFonts w:eastAsia="Times New Roman"/>
                <w:b/>
                <w:color w:val="000000"/>
                <w:sz w:val="21"/>
                <w:szCs w:val="21"/>
                <w:lang w:eastAsia="ru-RU"/>
              </w:rPr>
              <w:t>1,38</w:t>
            </w:r>
          </w:p>
        </w:tc>
        <w:tc>
          <w:tcPr>
            <w:tcW w:w="1803" w:type="pct"/>
            <w:gridSpan w:val="4"/>
            <w:vAlign w:val="center"/>
          </w:tcPr>
          <w:p w:rsidR="007018B2" w:rsidRPr="00927D9F" w:rsidRDefault="007018B2" w:rsidP="00B36E78">
            <w:pPr>
              <w:spacing w:after="0" w:line="240" w:lineRule="auto"/>
              <w:ind w:firstLine="0"/>
              <w:rPr>
                <w:b/>
                <w:sz w:val="21"/>
                <w:szCs w:val="21"/>
              </w:rPr>
            </w:pPr>
          </w:p>
        </w:tc>
      </w:tr>
    </w:tbl>
    <w:p w:rsidR="000D0C18" w:rsidRDefault="00A402E3" w:rsidP="001459E6">
      <w:pPr>
        <w:spacing w:before="120" w:after="120"/>
        <w:ind w:firstLine="0"/>
      </w:pPr>
      <w:r>
        <w:t xml:space="preserve"> </w:t>
      </w:r>
    </w:p>
    <w:p w:rsidR="004D60B8" w:rsidRDefault="004D60B8" w:rsidP="007018B2">
      <w:pPr>
        <w:spacing w:before="240" w:after="120"/>
        <w:ind w:firstLine="0"/>
        <w:jc w:val="right"/>
        <w:sectPr w:rsidR="004D60B8" w:rsidSect="00A639E7">
          <w:pgSz w:w="16838" w:h="11906" w:orient="landscape"/>
          <w:pgMar w:top="1134" w:right="567" w:bottom="567" w:left="357" w:header="709" w:footer="709" w:gutter="0"/>
          <w:cols w:space="708"/>
          <w:docGrid w:linePitch="381"/>
        </w:sectPr>
      </w:pPr>
    </w:p>
    <w:p w:rsidR="00B734A2" w:rsidRDefault="00A900B8" w:rsidP="003E44F4">
      <w:pPr>
        <w:spacing w:before="120" w:after="120"/>
      </w:pPr>
      <w:r>
        <w:lastRenderedPageBreak/>
        <w:t>Регулирование отпуска тепла от котельн</w:t>
      </w:r>
      <w:r w:rsidR="009C4EFD">
        <w:t>ых</w:t>
      </w:r>
      <w:r>
        <w:t xml:space="preserve"> осуществляется качественным методом, т.е. изменением температуры на источнике. </w:t>
      </w:r>
      <w:r w:rsidR="00B734A2" w:rsidRPr="007018B2">
        <w:t>Температурный</w:t>
      </w:r>
      <w:r w:rsidR="00B734A2">
        <w:t xml:space="preserve"> график </w:t>
      </w:r>
      <w:r w:rsidR="0000316A">
        <w:t>работы котельн</w:t>
      </w:r>
      <w:r w:rsidR="00992AE2">
        <w:t>ых</w:t>
      </w:r>
      <w:r w:rsidR="00D747B6">
        <w:t xml:space="preserve"> – </w:t>
      </w:r>
      <w:r w:rsidR="007018B2">
        <w:t>95</w:t>
      </w:r>
      <w:r w:rsidR="00B734A2">
        <w:t>/</w:t>
      </w:r>
      <w:r w:rsidR="007018B2">
        <w:t>7</w:t>
      </w:r>
      <w:r w:rsidR="003A5A3A">
        <w:t>0</w:t>
      </w:r>
      <w:r w:rsidR="00B734A2">
        <w:t>ºС, обусловлен режимом работы котельн</w:t>
      </w:r>
      <w:r w:rsidR="009C4EFD">
        <w:t>ых</w:t>
      </w:r>
      <w:r w:rsidR="00B734A2">
        <w:t xml:space="preserve">, а также </w:t>
      </w:r>
      <w:r w:rsidR="002B2DDA">
        <w:t>отсутствием</w:t>
      </w:r>
      <w:r w:rsidR="00B734A2">
        <w:t xml:space="preserve"> необходимости у потребителей более высокой температуры.</w:t>
      </w:r>
      <w:r w:rsidR="00EA5B56">
        <w:t xml:space="preserve"> </w:t>
      </w:r>
    </w:p>
    <w:p w:rsidR="001E402A" w:rsidRDefault="00C1726D" w:rsidP="003E44F4">
      <w:pPr>
        <w:spacing w:after="60"/>
      </w:pPr>
      <w:r>
        <w:t xml:space="preserve">В </w:t>
      </w:r>
      <w:r w:rsidRPr="007018B2">
        <w:t>котельн</w:t>
      </w:r>
      <w:r w:rsidR="007018B2">
        <w:t xml:space="preserve">ых №42, №43, №44 </w:t>
      </w:r>
      <w:r w:rsidR="003C29F0">
        <w:t>имеется водоподготовительное оборудование</w:t>
      </w:r>
      <w:r>
        <w:t>.</w:t>
      </w:r>
      <w:r w:rsidR="001E402A">
        <w:t xml:space="preserve"> </w:t>
      </w:r>
    </w:p>
    <w:p w:rsidR="0000316A" w:rsidRDefault="003C29F0" w:rsidP="003E44F4">
      <w:pPr>
        <w:spacing w:after="0"/>
        <w:rPr>
          <w:szCs w:val="24"/>
        </w:rPr>
      </w:pPr>
      <w:r>
        <w:t>Н</w:t>
      </w:r>
      <w:r w:rsidR="0000316A">
        <w:t xml:space="preserve">а момент разработки настоящей схемы </w:t>
      </w:r>
      <w:r>
        <w:t xml:space="preserve">котельные №42 и №43 </w:t>
      </w:r>
      <w:r w:rsidR="0000316A">
        <w:t>не</w:t>
      </w:r>
      <w:r w:rsidR="00177BE4" w:rsidRPr="00177BE4">
        <w:rPr>
          <w:szCs w:val="20"/>
        </w:rPr>
        <w:t xml:space="preserve"> </w:t>
      </w:r>
      <w:r w:rsidR="00177BE4">
        <w:rPr>
          <w:szCs w:val="20"/>
        </w:rPr>
        <w:t>оборудован</w:t>
      </w:r>
      <w:r>
        <w:rPr>
          <w:szCs w:val="20"/>
        </w:rPr>
        <w:t>ы</w:t>
      </w:r>
      <w:r w:rsidR="00177BE4">
        <w:rPr>
          <w:szCs w:val="20"/>
        </w:rPr>
        <w:t xml:space="preserve"> теплосчетчиком</w:t>
      </w:r>
      <w:r w:rsidR="0000316A">
        <w:rPr>
          <w:szCs w:val="20"/>
        </w:rPr>
        <w:t>, но в ближайшее время предусматривается оборудовать котельн</w:t>
      </w:r>
      <w:r>
        <w:rPr>
          <w:szCs w:val="20"/>
        </w:rPr>
        <w:t>ые</w:t>
      </w:r>
      <w:r w:rsidR="0000316A">
        <w:rPr>
          <w:szCs w:val="20"/>
        </w:rPr>
        <w:t xml:space="preserve"> прибор</w:t>
      </w:r>
      <w:r>
        <w:rPr>
          <w:szCs w:val="20"/>
        </w:rPr>
        <w:t>а</w:t>
      </w:r>
      <w:r w:rsidR="0000316A">
        <w:rPr>
          <w:szCs w:val="20"/>
        </w:rPr>
        <w:t>м</w:t>
      </w:r>
      <w:r>
        <w:rPr>
          <w:szCs w:val="20"/>
        </w:rPr>
        <w:t>и</w:t>
      </w:r>
      <w:r w:rsidR="0000316A">
        <w:rPr>
          <w:szCs w:val="20"/>
        </w:rPr>
        <w:t xml:space="preserve"> уче</w:t>
      </w:r>
      <w:r>
        <w:rPr>
          <w:szCs w:val="20"/>
        </w:rPr>
        <w:t>та отпускаемой тепловой энергии</w:t>
      </w:r>
      <w:r w:rsidR="0099414B" w:rsidRPr="00D747B6">
        <w:rPr>
          <w:szCs w:val="24"/>
        </w:rPr>
        <w:t>.</w:t>
      </w:r>
      <w:r w:rsidR="00D747B6">
        <w:rPr>
          <w:szCs w:val="24"/>
        </w:rPr>
        <w:t xml:space="preserve"> </w:t>
      </w:r>
    </w:p>
    <w:p w:rsidR="000A6C0B" w:rsidRDefault="003A5A3A" w:rsidP="003E44F4">
      <w:pPr>
        <w:spacing w:after="0"/>
        <w:rPr>
          <w:rStyle w:val="apple-converted-space"/>
          <w:szCs w:val="24"/>
          <w:highlight w:val="yellow"/>
          <w:shd w:val="clear" w:color="auto" w:fill="FFFFFF"/>
        </w:rPr>
      </w:pPr>
      <w:r>
        <w:rPr>
          <w:szCs w:val="24"/>
        </w:rPr>
        <w:t xml:space="preserve">Необходимо предусмотреть на перспективу </w:t>
      </w:r>
      <w:r w:rsidR="00D747B6">
        <w:rPr>
          <w:szCs w:val="24"/>
        </w:rPr>
        <w:t xml:space="preserve">оборудование </w:t>
      </w:r>
      <w:r>
        <w:rPr>
          <w:szCs w:val="24"/>
        </w:rPr>
        <w:t>всех потребителей</w:t>
      </w:r>
      <w:r w:rsidR="00D747B6">
        <w:rPr>
          <w:szCs w:val="24"/>
        </w:rPr>
        <w:t xml:space="preserve"> приборами учета тепловой энергии</w:t>
      </w:r>
      <w:r w:rsidR="00D747B6" w:rsidRPr="00D747B6">
        <w:rPr>
          <w:szCs w:val="24"/>
        </w:rPr>
        <w:t>.</w:t>
      </w:r>
      <w:r w:rsidR="00D747B6">
        <w:rPr>
          <w:rStyle w:val="apple-converted-space"/>
          <w:szCs w:val="24"/>
          <w:highlight w:val="yellow"/>
          <w:shd w:val="clear" w:color="auto" w:fill="FFFFFF"/>
        </w:rPr>
        <w:t xml:space="preserve"> </w:t>
      </w:r>
    </w:p>
    <w:p w:rsidR="00B734A2" w:rsidRDefault="000A6C0B" w:rsidP="003E44F4">
      <w:pPr>
        <w:spacing w:before="120" w:after="0"/>
      </w:pPr>
      <w:r w:rsidRPr="00D72D03">
        <w:t>Тепловые</w:t>
      </w:r>
      <w:r>
        <w:t xml:space="preserve"> сети</w:t>
      </w:r>
      <w:r w:rsidR="00F148B8">
        <w:t xml:space="preserve"> имеют</w:t>
      </w:r>
      <w:r w:rsidR="00B43A51">
        <w:t xml:space="preserve"> </w:t>
      </w:r>
      <w:r w:rsidR="001C0C67">
        <w:t>двухтрубное исполнение</w:t>
      </w:r>
      <w:r w:rsidR="00B734A2">
        <w:t>.</w:t>
      </w:r>
      <w:r w:rsidR="00C342D4">
        <w:t xml:space="preserve"> Общая длина </w:t>
      </w:r>
      <w:r w:rsidR="00BB7345">
        <w:t xml:space="preserve">сетей </w:t>
      </w:r>
      <w:r w:rsidR="00C342D4">
        <w:t xml:space="preserve">составляет </w:t>
      </w:r>
      <w:r w:rsidR="00BB7345">
        <w:t>2568,0</w:t>
      </w:r>
      <w:r w:rsidR="00C342D4">
        <w:t xml:space="preserve"> м, диаметры </w:t>
      </w:r>
      <w:r w:rsidR="00C7245B">
        <w:t xml:space="preserve">труб </w:t>
      </w:r>
      <w:r w:rsidR="00BB7345">
        <w:t xml:space="preserve">колеблются </w:t>
      </w:r>
      <w:r w:rsidR="00C342D4">
        <w:t xml:space="preserve">от </w:t>
      </w:r>
      <w:r w:rsidR="00BB7345">
        <w:t>42</w:t>
      </w:r>
      <w:r w:rsidR="00C342D4">
        <w:t xml:space="preserve"> до </w:t>
      </w:r>
      <w:r w:rsidR="00BB7345">
        <w:t>159</w:t>
      </w:r>
      <w:r w:rsidR="00C342D4">
        <w:t xml:space="preserve"> мм. Состояние тепловых сетей </w:t>
      </w:r>
      <w:r w:rsidR="0000316A">
        <w:t>удовлетворительное</w:t>
      </w:r>
      <w:r w:rsidR="00C342D4">
        <w:t xml:space="preserve">. </w:t>
      </w:r>
      <w:r w:rsidR="00B734A2">
        <w:t xml:space="preserve">Схема присоединения потребителей тепловой энергии осуществлена по </w:t>
      </w:r>
      <w:r w:rsidR="004E6B51">
        <w:t>закрытой</w:t>
      </w:r>
      <w:r w:rsidR="00B734A2">
        <w:t xml:space="preserve"> схеме теплоснабжения.</w:t>
      </w:r>
      <w:r w:rsidR="00F148B8">
        <w:t xml:space="preserve"> </w:t>
      </w:r>
    </w:p>
    <w:p w:rsidR="009D2410" w:rsidRPr="00036C21" w:rsidRDefault="00190D39" w:rsidP="003E44F4">
      <w:pPr>
        <w:spacing w:after="120"/>
      </w:pPr>
      <w:r w:rsidRPr="0003731D">
        <w:rPr>
          <w:color w:val="000000"/>
        </w:rPr>
        <w:t xml:space="preserve">При </w:t>
      </w:r>
      <w:r w:rsidR="009D2410" w:rsidRPr="0003731D">
        <w:t>замене труб</w:t>
      </w:r>
      <w:r w:rsidRPr="0003731D">
        <w:t>опроводов тепловых сетей</w:t>
      </w:r>
      <w:r w:rsidR="009D2410" w:rsidRPr="0003731D">
        <w:t xml:space="preserve"> на современные </w:t>
      </w:r>
      <w:r w:rsidR="003A5A3A">
        <w:t xml:space="preserve">широко </w:t>
      </w:r>
      <w:r w:rsidRPr="0003731D">
        <w:t xml:space="preserve">применяется </w:t>
      </w:r>
      <w:r w:rsidR="002B2DDA" w:rsidRPr="0003731D">
        <w:t>бесканальная</w:t>
      </w:r>
      <w:r w:rsidRPr="0003731D">
        <w:t xml:space="preserve"> </w:t>
      </w:r>
      <w:r w:rsidRPr="0003731D">
        <w:rPr>
          <w:rStyle w:val="affe"/>
          <w:bCs/>
          <w:i w:val="0"/>
          <w:iCs w:val="0"/>
          <w:shd w:val="clear" w:color="auto" w:fill="FFFFFF"/>
        </w:rPr>
        <w:t xml:space="preserve">прокладка </w:t>
      </w:r>
      <w:r w:rsidR="009D2410" w:rsidRPr="0003731D">
        <w:rPr>
          <w:shd w:val="clear" w:color="auto" w:fill="FFFFFF"/>
        </w:rPr>
        <w:t>в пенополиуретановой (</w:t>
      </w:r>
      <w:r w:rsidR="009D2410" w:rsidRPr="0003731D">
        <w:rPr>
          <w:rStyle w:val="affe"/>
          <w:bCs/>
          <w:i w:val="0"/>
          <w:iCs w:val="0"/>
          <w:shd w:val="clear" w:color="auto" w:fill="FFFFFF"/>
        </w:rPr>
        <w:t>ППУ</w:t>
      </w:r>
      <w:r w:rsidR="009D2410" w:rsidRPr="0003731D">
        <w:rPr>
          <w:shd w:val="clear" w:color="auto" w:fill="FFFFFF"/>
        </w:rPr>
        <w:t>)</w:t>
      </w:r>
      <w:r w:rsidR="00333B22">
        <w:rPr>
          <w:rStyle w:val="apple-converted-space"/>
          <w:shd w:val="clear" w:color="auto" w:fill="FFFFFF"/>
        </w:rPr>
        <w:t xml:space="preserve"> </w:t>
      </w:r>
      <w:r w:rsidR="009D2410" w:rsidRPr="0003731D">
        <w:rPr>
          <w:rStyle w:val="affe"/>
          <w:bCs/>
          <w:i w:val="0"/>
          <w:iCs w:val="0"/>
          <w:shd w:val="clear" w:color="auto" w:fill="FFFFFF"/>
        </w:rPr>
        <w:t>изоляции с оцинкованной оболочкой</w:t>
      </w:r>
      <w:r w:rsidRPr="0003731D">
        <w:rPr>
          <w:rStyle w:val="affe"/>
          <w:bCs/>
          <w:i w:val="0"/>
          <w:iCs w:val="0"/>
          <w:shd w:val="clear" w:color="auto" w:fill="FFFFFF"/>
        </w:rPr>
        <w:t>.</w:t>
      </w:r>
      <w:r w:rsidR="00F86327">
        <w:rPr>
          <w:rStyle w:val="affe"/>
          <w:bCs/>
          <w:i w:val="0"/>
          <w:iCs w:val="0"/>
          <w:highlight w:val="yellow"/>
          <w:shd w:val="clear" w:color="auto" w:fill="FFFFFF"/>
        </w:rPr>
        <w:t xml:space="preserve"> </w:t>
      </w:r>
    </w:p>
    <w:p w:rsidR="00EA5B56" w:rsidRDefault="00F86327" w:rsidP="003E44F4">
      <w:pPr>
        <w:spacing w:after="0"/>
      </w:pPr>
      <w:r>
        <w:t xml:space="preserve">Обобщенная характеристика сетей теплоснабжения </w:t>
      </w:r>
      <w:r w:rsidR="00643596">
        <w:t>Старомышастовского сельского поселения</w:t>
      </w:r>
      <w:r>
        <w:t xml:space="preserve"> представлена в таблице 1.</w:t>
      </w:r>
      <w:r w:rsidR="003C29F0">
        <w:t>3</w:t>
      </w:r>
      <w:r>
        <w:t xml:space="preserve">. </w:t>
      </w:r>
    </w:p>
    <w:p w:rsidR="00EB4B11" w:rsidRDefault="003B5E37" w:rsidP="003B5E37">
      <w:pPr>
        <w:spacing w:after="120"/>
        <w:ind w:firstLine="0"/>
        <w:jc w:val="right"/>
      </w:pPr>
      <w:r>
        <w:t>Таблица</w:t>
      </w:r>
      <w:r w:rsidR="00EB4B11">
        <w:t xml:space="preserve"> 1.</w:t>
      </w:r>
      <w:r w:rsidR="003C29F0">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8"/>
        <w:gridCol w:w="1567"/>
        <w:gridCol w:w="1417"/>
        <w:gridCol w:w="1134"/>
        <w:gridCol w:w="1561"/>
        <w:gridCol w:w="1701"/>
        <w:gridCol w:w="813"/>
      </w:tblGrid>
      <w:tr w:rsidR="003B5E37" w:rsidRPr="003B5E37" w:rsidTr="00496D9B">
        <w:trPr>
          <w:trHeight w:val="85"/>
        </w:trPr>
        <w:tc>
          <w:tcPr>
            <w:tcW w:w="1069" w:type="pct"/>
            <w:shd w:val="clear" w:color="auto" w:fill="auto"/>
            <w:vAlign w:val="center"/>
            <w:hideMark/>
          </w:tcPr>
          <w:p w:rsidR="003B5E37" w:rsidRPr="003B5E37" w:rsidRDefault="003B5E37" w:rsidP="00EB4B11">
            <w:pPr>
              <w:spacing w:after="0" w:line="240" w:lineRule="auto"/>
              <w:ind w:firstLine="0"/>
              <w:jc w:val="center"/>
              <w:rPr>
                <w:b/>
                <w:sz w:val="20"/>
                <w:szCs w:val="20"/>
              </w:rPr>
            </w:pPr>
            <w:r w:rsidRPr="003B5E37">
              <w:rPr>
                <w:b/>
                <w:sz w:val="20"/>
                <w:szCs w:val="20"/>
              </w:rPr>
              <w:t>Наименование и характеристика объекта (трасса, опора, эстакада и т.д.)</w:t>
            </w:r>
          </w:p>
        </w:tc>
        <w:tc>
          <w:tcPr>
            <w:tcW w:w="752" w:type="pct"/>
            <w:vAlign w:val="center"/>
          </w:tcPr>
          <w:p w:rsidR="003B5E37" w:rsidRPr="003B5E37" w:rsidRDefault="003B5E37" w:rsidP="00EB4B11">
            <w:pPr>
              <w:spacing w:after="0" w:line="240" w:lineRule="auto"/>
              <w:ind w:firstLine="0"/>
              <w:jc w:val="center"/>
              <w:rPr>
                <w:b/>
                <w:sz w:val="20"/>
              </w:rPr>
            </w:pPr>
            <w:r w:rsidRPr="003B5E37">
              <w:rPr>
                <w:b/>
                <w:sz w:val="20"/>
              </w:rPr>
              <w:t>Год постройки</w:t>
            </w:r>
            <w:r w:rsidR="00496D9B">
              <w:rPr>
                <w:b/>
                <w:sz w:val="20"/>
              </w:rPr>
              <w:t>, ввода в эксплуатацию</w:t>
            </w:r>
          </w:p>
        </w:tc>
        <w:tc>
          <w:tcPr>
            <w:tcW w:w="680" w:type="pct"/>
            <w:shd w:val="clear" w:color="auto" w:fill="auto"/>
            <w:vAlign w:val="center"/>
            <w:hideMark/>
          </w:tcPr>
          <w:p w:rsidR="003B5E37" w:rsidRPr="003B5E37" w:rsidRDefault="003B5E37" w:rsidP="00EB4B11">
            <w:pPr>
              <w:spacing w:after="0" w:line="240" w:lineRule="auto"/>
              <w:ind w:firstLine="0"/>
              <w:jc w:val="center"/>
              <w:rPr>
                <w:rFonts w:eastAsia="Times New Roman"/>
                <w:b/>
                <w:sz w:val="20"/>
                <w:szCs w:val="20"/>
                <w:lang w:eastAsia="ru-RU"/>
              </w:rPr>
            </w:pPr>
            <w:r w:rsidRPr="003B5E37">
              <w:rPr>
                <w:rFonts w:eastAsia="Times New Roman"/>
                <w:b/>
                <w:sz w:val="20"/>
                <w:szCs w:val="20"/>
                <w:lang w:eastAsia="ru-RU"/>
              </w:rPr>
              <w:t>Материал труб, эстакад, опор и т.д.</w:t>
            </w:r>
          </w:p>
        </w:tc>
        <w:tc>
          <w:tcPr>
            <w:tcW w:w="544" w:type="pct"/>
            <w:shd w:val="clear" w:color="auto" w:fill="auto"/>
            <w:vAlign w:val="center"/>
          </w:tcPr>
          <w:p w:rsidR="003B5E37" w:rsidRPr="003B5E37" w:rsidRDefault="003B5E37" w:rsidP="00EB4B11">
            <w:pPr>
              <w:spacing w:after="0" w:line="240" w:lineRule="auto"/>
              <w:ind w:firstLine="0"/>
              <w:jc w:val="center"/>
              <w:rPr>
                <w:rFonts w:eastAsia="Times New Roman"/>
                <w:b/>
                <w:sz w:val="20"/>
                <w:szCs w:val="20"/>
                <w:lang w:eastAsia="ru-RU"/>
              </w:rPr>
            </w:pPr>
            <w:r w:rsidRPr="003B5E37">
              <w:rPr>
                <w:rFonts w:eastAsia="Times New Roman"/>
                <w:b/>
                <w:sz w:val="20"/>
                <w:szCs w:val="20"/>
                <w:lang w:eastAsia="ru-RU"/>
              </w:rPr>
              <w:t>Диаметр труб, мм</w:t>
            </w:r>
          </w:p>
        </w:tc>
        <w:tc>
          <w:tcPr>
            <w:tcW w:w="749" w:type="pct"/>
            <w:shd w:val="clear" w:color="auto" w:fill="auto"/>
            <w:noWrap/>
            <w:vAlign w:val="center"/>
            <w:hideMark/>
          </w:tcPr>
          <w:p w:rsidR="003B5E37" w:rsidRPr="003B5E37" w:rsidRDefault="003B5E37" w:rsidP="00EB4B11">
            <w:pPr>
              <w:spacing w:after="0" w:line="240" w:lineRule="auto"/>
              <w:ind w:firstLine="0"/>
              <w:jc w:val="center"/>
              <w:rPr>
                <w:rFonts w:eastAsia="Times New Roman"/>
                <w:b/>
                <w:sz w:val="20"/>
                <w:szCs w:val="20"/>
                <w:lang w:eastAsia="ru-RU"/>
              </w:rPr>
            </w:pPr>
            <w:r w:rsidRPr="003B5E37">
              <w:rPr>
                <w:rFonts w:eastAsia="Times New Roman"/>
                <w:b/>
                <w:sz w:val="20"/>
                <w:szCs w:val="20"/>
                <w:lang w:eastAsia="ru-RU"/>
              </w:rPr>
              <w:t>Глубина (высота) прокладки трубопровода</w:t>
            </w:r>
          </w:p>
        </w:tc>
        <w:tc>
          <w:tcPr>
            <w:tcW w:w="816" w:type="pct"/>
            <w:shd w:val="clear" w:color="auto" w:fill="auto"/>
            <w:noWrap/>
            <w:vAlign w:val="center"/>
            <w:hideMark/>
          </w:tcPr>
          <w:p w:rsidR="003B5E37" w:rsidRPr="003B5E37" w:rsidRDefault="003B5E37" w:rsidP="00496D9B">
            <w:pPr>
              <w:spacing w:after="0" w:line="240" w:lineRule="auto"/>
              <w:ind w:firstLine="0"/>
              <w:jc w:val="center"/>
              <w:rPr>
                <w:rFonts w:eastAsia="Times New Roman"/>
                <w:b/>
                <w:sz w:val="20"/>
                <w:szCs w:val="20"/>
                <w:lang w:eastAsia="ru-RU"/>
              </w:rPr>
            </w:pPr>
            <w:r w:rsidRPr="003B5E37">
              <w:rPr>
                <w:rFonts w:eastAsia="Times New Roman"/>
                <w:b/>
                <w:sz w:val="20"/>
                <w:szCs w:val="20"/>
                <w:lang w:eastAsia="ru-RU"/>
              </w:rPr>
              <w:t>Протяженность трубопроводов</w:t>
            </w:r>
            <w:r w:rsidR="00496D9B">
              <w:rPr>
                <w:rFonts w:eastAsia="Times New Roman"/>
                <w:b/>
                <w:sz w:val="20"/>
                <w:szCs w:val="20"/>
                <w:lang w:eastAsia="ru-RU"/>
              </w:rPr>
              <w:t xml:space="preserve"> в двухтрубном исчислении</w:t>
            </w:r>
            <w:r w:rsidRPr="003B5E37">
              <w:rPr>
                <w:rFonts w:eastAsia="Times New Roman"/>
                <w:b/>
                <w:sz w:val="20"/>
                <w:szCs w:val="20"/>
                <w:lang w:eastAsia="ru-RU"/>
              </w:rPr>
              <w:t xml:space="preserve">, </w:t>
            </w:r>
            <w:r w:rsidR="00496D9B">
              <w:rPr>
                <w:rFonts w:eastAsia="Times New Roman"/>
                <w:b/>
                <w:sz w:val="20"/>
                <w:szCs w:val="20"/>
                <w:lang w:eastAsia="ru-RU"/>
              </w:rPr>
              <w:t>м</w:t>
            </w:r>
          </w:p>
        </w:tc>
        <w:tc>
          <w:tcPr>
            <w:tcW w:w="390" w:type="pct"/>
            <w:shd w:val="clear" w:color="auto" w:fill="auto"/>
            <w:noWrap/>
            <w:vAlign w:val="center"/>
            <w:hideMark/>
          </w:tcPr>
          <w:p w:rsidR="003B5E37" w:rsidRPr="003B5E37" w:rsidRDefault="003B5E37" w:rsidP="00EB4B11">
            <w:pPr>
              <w:spacing w:after="0" w:line="240" w:lineRule="auto"/>
              <w:ind w:firstLine="0"/>
              <w:jc w:val="center"/>
              <w:rPr>
                <w:rFonts w:eastAsia="Times New Roman"/>
                <w:b/>
                <w:sz w:val="20"/>
                <w:szCs w:val="20"/>
                <w:lang w:eastAsia="ru-RU"/>
              </w:rPr>
            </w:pPr>
            <w:r w:rsidRPr="003B5E37">
              <w:rPr>
                <w:rFonts w:eastAsia="Times New Roman"/>
                <w:b/>
                <w:sz w:val="20"/>
                <w:szCs w:val="20"/>
                <w:lang w:eastAsia="ru-RU"/>
              </w:rPr>
              <w:t>Износ, %</w:t>
            </w:r>
          </w:p>
        </w:tc>
      </w:tr>
      <w:tr w:rsidR="00496D9B" w:rsidRPr="00344C56" w:rsidTr="00496D9B">
        <w:trPr>
          <w:trHeight w:val="85"/>
        </w:trPr>
        <w:tc>
          <w:tcPr>
            <w:tcW w:w="1069" w:type="pct"/>
            <w:shd w:val="clear" w:color="auto" w:fill="auto"/>
            <w:vAlign w:val="center"/>
            <w:hideMark/>
          </w:tcPr>
          <w:p w:rsidR="00496D9B" w:rsidRPr="00344C56" w:rsidRDefault="00496D9B" w:rsidP="00EC4209">
            <w:pPr>
              <w:spacing w:after="0" w:line="240" w:lineRule="auto"/>
              <w:ind w:firstLine="0"/>
              <w:jc w:val="left"/>
              <w:rPr>
                <w:rFonts w:eastAsia="Times New Roman"/>
                <w:sz w:val="20"/>
                <w:szCs w:val="20"/>
                <w:lang w:eastAsia="ru-RU"/>
              </w:rPr>
            </w:pPr>
            <w:r>
              <w:rPr>
                <w:rFonts w:eastAsia="Times New Roman"/>
                <w:sz w:val="20"/>
                <w:szCs w:val="20"/>
                <w:lang w:eastAsia="ru-RU"/>
              </w:rPr>
              <w:t>Тепловые сети к котельной №41</w:t>
            </w:r>
          </w:p>
        </w:tc>
        <w:tc>
          <w:tcPr>
            <w:tcW w:w="752" w:type="pct"/>
            <w:vAlign w:val="center"/>
          </w:tcPr>
          <w:p w:rsidR="00496D9B" w:rsidRPr="00344C56" w:rsidRDefault="003C29F0" w:rsidP="007A6EAA">
            <w:pPr>
              <w:spacing w:after="0" w:line="240" w:lineRule="auto"/>
              <w:ind w:firstLine="0"/>
              <w:jc w:val="center"/>
              <w:rPr>
                <w:rFonts w:eastAsia="Times New Roman"/>
                <w:sz w:val="20"/>
                <w:szCs w:val="20"/>
                <w:lang w:eastAsia="ru-RU"/>
              </w:rPr>
            </w:pPr>
            <w:r>
              <w:rPr>
                <w:rFonts w:eastAsia="Times New Roman"/>
                <w:sz w:val="20"/>
                <w:szCs w:val="20"/>
                <w:lang w:eastAsia="ru-RU"/>
              </w:rPr>
              <w:t>1992</w:t>
            </w:r>
          </w:p>
        </w:tc>
        <w:tc>
          <w:tcPr>
            <w:tcW w:w="680" w:type="pct"/>
            <w:shd w:val="clear" w:color="auto" w:fill="auto"/>
            <w:vAlign w:val="center"/>
          </w:tcPr>
          <w:p w:rsidR="00496D9B" w:rsidRPr="00344C56" w:rsidRDefault="003C29F0" w:rsidP="007A6EAA">
            <w:pPr>
              <w:spacing w:after="0" w:line="240" w:lineRule="auto"/>
              <w:ind w:firstLine="0"/>
              <w:jc w:val="center"/>
              <w:rPr>
                <w:rFonts w:eastAsia="Times New Roman"/>
                <w:sz w:val="20"/>
                <w:szCs w:val="20"/>
                <w:lang w:eastAsia="ru-RU"/>
              </w:rPr>
            </w:pPr>
            <w:r>
              <w:rPr>
                <w:rFonts w:eastAsia="Times New Roman"/>
                <w:sz w:val="20"/>
                <w:szCs w:val="20"/>
                <w:lang w:eastAsia="ru-RU"/>
              </w:rPr>
              <w:t>сталь</w:t>
            </w:r>
          </w:p>
        </w:tc>
        <w:tc>
          <w:tcPr>
            <w:tcW w:w="544" w:type="pct"/>
            <w:shd w:val="clear" w:color="auto" w:fill="auto"/>
            <w:vAlign w:val="center"/>
          </w:tcPr>
          <w:p w:rsidR="00496D9B" w:rsidRPr="00344C56" w:rsidRDefault="00496D9B" w:rsidP="007A6EAA">
            <w:pPr>
              <w:spacing w:after="0" w:line="240" w:lineRule="auto"/>
              <w:ind w:firstLine="0"/>
              <w:jc w:val="center"/>
              <w:rPr>
                <w:rFonts w:eastAsia="Times New Roman"/>
                <w:sz w:val="20"/>
                <w:szCs w:val="20"/>
                <w:lang w:eastAsia="ru-RU"/>
              </w:rPr>
            </w:pPr>
            <w:r>
              <w:rPr>
                <w:rFonts w:eastAsia="Times New Roman"/>
                <w:sz w:val="20"/>
                <w:szCs w:val="20"/>
                <w:lang w:eastAsia="ru-RU"/>
              </w:rPr>
              <w:t>42, 57, 76, 108, 159</w:t>
            </w:r>
          </w:p>
        </w:tc>
        <w:tc>
          <w:tcPr>
            <w:tcW w:w="749" w:type="pct"/>
            <w:shd w:val="clear" w:color="auto" w:fill="auto"/>
            <w:noWrap/>
            <w:vAlign w:val="center"/>
          </w:tcPr>
          <w:p w:rsidR="00496D9B" w:rsidRPr="00344C56" w:rsidRDefault="00496D9B" w:rsidP="007A6EAA">
            <w:pPr>
              <w:spacing w:after="0" w:line="240" w:lineRule="auto"/>
              <w:ind w:firstLine="0"/>
              <w:jc w:val="center"/>
              <w:rPr>
                <w:rFonts w:eastAsia="Times New Roman"/>
                <w:sz w:val="20"/>
                <w:szCs w:val="20"/>
                <w:lang w:eastAsia="ru-RU"/>
              </w:rPr>
            </w:pPr>
          </w:p>
        </w:tc>
        <w:tc>
          <w:tcPr>
            <w:tcW w:w="816" w:type="pct"/>
            <w:shd w:val="clear" w:color="auto" w:fill="auto"/>
            <w:noWrap/>
            <w:vAlign w:val="center"/>
          </w:tcPr>
          <w:p w:rsidR="00496D9B" w:rsidRPr="00344C56" w:rsidRDefault="00496D9B" w:rsidP="00766FC6">
            <w:pPr>
              <w:spacing w:after="0" w:line="240" w:lineRule="auto"/>
              <w:ind w:firstLine="0"/>
              <w:jc w:val="center"/>
              <w:rPr>
                <w:rFonts w:eastAsia="Times New Roman"/>
                <w:sz w:val="20"/>
                <w:szCs w:val="20"/>
                <w:lang w:eastAsia="ru-RU"/>
              </w:rPr>
            </w:pPr>
            <w:r>
              <w:rPr>
                <w:rFonts w:eastAsia="Times New Roman"/>
                <w:sz w:val="20"/>
                <w:szCs w:val="20"/>
                <w:lang w:eastAsia="ru-RU"/>
              </w:rPr>
              <w:t>366,0</w:t>
            </w:r>
          </w:p>
        </w:tc>
        <w:tc>
          <w:tcPr>
            <w:tcW w:w="390" w:type="pct"/>
            <w:shd w:val="clear" w:color="auto" w:fill="auto"/>
            <w:noWrap/>
            <w:vAlign w:val="center"/>
          </w:tcPr>
          <w:p w:rsidR="00496D9B" w:rsidRPr="00344C56" w:rsidRDefault="00496D9B" w:rsidP="007A6EAA">
            <w:pPr>
              <w:spacing w:after="0" w:line="240" w:lineRule="auto"/>
              <w:ind w:firstLine="0"/>
              <w:jc w:val="center"/>
              <w:rPr>
                <w:rFonts w:eastAsia="Times New Roman"/>
                <w:sz w:val="20"/>
                <w:szCs w:val="20"/>
                <w:lang w:eastAsia="ru-RU"/>
              </w:rPr>
            </w:pPr>
          </w:p>
        </w:tc>
      </w:tr>
      <w:tr w:rsidR="003C29F0" w:rsidRPr="00344C56" w:rsidTr="00496D9B">
        <w:trPr>
          <w:trHeight w:val="85"/>
        </w:trPr>
        <w:tc>
          <w:tcPr>
            <w:tcW w:w="1069" w:type="pct"/>
            <w:shd w:val="clear" w:color="auto" w:fill="auto"/>
            <w:vAlign w:val="center"/>
            <w:hideMark/>
          </w:tcPr>
          <w:p w:rsidR="003C29F0" w:rsidRPr="00344C56" w:rsidRDefault="003C29F0" w:rsidP="00496D9B">
            <w:pPr>
              <w:spacing w:after="0" w:line="240" w:lineRule="auto"/>
              <w:ind w:firstLine="0"/>
              <w:jc w:val="left"/>
              <w:rPr>
                <w:rFonts w:eastAsia="Times New Roman"/>
                <w:sz w:val="20"/>
                <w:szCs w:val="20"/>
                <w:lang w:eastAsia="ru-RU"/>
              </w:rPr>
            </w:pPr>
            <w:r>
              <w:rPr>
                <w:rFonts w:eastAsia="Times New Roman"/>
                <w:sz w:val="20"/>
                <w:szCs w:val="20"/>
                <w:lang w:eastAsia="ru-RU"/>
              </w:rPr>
              <w:t>Тепловые сети к котельной №42</w:t>
            </w:r>
          </w:p>
        </w:tc>
        <w:tc>
          <w:tcPr>
            <w:tcW w:w="752" w:type="pct"/>
            <w:vAlign w:val="center"/>
          </w:tcPr>
          <w:p w:rsidR="003C29F0" w:rsidRPr="00344C56" w:rsidRDefault="003C29F0" w:rsidP="00C042B8">
            <w:pPr>
              <w:spacing w:after="0" w:line="240" w:lineRule="auto"/>
              <w:ind w:firstLine="0"/>
              <w:jc w:val="center"/>
              <w:rPr>
                <w:rFonts w:eastAsia="Times New Roman"/>
                <w:sz w:val="20"/>
                <w:szCs w:val="20"/>
                <w:lang w:eastAsia="ru-RU"/>
              </w:rPr>
            </w:pPr>
            <w:r>
              <w:rPr>
                <w:rFonts w:eastAsia="Times New Roman"/>
                <w:sz w:val="20"/>
                <w:szCs w:val="20"/>
                <w:lang w:eastAsia="ru-RU"/>
              </w:rPr>
              <w:t>1973</w:t>
            </w:r>
          </w:p>
        </w:tc>
        <w:tc>
          <w:tcPr>
            <w:tcW w:w="680" w:type="pct"/>
            <w:shd w:val="clear" w:color="auto" w:fill="auto"/>
            <w:vAlign w:val="center"/>
          </w:tcPr>
          <w:p w:rsidR="003C29F0" w:rsidRPr="00344C56" w:rsidRDefault="003C29F0" w:rsidP="00D9643C">
            <w:pPr>
              <w:spacing w:after="0" w:line="240" w:lineRule="auto"/>
              <w:ind w:firstLine="0"/>
              <w:jc w:val="center"/>
              <w:rPr>
                <w:rFonts w:eastAsia="Times New Roman"/>
                <w:sz w:val="20"/>
                <w:szCs w:val="20"/>
                <w:lang w:eastAsia="ru-RU"/>
              </w:rPr>
            </w:pPr>
            <w:r>
              <w:rPr>
                <w:rFonts w:eastAsia="Times New Roman"/>
                <w:sz w:val="20"/>
                <w:szCs w:val="20"/>
                <w:lang w:eastAsia="ru-RU"/>
              </w:rPr>
              <w:t>сталь</w:t>
            </w:r>
          </w:p>
        </w:tc>
        <w:tc>
          <w:tcPr>
            <w:tcW w:w="544" w:type="pct"/>
            <w:shd w:val="clear" w:color="auto" w:fill="auto"/>
            <w:vAlign w:val="center"/>
          </w:tcPr>
          <w:p w:rsidR="003C29F0" w:rsidRPr="00344C56" w:rsidRDefault="003C29F0" w:rsidP="007A6EAA">
            <w:pPr>
              <w:spacing w:after="0" w:line="240" w:lineRule="auto"/>
              <w:ind w:firstLine="0"/>
              <w:jc w:val="center"/>
              <w:rPr>
                <w:rFonts w:eastAsia="Times New Roman"/>
                <w:sz w:val="20"/>
                <w:szCs w:val="20"/>
                <w:lang w:eastAsia="ru-RU"/>
              </w:rPr>
            </w:pPr>
            <w:r>
              <w:rPr>
                <w:rFonts w:eastAsia="Times New Roman"/>
                <w:sz w:val="20"/>
                <w:szCs w:val="20"/>
                <w:lang w:eastAsia="ru-RU"/>
              </w:rPr>
              <w:t>42, 57, 76, 108, 159</w:t>
            </w:r>
          </w:p>
        </w:tc>
        <w:tc>
          <w:tcPr>
            <w:tcW w:w="749" w:type="pct"/>
            <w:shd w:val="clear" w:color="auto" w:fill="auto"/>
            <w:noWrap/>
            <w:vAlign w:val="center"/>
          </w:tcPr>
          <w:p w:rsidR="003C29F0" w:rsidRPr="00344C56" w:rsidRDefault="003C29F0" w:rsidP="007A6EAA">
            <w:pPr>
              <w:spacing w:after="0" w:line="240" w:lineRule="auto"/>
              <w:ind w:firstLine="0"/>
              <w:jc w:val="center"/>
              <w:rPr>
                <w:rFonts w:eastAsia="Times New Roman"/>
                <w:sz w:val="20"/>
                <w:szCs w:val="20"/>
                <w:lang w:eastAsia="ru-RU"/>
              </w:rPr>
            </w:pPr>
          </w:p>
        </w:tc>
        <w:tc>
          <w:tcPr>
            <w:tcW w:w="816" w:type="pct"/>
            <w:shd w:val="clear" w:color="auto" w:fill="auto"/>
            <w:noWrap/>
            <w:vAlign w:val="center"/>
          </w:tcPr>
          <w:p w:rsidR="003C29F0" w:rsidRPr="00344C56" w:rsidRDefault="003C29F0" w:rsidP="00AA5966">
            <w:pPr>
              <w:spacing w:after="0" w:line="240" w:lineRule="auto"/>
              <w:ind w:firstLine="0"/>
              <w:jc w:val="center"/>
              <w:rPr>
                <w:rFonts w:eastAsia="Times New Roman"/>
                <w:sz w:val="20"/>
                <w:szCs w:val="20"/>
                <w:lang w:eastAsia="ru-RU"/>
              </w:rPr>
            </w:pPr>
            <w:r>
              <w:rPr>
                <w:rFonts w:eastAsia="Times New Roman"/>
                <w:sz w:val="20"/>
                <w:szCs w:val="20"/>
                <w:lang w:eastAsia="ru-RU"/>
              </w:rPr>
              <w:t>1099,0</w:t>
            </w:r>
          </w:p>
        </w:tc>
        <w:tc>
          <w:tcPr>
            <w:tcW w:w="390" w:type="pct"/>
            <w:shd w:val="clear" w:color="auto" w:fill="auto"/>
            <w:noWrap/>
            <w:vAlign w:val="center"/>
          </w:tcPr>
          <w:p w:rsidR="003C29F0" w:rsidRPr="00344C56" w:rsidRDefault="003C29F0" w:rsidP="00C042B8">
            <w:pPr>
              <w:spacing w:after="0" w:line="240" w:lineRule="auto"/>
              <w:ind w:firstLine="0"/>
              <w:jc w:val="center"/>
              <w:rPr>
                <w:rFonts w:eastAsia="Times New Roman"/>
                <w:sz w:val="20"/>
                <w:szCs w:val="20"/>
                <w:lang w:eastAsia="ru-RU"/>
              </w:rPr>
            </w:pPr>
          </w:p>
        </w:tc>
      </w:tr>
      <w:tr w:rsidR="003C29F0" w:rsidRPr="00344C56" w:rsidTr="00496D9B">
        <w:trPr>
          <w:trHeight w:val="85"/>
        </w:trPr>
        <w:tc>
          <w:tcPr>
            <w:tcW w:w="1069" w:type="pct"/>
            <w:shd w:val="clear" w:color="auto" w:fill="auto"/>
            <w:vAlign w:val="center"/>
            <w:hideMark/>
          </w:tcPr>
          <w:p w:rsidR="003C29F0" w:rsidRPr="00344C56" w:rsidRDefault="003C29F0" w:rsidP="00496D9B">
            <w:pPr>
              <w:spacing w:after="0" w:line="240" w:lineRule="auto"/>
              <w:ind w:firstLine="0"/>
              <w:jc w:val="left"/>
              <w:rPr>
                <w:rFonts w:eastAsia="Times New Roman"/>
                <w:sz w:val="20"/>
                <w:szCs w:val="20"/>
                <w:lang w:eastAsia="ru-RU"/>
              </w:rPr>
            </w:pPr>
            <w:r>
              <w:rPr>
                <w:rFonts w:eastAsia="Times New Roman"/>
                <w:sz w:val="20"/>
                <w:szCs w:val="20"/>
                <w:lang w:eastAsia="ru-RU"/>
              </w:rPr>
              <w:t>Тепловые сети к котельной №43</w:t>
            </w:r>
          </w:p>
        </w:tc>
        <w:tc>
          <w:tcPr>
            <w:tcW w:w="752" w:type="pct"/>
            <w:vAlign w:val="center"/>
          </w:tcPr>
          <w:p w:rsidR="003C29F0" w:rsidRPr="00344C56" w:rsidRDefault="003C29F0" w:rsidP="00C042B8">
            <w:pPr>
              <w:spacing w:after="0" w:line="240" w:lineRule="auto"/>
              <w:ind w:firstLine="0"/>
              <w:jc w:val="center"/>
              <w:rPr>
                <w:rFonts w:eastAsia="Times New Roman"/>
                <w:sz w:val="20"/>
                <w:szCs w:val="20"/>
                <w:lang w:eastAsia="ru-RU"/>
              </w:rPr>
            </w:pPr>
            <w:r>
              <w:rPr>
                <w:rFonts w:eastAsia="Times New Roman"/>
                <w:sz w:val="20"/>
                <w:szCs w:val="20"/>
                <w:lang w:eastAsia="ru-RU"/>
              </w:rPr>
              <w:t>1974</w:t>
            </w:r>
          </w:p>
        </w:tc>
        <w:tc>
          <w:tcPr>
            <w:tcW w:w="680" w:type="pct"/>
            <w:shd w:val="clear" w:color="auto" w:fill="auto"/>
            <w:vAlign w:val="center"/>
          </w:tcPr>
          <w:p w:rsidR="003C29F0" w:rsidRPr="00344C56" w:rsidRDefault="003C29F0" w:rsidP="00D9643C">
            <w:pPr>
              <w:spacing w:after="0" w:line="240" w:lineRule="auto"/>
              <w:ind w:firstLine="0"/>
              <w:jc w:val="center"/>
              <w:rPr>
                <w:rFonts w:eastAsia="Times New Roman"/>
                <w:sz w:val="20"/>
                <w:szCs w:val="20"/>
                <w:lang w:eastAsia="ru-RU"/>
              </w:rPr>
            </w:pPr>
            <w:r>
              <w:rPr>
                <w:rFonts w:eastAsia="Times New Roman"/>
                <w:sz w:val="20"/>
                <w:szCs w:val="20"/>
                <w:lang w:eastAsia="ru-RU"/>
              </w:rPr>
              <w:t>сталь</w:t>
            </w:r>
          </w:p>
        </w:tc>
        <w:tc>
          <w:tcPr>
            <w:tcW w:w="544" w:type="pct"/>
            <w:shd w:val="clear" w:color="auto" w:fill="auto"/>
            <w:vAlign w:val="center"/>
          </w:tcPr>
          <w:p w:rsidR="003C29F0" w:rsidRPr="00344C56" w:rsidRDefault="003C29F0" w:rsidP="00932753">
            <w:pPr>
              <w:spacing w:after="0" w:line="240" w:lineRule="auto"/>
              <w:ind w:firstLine="0"/>
              <w:jc w:val="center"/>
              <w:rPr>
                <w:rFonts w:eastAsia="Times New Roman"/>
                <w:sz w:val="20"/>
                <w:szCs w:val="20"/>
                <w:lang w:eastAsia="ru-RU"/>
              </w:rPr>
            </w:pPr>
            <w:r>
              <w:rPr>
                <w:rFonts w:eastAsia="Times New Roman"/>
                <w:sz w:val="20"/>
                <w:szCs w:val="20"/>
                <w:lang w:eastAsia="ru-RU"/>
              </w:rPr>
              <w:t>42, 57, 76, 89, 159</w:t>
            </w:r>
          </w:p>
        </w:tc>
        <w:tc>
          <w:tcPr>
            <w:tcW w:w="749" w:type="pct"/>
            <w:shd w:val="clear" w:color="auto" w:fill="auto"/>
            <w:noWrap/>
            <w:vAlign w:val="center"/>
          </w:tcPr>
          <w:p w:rsidR="003C29F0" w:rsidRPr="00344C56" w:rsidRDefault="003C29F0" w:rsidP="00932753">
            <w:pPr>
              <w:spacing w:after="0" w:line="240" w:lineRule="auto"/>
              <w:ind w:firstLine="0"/>
              <w:jc w:val="center"/>
              <w:rPr>
                <w:rFonts w:eastAsia="Times New Roman"/>
                <w:sz w:val="20"/>
                <w:szCs w:val="20"/>
                <w:lang w:eastAsia="ru-RU"/>
              </w:rPr>
            </w:pPr>
          </w:p>
        </w:tc>
        <w:tc>
          <w:tcPr>
            <w:tcW w:w="816" w:type="pct"/>
            <w:shd w:val="clear" w:color="auto" w:fill="auto"/>
            <w:noWrap/>
            <w:vAlign w:val="center"/>
          </w:tcPr>
          <w:p w:rsidR="003C29F0" w:rsidRPr="00344C56" w:rsidRDefault="003C29F0" w:rsidP="00932753">
            <w:pPr>
              <w:spacing w:after="0" w:line="240" w:lineRule="auto"/>
              <w:ind w:firstLine="0"/>
              <w:jc w:val="center"/>
              <w:rPr>
                <w:rFonts w:eastAsia="Times New Roman"/>
                <w:sz w:val="20"/>
                <w:szCs w:val="20"/>
                <w:lang w:eastAsia="ru-RU"/>
              </w:rPr>
            </w:pPr>
            <w:r>
              <w:rPr>
                <w:rFonts w:eastAsia="Times New Roman"/>
                <w:sz w:val="20"/>
                <w:szCs w:val="20"/>
                <w:lang w:eastAsia="ru-RU"/>
              </w:rPr>
              <w:t>1027,0</w:t>
            </w:r>
          </w:p>
        </w:tc>
        <w:tc>
          <w:tcPr>
            <w:tcW w:w="390" w:type="pct"/>
            <w:shd w:val="clear" w:color="auto" w:fill="auto"/>
            <w:noWrap/>
            <w:vAlign w:val="center"/>
          </w:tcPr>
          <w:p w:rsidR="003C29F0" w:rsidRPr="00344C56" w:rsidRDefault="003C29F0" w:rsidP="00C042B8">
            <w:pPr>
              <w:spacing w:after="0" w:line="240" w:lineRule="auto"/>
              <w:ind w:firstLine="0"/>
              <w:jc w:val="center"/>
              <w:rPr>
                <w:rFonts w:eastAsia="Times New Roman"/>
                <w:sz w:val="20"/>
                <w:szCs w:val="20"/>
                <w:lang w:eastAsia="ru-RU"/>
              </w:rPr>
            </w:pPr>
          </w:p>
        </w:tc>
      </w:tr>
      <w:tr w:rsidR="003C29F0" w:rsidRPr="00344C56" w:rsidTr="00496D9B">
        <w:trPr>
          <w:trHeight w:val="85"/>
        </w:trPr>
        <w:tc>
          <w:tcPr>
            <w:tcW w:w="1069" w:type="pct"/>
            <w:shd w:val="clear" w:color="auto" w:fill="auto"/>
            <w:vAlign w:val="center"/>
            <w:hideMark/>
          </w:tcPr>
          <w:p w:rsidR="003C29F0" w:rsidRPr="00344C56" w:rsidRDefault="003C29F0" w:rsidP="00496D9B">
            <w:pPr>
              <w:spacing w:after="0" w:line="240" w:lineRule="auto"/>
              <w:ind w:firstLine="0"/>
              <w:jc w:val="left"/>
              <w:rPr>
                <w:rFonts w:eastAsia="Times New Roman"/>
                <w:sz w:val="20"/>
                <w:szCs w:val="20"/>
                <w:lang w:eastAsia="ru-RU"/>
              </w:rPr>
            </w:pPr>
            <w:r>
              <w:rPr>
                <w:rFonts w:eastAsia="Times New Roman"/>
                <w:sz w:val="20"/>
                <w:szCs w:val="20"/>
                <w:lang w:eastAsia="ru-RU"/>
              </w:rPr>
              <w:t>Тепловые сети к котельной №44</w:t>
            </w:r>
          </w:p>
        </w:tc>
        <w:tc>
          <w:tcPr>
            <w:tcW w:w="752" w:type="pct"/>
            <w:vAlign w:val="center"/>
          </w:tcPr>
          <w:p w:rsidR="003C29F0" w:rsidRPr="00344C56" w:rsidRDefault="003C29F0" w:rsidP="00C042B8">
            <w:pPr>
              <w:spacing w:after="0" w:line="240" w:lineRule="auto"/>
              <w:ind w:firstLine="0"/>
              <w:jc w:val="center"/>
              <w:rPr>
                <w:rFonts w:eastAsia="Times New Roman"/>
                <w:sz w:val="20"/>
                <w:szCs w:val="20"/>
                <w:lang w:eastAsia="ru-RU"/>
              </w:rPr>
            </w:pPr>
            <w:r>
              <w:rPr>
                <w:rFonts w:eastAsia="Times New Roman"/>
                <w:sz w:val="20"/>
                <w:szCs w:val="20"/>
                <w:lang w:eastAsia="ru-RU"/>
              </w:rPr>
              <w:t>1987</w:t>
            </w:r>
          </w:p>
        </w:tc>
        <w:tc>
          <w:tcPr>
            <w:tcW w:w="680" w:type="pct"/>
            <w:shd w:val="clear" w:color="auto" w:fill="auto"/>
            <w:vAlign w:val="center"/>
          </w:tcPr>
          <w:p w:rsidR="003C29F0" w:rsidRPr="00344C56" w:rsidRDefault="003C29F0" w:rsidP="00D9643C">
            <w:pPr>
              <w:spacing w:after="0" w:line="240" w:lineRule="auto"/>
              <w:ind w:firstLine="0"/>
              <w:jc w:val="center"/>
              <w:rPr>
                <w:rFonts w:eastAsia="Times New Roman"/>
                <w:sz w:val="20"/>
                <w:szCs w:val="20"/>
                <w:lang w:eastAsia="ru-RU"/>
              </w:rPr>
            </w:pPr>
            <w:r>
              <w:rPr>
                <w:rFonts w:eastAsia="Times New Roman"/>
                <w:sz w:val="20"/>
                <w:szCs w:val="20"/>
                <w:lang w:eastAsia="ru-RU"/>
              </w:rPr>
              <w:t>сталь</w:t>
            </w:r>
          </w:p>
        </w:tc>
        <w:tc>
          <w:tcPr>
            <w:tcW w:w="544" w:type="pct"/>
            <w:shd w:val="clear" w:color="auto" w:fill="auto"/>
            <w:vAlign w:val="center"/>
          </w:tcPr>
          <w:p w:rsidR="003C29F0" w:rsidRPr="00344C56" w:rsidRDefault="003C29F0" w:rsidP="007A6EAA">
            <w:pPr>
              <w:spacing w:after="0" w:line="240" w:lineRule="auto"/>
              <w:ind w:firstLine="0"/>
              <w:jc w:val="center"/>
              <w:rPr>
                <w:rFonts w:eastAsia="Times New Roman"/>
                <w:sz w:val="20"/>
                <w:szCs w:val="20"/>
                <w:lang w:eastAsia="ru-RU"/>
              </w:rPr>
            </w:pPr>
            <w:r>
              <w:rPr>
                <w:rFonts w:eastAsia="Times New Roman"/>
                <w:sz w:val="20"/>
                <w:szCs w:val="20"/>
                <w:lang w:eastAsia="ru-RU"/>
              </w:rPr>
              <w:t>57, 89</w:t>
            </w:r>
          </w:p>
        </w:tc>
        <w:tc>
          <w:tcPr>
            <w:tcW w:w="749" w:type="pct"/>
            <w:shd w:val="clear" w:color="auto" w:fill="auto"/>
            <w:noWrap/>
            <w:vAlign w:val="center"/>
          </w:tcPr>
          <w:p w:rsidR="003C29F0" w:rsidRPr="00344C56" w:rsidRDefault="003C29F0" w:rsidP="007A6EAA">
            <w:pPr>
              <w:spacing w:after="0" w:line="240" w:lineRule="auto"/>
              <w:ind w:firstLine="0"/>
              <w:jc w:val="center"/>
              <w:rPr>
                <w:rFonts w:eastAsia="Times New Roman"/>
                <w:sz w:val="20"/>
                <w:szCs w:val="20"/>
                <w:lang w:eastAsia="ru-RU"/>
              </w:rPr>
            </w:pPr>
            <w:r>
              <w:rPr>
                <w:rFonts w:eastAsia="Times New Roman"/>
                <w:sz w:val="20"/>
                <w:szCs w:val="20"/>
                <w:lang w:eastAsia="ru-RU"/>
              </w:rPr>
              <w:t>1 м (подз.)</w:t>
            </w:r>
          </w:p>
        </w:tc>
        <w:tc>
          <w:tcPr>
            <w:tcW w:w="816" w:type="pct"/>
            <w:shd w:val="clear" w:color="auto" w:fill="auto"/>
            <w:noWrap/>
            <w:vAlign w:val="center"/>
          </w:tcPr>
          <w:p w:rsidR="003C29F0" w:rsidRPr="00344C56" w:rsidRDefault="003C29F0" w:rsidP="007A6EAA">
            <w:pPr>
              <w:spacing w:after="0" w:line="240" w:lineRule="auto"/>
              <w:ind w:firstLine="0"/>
              <w:jc w:val="center"/>
              <w:rPr>
                <w:rFonts w:eastAsia="Times New Roman"/>
                <w:sz w:val="20"/>
                <w:szCs w:val="20"/>
                <w:lang w:eastAsia="ru-RU"/>
              </w:rPr>
            </w:pPr>
            <w:r>
              <w:rPr>
                <w:rFonts w:eastAsia="Times New Roman"/>
                <w:sz w:val="20"/>
                <w:szCs w:val="20"/>
                <w:lang w:eastAsia="ru-RU"/>
              </w:rPr>
              <w:t>76,0</w:t>
            </w:r>
          </w:p>
        </w:tc>
        <w:tc>
          <w:tcPr>
            <w:tcW w:w="390" w:type="pct"/>
            <w:shd w:val="clear" w:color="auto" w:fill="auto"/>
            <w:noWrap/>
            <w:vAlign w:val="center"/>
          </w:tcPr>
          <w:p w:rsidR="003C29F0" w:rsidRPr="00344C56" w:rsidRDefault="003C29F0" w:rsidP="00C042B8">
            <w:pPr>
              <w:spacing w:after="0" w:line="240" w:lineRule="auto"/>
              <w:ind w:firstLine="0"/>
              <w:jc w:val="center"/>
              <w:rPr>
                <w:rFonts w:eastAsia="Times New Roman"/>
                <w:sz w:val="20"/>
                <w:szCs w:val="20"/>
                <w:lang w:eastAsia="ru-RU"/>
              </w:rPr>
            </w:pPr>
          </w:p>
        </w:tc>
      </w:tr>
      <w:tr w:rsidR="00496D9B" w:rsidRPr="003B5E37" w:rsidTr="00496D9B">
        <w:trPr>
          <w:trHeight w:val="85"/>
        </w:trPr>
        <w:tc>
          <w:tcPr>
            <w:tcW w:w="3794" w:type="pct"/>
            <w:gridSpan w:val="5"/>
            <w:shd w:val="clear" w:color="auto" w:fill="auto"/>
            <w:vAlign w:val="center"/>
            <w:hideMark/>
          </w:tcPr>
          <w:p w:rsidR="00496D9B" w:rsidRPr="003B5E37" w:rsidRDefault="00496D9B" w:rsidP="003B5E37">
            <w:pPr>
              <w:spacing w:after="0" w:line="240" w:lineRule="auto"/>
              <w:ind w:firstLine="0"/>
              <w:rPr>
                <w:rFonts w:eastAsia="Times New Roman"/>
                <w:b/>
                <w:sz w:val="20"/>
                <w:szCs w:val="20"/>
                <w:lang w:eastAsia="ru-RU"/>
              </w:rPr>
            </w:pPr>
            <w:r w:rsidRPr="003B5E37">
              <w:rPr>
                <w:rFonts w:eastAsia="Times New Roman"/>
                <w:b/>
                <w:sz w:val="20"/>
                <w:szCs w:val="20"/>
                <w:lang w:eastAsia="ru-RU"/>
              </w:rPr>
              <w:t>ИТОГО:</w:t>
            </w:r>
          </w:p>
        </w:tc>
        <w:tc>
          <w:tcPr>
            <w:tcW w:w="816" w:type="pct"/>
            <w:shd w:val="clear" w:color="auto" w:fill="auto"/>
            <w:noWrap/>
            <w:vAlign w:val="center"/>
            <w:hideMark/>
          </w:tcPr>
          <w:p w:rsidR="00496D9B" w:rsidRPr="003B5E37" w:rsidRDefault="00AA5966" w:rsidP="007A6EAA">
            <w:pPr>
              <w:spacing w:after="0" w:line="240" w:lineRule="auto"/>
              <w:ind w:firstLine="0"/>
              <w:jc w:val="center"/>
              <w:rPr>
                <w:rFonts w:eastAsia="Times New Roman"/>
                <w:b/>
                <w:sz w:val="20"/>
                <w:szCs w:val="20"/>
                <w:lang w:eastAsia="ru-RU"/>
              </w:rPr>
            </w:pPr>
            <w:r>
              <w:rPr>
                <w:rFonts w:eastAsia="Times New Roman"/>
                <w:b/>
                <w:sz w:val="20"/>
                <w:szCs w:val="20"/>
                <w:lang w:eastAsia="ru-RU"/>
              </w:rPr>
              <w:t>2568,0</w:t>
            </w:r>
          </w:p>
        </w:tc>
        <w:tc>
          <w:tcPr>
            <w:tcW w:w="390" w:type="pct"/>
            <w:shd w:val="clear" w:color="auto" w:fill="auto"/>
            <w:noWrap/>
            <w:vAlign w:val="center"/>
            <w:hideMark/>
          </w:tcPr>
          <w:p w:rsidR="00496D9B" w:rsidRPr="003B5E37" w:rsidRDefault="00496D9B" w:rsidP="00C042B8">
            <w:pPr>
              <w:spacing w:after="0" w:line="240" w:lineRule="auto"/>
              <w:ind w:firstLine="0"/>
              <w:jc w:val="center"/>
              <w:rPr>
                <w:rFonts w:eastAsia="Times New Roman"/>
                <w:b/>
                <w:sz w:val="20"/>
                <w:szCs w:val="20"/>
                <w:lang w:eastAsia="ru-RU"/>
              </w:rPr>
            </w:pPr>
          </w:p>
        </w:tc>
      </w:tr>
    </w:tbl>
    <w:p w:rsidR="009C682E" w:rsidRDefault="0055536E" w:rsidP="00BB7345">
      <w:pPr>
        <w:spacing w:before="120" w:after="120"/>
      </w:pPr>
      <w:r w:rsidRPr="001811FC">
        <w:t>Утвержденные</w:t>
      </w:r>
      <w:r w:rsidRPr="00D624E0">
        <w:t xml:space="preserve"> тарифы на отпуск тепловой энергии </w:t>
      </w:r>
      <w:r w:rsidR="00BB7345">
        <w:t>в</w:t>
      </w:r>
      <w:r w:rsidR="00D818EF" w:rsidRPr="00D624E0">
        <w:t xml:space="preserve"> </w:t>
      </w:r>
      <w:r w:rsidR="008C4A84">
        <w:t>201</w:t>
      </w:r>
      <w:r w:rsidR="000121A5">
        <w:t>4</w:t>
      </w:r>
      <w:r w:rsidR="008C4A84">
        <w:t xml:space="preserve"> </w:t>
      </w:r>
      <w:r w:rsidR="00D818EF" w:rsidRPr="00D624E0">
        <w:t>г</w:t>
      </w:r>
      <w:r w:rsidR="008C4A84">
        <w:t>од</w:t>
      </w:r>
      <w:r w:rsidR="00BB7345">
        <w:t>у</w:t>
      </w:r>
      <w:r w:rsidRPr="00D624E0">
        <w:t xml:space="preserve"> представлены в </w:t>
      </w:r>
      <w:r w:rsidR="00D818EF" w:rsidRPr="00D624E0">
        <w:t>таблице 1.</w:t>
      </w:r>
      <w:r w:rsidR="003C29F0">
        <w:t>4</w:t>
      </w:r>
      <w:r w:rsidR="00B43E01" w:rsidRPr="00D624E0">
        <w:t>.</w:t>
      </w:r>
      <w:r w:rsidR="00D624E0">
        <w:t xml:space="preserve"> </w:t>
      </w:r>
    </w:p>
    <w:p w:rsidR="00EE0E0D" w:rsidRDefault="00D818EF" w:rsidP="00A42EDF">
      <w:pPr>
        <w:spacing w:after="120"/>
        <w:ind w:firstLine="0"/>
        <w:jc w:val="right"/>
      </w:pPr>
      <w:r w:rsidRPr="00D818EF">
        <w:t>Таблица 1.</w:t>
      </w:r>
      <w:r w:rsidR="003C29F0">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3"/>
        <w:gridCol w:w="3474"/>
        <w:gridCol w:w="3474"/>
      </w:tblGrid>
      <w:tr w:rsidR="00D40614" w:rsidRPr="00FF2E64" w:rsidTr="00FF2E64">
        <w:tc>
          <w:tcPr>
            <w:tcW w:w="3473" w:type="dxa"/>
            <w:vMerge w:val="restart"/>
            <w:vAlign w:val="center"/>
          </w:tcPr>
          <w:p w:rsidR="00D40614" w:rsidRPr="00FF2E64" w:rsidRDefault="00D40614" w:rsidP="00FF2E64">
            <w:pPr>
              <w:spacing w:after="0" w:line="240" w:lineRule="auto"/>
              <w:ind w:firstLine="0"/>
              <w:jc w:val="center"/>
              <w:rPr>
                <w:b/>
                <w:sz w:val="20"/>
              </w:rPr>
            </w:pPr>
            <w:r w:rsidRPr="00FF2E64">
              <w:rPr>
                <w:b/>
                <w:sz w:val="20"/>
              </w:rPr>
              <w:t>Год</w:t>
            </w:r>
          </w:p>
        </w:tc>
        <w:tc>
          <w:tcPr>
            <w:tcW w:w="6948" w:type="dxa"/>
            <w:gridSpan w:val="2"/>
            <w:vAlign w:val="center"/>
          </w:tcPr>
          <w:p w:rsidR="00D40614" w:rsidRPr="00FF2E64" w:rsidRDefault="00D40614" w:rsidP="00FF2E64">
            <w:pPr>
              <w:spacing w:after="0" w:line="240" w:lineRule="auto"/>
              <w:ind w:firstLine="0"/>
              <w:jc w:val="center"/>
              <w:rPr>
                <w:b/>
                <w:sz w:val="20"/>
              </w:rPr>
            </w:pPr>
            <w:r w:rsidRPr="00FF2E64">
              <w:rPr>
                <w:b/>
                <w:sz w:val="20"/>
              </w:rPr>
              <w:t>Теплоснабжение</w:t>
            </w:r>
          </w:p>
        </w:tc>
      </w:tr>
      <w:tr w:rsidR="004E2397" w:rsidRPr="00FF2E64" w:rsidTr="00FF2E64">
        <w:tc>
          <w:tcPr>
            <w:tcW w:w="3473" w:type="dxa"/>
            <w:vMerge/>
            <w:vAlign w:val="center"/>
          </w:tcPr>
          <w:p w:rsidR="004E2397" w:rsidRPr="00FF2E64" w:rsidRDefault="004E2397" w:rsidP="00FF2E64">
            <w:pPr>
              <w:spacing w:after="0" w:line="240" w:lineRule="auto"/>
              <w:ind w:firstLine="0"/>
              <w:jc w:val="center"/>
              <w:rPr>
                <w:sz w:val="20"/>
              </w:rPr>
            </w:pPr>
          </w:p>
        </w:tc>
        <w:tc>
          <w:tcPr>
            <w:tcW w:w="3474" w:type="dxa"/>
            <w:vAlign w:val="center"/>
          </w:tcPr>
          <w:p w:rsidR="004E2397" w:rsidRPr="00FF2E64" w:rsidRDefault="004E2397" w:rsidP="00FF2E64">
            <w:pPr>
              <w:spacing w:after="0" w:line="240" w:lineRule="auto"/>
              <w:ind w:firstLine="0"/>
              <w:jc w:val="center"/>
              <w:rPr>
                <w:b/>
                <w:sz w:val="20"/>
              </w:rPr>
            </w:pPr>
            <w:r>
              <w:rPr>
                <w:b/>
                <w:sz w:val="20"/>
              </w:rPr>
              <w:t>Котельная №41 и Котельная №44</w:t>
            </w:r>
          </w:p>
        </w:tc>
        <w:tc>
          <w:tcPr>
            <w:tcW w:w="3474" w:type="dxa"/>
            <w:vAlign w:val="center"/>
          </w:tcPr>
          <w:p w:rsidR="004E2397" w:rsidRPr="00FF2E64" w:rsidRDefault="004E2397" w:rsidP="004E2397">
            <w:pPr>
              <w:spacing w:after="0" w:line="240" w:lineRule="auto"/>
              <w:ind w:firstLine="0"/>
              <w:jc w:val="center"/>
              <w:rPr>
                <w:b/>
                <w:sz w:val="20"/>
              </w:rPr>
            </w:pPr>
            <w:r>
              <w:rPr>
                <w:b/>
                <w:sz w:val="20"/>
              </w:rPr>
              <w:t>Котельная №42 и Котельная №43</w:t>
            </w:r>
          </w:p>
        </w:tc>
      </w:tr>
      <w:tr w:rsidR="00D40614" w:rsidRPr="00FF2E64" w:rsidTr="00FF2E64">
        <w:tc>
          <w:tcPr>
            <w:tcW w:w="3473" w:type="dxa"/>
            <w:vAlign w:val="center"/>
          </w:tcPr>
          <w:p w:rsidR="00D40614" w:rsidRPr="00FF2E64" w:rsidRDefault="004E2397" w:rsidP="00FF2E64">
            <w:pPr>
              <w:spacing w:after="0" w:line="240" w:lineRule="auto"/>
              <w:ind w:firstLine="0"/>
              <w:jc w:val="center"/>
              <w:rPr>
                <w:b/>
                <w:sz w:val="20"/>
              </w:rPr>
            </w:pPr>
            <w:r w:rsidRPr="00FF2E64">
              <w:rPr>
                <w:b/>
                <w:sz w:val="20"/>
              </w:rPr>
              <w:t>2014</w:t>
            </w:r>
            <w:r>
              <w:rPr>
                <w:b/>
                <w:sz w:val="20"/>
              </w:rPr>
              <w:t xml:space="preserve"> год</w:t>
            </w:r>
          </w:p>
        </w:tc>
        <w:tc>
          <w:tcPr>
            <w:tcW w:w="3474" w:type="dxa"/>
            <w:vAlign w:val="center"/>
          </w:tcPr>
          <w:p w:rsidR="00D40614" w:rsidRPr="00FF2E64" w:rsidRDefault="00B20F30" w:rsidP="00FF2E64">
            <w:pPr>
              <w:spacing w:after="0" w:line="240" w:lineRule="auto"/>
              <w:ind w:firstLine="0"/>
              <w:jc w:val="center"/>
              <w:rPr>
                <w:sz w:val="20"/>
              </w:rPr>
            </w:pPr>
            <w:r>
              <w:rPr>
                <w:sz w:val="20"/>
              </w:rPr>
              <w:t>3334,19</w:t>
            </w:r>
            <w:r w:rsidR="00D40614" w:rsidRPr="00FF2E64">
              <w:rPr>
                <w:sz w:val="20"/>
              </w:rPr>
              <w:t>,00 руб./Гкал</w:t>
            </w:r>
            <w:r>
              <w:rPr>
                <w:sz w:val="20"/>
              </w:rPr>
              <w:t xml:space="preserve"> без НДС</w:t>
            </w:r>
          </w:p>
        </w:tc>
        <w:tc>
          <w:tcPr>
            <w:tcW w:w="3474" w:type="dxa"/>
            <w:vAlign w:val="center"/>
          </w:tcPr>
          <w:p w:rsidR="00D40614" w:rsidRPr="00FF2E64" w:rsidRDefault="00B20F30" w:rsidP="00FF2E64">
            <w:pPr>
              <w:spacing w:after="0" w:line="240" w:lineRule="auto"/>
              <w:ind w:firstLine="0"/>
              <w:jc w:val="center"/>
              <w:rPr>
                <w:sz w:val="20"/>
              </w:rPr>
            </w:pPr>
            <w:r>
              <w:rPr>
                <w:sz w:val="20"/>
              </w:rPr>
              <w:t>-</w:t>
            </w:r>
          </w:p>
        </w:tc>
      </w:tr>
      <w:tr w:rsidR="00B20F30" w:rsidRPr="00FF2E64" w:rsidTr="0017108A">
        <w:tc>
          <w:tcPr>
            <w:tcW w:w="3473" w:type="dxa"/>
            <w:vAlign w:val="center"/>
          </w:tcPr>
          <w:p w:rsidR="00B20F30" w:rsidRPr="003E44F4" w:rsidRDefault="00B20F30" w:rsidP="00FF2E64">
            <w:pPr>
              <w:spacing w:after="0" w:line="240" w:lineRule="auto"/>
              <w:ind w:firstLine="0"/>
              <w:jc w:val="center"/>
              <w:rPr>
                <w:sz w:val="20"/>
              </w:rPr>
            </w:pPr>
            <w:r w:rsidRPr="003E44F4">
              <w:rPr>
                <w:sz w:val="20"/>
              </w:rPr>
              <w:t>1 полугодие 2014 года</w:t>
            </w:r>
          </w:p>
        </w:tc>
        <w:tc>
          <w:tcPr>
            <w:tcW w:w="3474" w:type="dxa"/>
            <w:vAlign w:val="center"/>
          </w:tcPr>
          <w:p w:rsidR="00B20F30" w:rsidRPr="00FF2E64" w:rsidRDefault="00B20F30" w:rsidP="00FF2E64">
            <w:pPr>
              <w:spacing w:after="0" w:line="240" w:lineRule="auto"/>
              <w:ind w:firstLine="0"/>
              <w:jc w:val="center"/>
              <w:rPr>
                <w:sz w:val="20"/>
              </w:rPr>
            </w:pPr>
            <w:r>
              <w:rPr>
                <w:sz w:val="20"/>
              </w:rPr>
              <w:t>-</w:t>
            </w:r>
          </w:p>
        </w:tc>
        <w:tc>
          <w:tcPr>
            <w:tcW w:w="3474" w:type="dxa"/>
            <w:vAlign w:val="center"/>
          </w:tcPr>
          <w:p w:rsidR="00B20F30" w:rsidRPr="00FF2E64" w:rsidRDefault="001811FC" w:rsidP="0017108A">
            <w:pPr>
              <w:spacing w:after="0" w:line="240" w:lineRule="auto"/>
              <w:ind w:firstLine="0"/>
              <w:jc w:val="center"/>
              <w:rPr>
                <w:sz w:val="20"/>
              </w:rPr>
            </w:pPr>
            <w:r>
              <w:rPr>
                <w:sz w:val="20"/>
              </w:rPr>
              <w:t>2397,06</w:t>
            </w:r>
            <w:r w:rsidR="00B20F30" w:rsidRPr="00FF2E64">
              <w:rPr>
                <w:sz w:val="20"/>
              </w:rPr>
              <w:t xml:space="preserve"> руб./Гкал</w:t>
            </w:r>
            <w:r w:rsidR="00B20F30">
              <w:rPr>
                <w:sz w:val="20"/>
              </w:rPr>
              <w:t xml:space="preserve"> без НДС</w:t>
            </w:r>
          </w:p>
        </w:tc>
      </w:tr>
      <w:tr w:rsidR="00B20F30" w:rsidRPr="00FF2E64" w:rsidTr="00FF2E64">
        <w:tc>
          <w:tcPr>
            <w:tcW w:w="3473" w:type="dxa"/>
            <w:vAlign w:val="center"/>
          </w:tcPr>
          <w:p w:rsidR="00B20F30" w:rsidRPr="003E44F4" w:rsidRDefault="00B20F30" w:rsidP="00FF2E64">
            <w:pPr>
              <w:spacing w:after="0" w:line="240" w:lineRule="auto"/>
              <w:ind w:firstLine="0"/>
              <w:jc w:val="center"/>
              <w:rPr>
                <w:sz w:val="20"/>
              </w:rPr>
            </w:pPr>
            <w:r w:rsidRPr="003E44F4">
              <w:rPr>
                <w:sz w:val="20"/>
              </w:rPr>
              <w:t>1 полугодие 2014 года</w:t>
            </w:r>
          </w:p>
        </w:tc>
        <w:tc>
          <w:tcPr>
            <w:tcW w:w="3474" w:type="dxa"/>
            <w:vAlign w:val="center"/>
          </w:tcPr>
          <w:p w:rsidR="00B20F30" w:rsidRPr="00FF2E64" w:rsidRDefault="00B20F30" w:rsidP="00FF2E64">
            <w:pPr>
              <w:spacing w:after="0" w:line="240" w:lineRule="auto"/>
              <w:ind w:firstLine="0"/>
              <w:jc w:val="center"/>
              <w:rPr>
                <w:sz w:val="20"/>
              </w:rPr>
            </w:pPr>
            <w:r>
              <w:rPr>
                <w:sz w:val="20"/>
              </w:rPr>
              <w:t>-</w:t>
            </w:r>
          </w:p>
        </w:tc>
        <w:tc>
          <w:tcPr>
            <w:tcW w:w="3474" w:type="dxa"/>
            <w:vAlign w:val="center"/>
          </w:tcPr>
          <w:p w:rsidR="00B20F30" w:rsidRPr="00FF2E64" w:rsidRDefault="001811FC" w:rsidP="00FF2E64">
            <w:pPr>
              <w:spacing w:after="0" w:line="240" w:lineRule="auto"/>
              <w:ind w:firstLine="0"/>
              <w:jc w:val="center"/>
              <w:rPr>
                <w:sz w:val="20"/>
              </w:rPr>
            </w:pPr>
            <w:r>
              <w:rPr>
                <w:sz w:val="20"/>
              </w:rPr>
              <w:t>2468,11</w:t>
            </w:r>
            <w:r w:rsidR="00B20F30" w:rsidRPr="00FF2E64">
              <w:rPr>
                <w:sz w:val="20"/>
              </w:rPr>
              <w:t xml:space="preserve"> руб./Гкал</w:t>
            </w:r>
            <w:r w:rsidR="00B20F30">
              <w:rPr>
                <w:sz w:val="20"/>
              </w:rPr>
              <w:t xml:space="preserve"> без НДС</w:t>
            </w:r>
          </w:p>
        </w:tc>
      </w:tr>
    </w:tbl>
    <w:p w:rsidR="00F34F9B" w:rsidRDefault="00F34F9B" w:rsidP="009D4C82">
      <w:pPr>
        <w:spacing w:before="200" w:after="0"/>
      </w:pPr>
      <w:r>
        <w:t xml:space="preserve">Согласно </w:t>
      </w:r>
      <w:r w:rsidR="00F54891">
        <w:t>Приложению №</w:t>
      </w:r>
      <w:r w:rsidR="003E44F4">
        <w:t xml:space="preserve"> </w:t>
      </w:r>
      <w:r w:rsidR="00F54891">
        <w:t>2.1</w:t>
      </w:r>
      <w:r w:rsidR="008D22EE">
        <w:t xml:space="preserve"> и приложению №</w:t>
      </w:r>
      <w:r w:rsidR="003E44F4">
        <w:t xml:space="preserve"> </w:t>
      </w:r>
      <w:r w:rsidR="008D22EE">
        <w:t>2.2 к</w:t>
      </w:r>
      <w:r w:rsidR="00F54891">
        <w:t xml:space="preserve"> </w:t>
      </w:r>
      <w:r w:rsidR="003E44F4">
        <w:t>П</w:t>
      </w:r>
      <w:r w:rsidR="00F54891">
        <w:t>риказу региональной энергетической комиссии-департамента цен и тарифов Краснодарского края</w:t>
      </w:r>
      <w:r>
        <w:t xml:space="preserve"> от </w:t>
      </w:r>
      <w:r w:rsidR="00F54891">
        <w:t>31</w:t>
      </w:r>
      <w:r>
        <w:t xml:space="preserve"> августа 2012 года № </w:t>
      </w:r>
      <w:r w:rsidR="00F54891">
        <w:t>2/2012-нп</w:t>
      </w:r>
      <w:r>
        <w:t xml:space="preserve"> «Об утверждении нормативов потребления коммунальных услуг </w:t>
      </w:r>
      <w:r w:rsidR="00F54891">
        <w:t xml:space="preserve">в Краснодарском крае (при отсутствии приборов учета) </w:t>
      </w:r>
      <w:r w:rsidR="008D22EE">
        <w:t xml:space="preserve">установлены следующие нормативы потребления услуги по отоплению в жилых помещениях и нормативы потребления коммунальной услуги по </w:t>
      </w:r>
      <w:r w:rsidR="00F0238C">
        <w:t>о</w:t>
      </w:r>
      <w:r w:rsidR="008D22EE">
        <w:t>топлению на общедомовые нужды – таблица 1.</w:t>
      </w:r>
      <w:r w:rsidR="003C29F0">
        <w:t>5</w:t>
      </w:r>
      <w:r w:rsidR="008D22EE">
        <w:t>.</w:t>
      </w:r>
      <w:r>
        <w:t xml:space="preserve"> </w:t>
      </w:r>
    </w:p>
    <w:p w:rsidR="00F34F9B" w:rsidRDefault="003C29F0" w:rsidP="00F34F9B">
      <w:pPr>
        <w:spacing w:after="120"/>
        <w:ind w:firstLine="0"/>
        <w:jc w:val="right"/>
      </w:pPr>
      <w:r>
        <w:br w:type="page"/>
      </w:r>
      <w:r w:rsidR="00F34F9B">
        <w:lastRenderedPageBreak/>
        <w:t>Таблица 1.</w:t>
      </w:r>
      <w: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5389"/>
        <w:gridCol w:w="1444"/>
        <w:gridCol w:w="1559"/>
        <w:gridCol w:w="1526"/>
      </w:tblGrid>
      <w:tr w:rsidR="008D22EE" w:rsidRPr="00FF2E64" w:rsidTr="00F0238C">
        <w:tc>
          <w:tcPr>
            <w:tcW w:w="241" w:type="pct"/>
            <w:vMerge w:val="restart"/>
            <w:vAlign w:val="center"/>
          </w:tcPr>
          <w:p w:rsidR="008D22EE" w:rsidRPr="00FF2E64" w:rsidRDefault="008D22EE" w:rsidP="008D22EE">
            <w:pPr>
              <w:spacing w:after="0" w:line="240" w:lineRule="auto"/>
              <w:ind w:firstLine="0"/>
              <w:jc w:val="center"/>
              <w:rPr>
                <w:b/>
                <w:sz w:val="20"/>
              </w:rPr>
            </w:pPr>
            <w:r>
              <w:rPr>
                <w:b/>
                <w:sz w:val="20"/>
              </w:rPr>
              <w:t>№ п/п</w:t>
            </w:r>
          </w:p>
        </w:tc>
        <w:tc>
          <w:tcPr>
            <w:tcW w:w="2586" w:type="pct"/>
            <w:vMerge w:val="restart"/>
            <w:vAlign w:val="center"/>
          </w:tcPr>
          <w:p w:rsidR="008D22EE" w:rsidRPr="00FF2E64" w:rsidRDefault="008D22EE" w:rsidP="00FF2E64">
            <w:pPr>
              <w:spacing w:after="0" w:line="240" w:lineRule="auto"/>
              <w:ind w:firstLine="0"/>
              <w:jc w:val="center"/>
              <w:rPr>
                <w:b/>
                <w:sz w:val="20"/>
              </w:rPr>
            </w:pPr>
            <w:r>
              <w:rPr>
                <w:b/>
                <w:sz w:val="20"/>
              </w:rPr>
              <w:t>Муниципальное образование</w:t>
            </w:r>
          </w:p>
        </w:tc>
        <w:tc>
          <w:tcPr>
            <w:tcW w:w="2173" w:type="pct"/>
            <w:gridSpan w:val="3"/>
            <w:vAlign w:val="center"/>
          </w:tcPr>
          <w:p w:rsidR="008D22EE" w:rsidRPr="008D22EE" w:rsidRDefault="008D22EE" w:rsidP="008D22EE">
            <w:pPr>
              <w:spacing w:after="0" w:line="240" w:lineRule="auto"/>
              <w:ind w:firstLine="0"/>
              <w:jc w:val="center"/>
              <w:rPr>
                <w:b/>
                <w:sz w:val="20"/>
              </w:rPr>
            </w:pPr>
            <w:r w:rsidRPr="008D22EE">
              <w:rPr>
                <w:b/>
                <w:sz w:val="20"/>
              </w:rPr>
              <w:t>Нормативы потребления в календарный месяц отопительного периода (Гкал/на 1 кв.</w:t>
            </w:r>
            <w:r>
              <w:rPr>
                <w:b/>
                <w:sz w:val="20"/>
              </w:rPr>
              <w:t xml:space="preserve"> </w:t>
            </w:r>
            <w:r w:rsidRPr="008D22EE">
              <w:rPr>
                <w:b/>
                <w:sz w:val="20"/>
              </w:rPr>
              <w:t>м</w:t>
            </w:r>
            <w:r>
              <w:rPr>
                <w:b/>
                <w:sz w:val="20"/>
              </w:rPr>
              <w:t>.</w:t>
            </w:r>
            <w:r w:rsidRPr="008D22EE">
              <w:rPr>
                <w:b/>
                <w:sz w:val="20"/>
              </w:rPr>
              <w:t xml:space="preserve"> общей площади всех помещений в многоквартирном и жилом доме)</w:t>
            </w:r>
          </w:p>
        </w:tc>
      </w:tr>
      <w:tr w:rsidR="008D22EE" w:rsidRPr="00FF2E64" w:rsidTr="00F0238C">
        <w:tc>
          <w:tcPr>
            <w:tcW w:w="241" w:type="pct"/>
            <w:vMerge/>
            <w:vAlign w:val="center"/>
          </w:tcPr>
          <w:p w:rsidR="008D22EE" w:rsidRPr="00FF2E64" w:rsidRDefault="008D22EE" w:rsidP="008D22EE">
            <w:pPr>
              <w:spacing w:after="0" w:line="240" w:lineRule="auto"/>
              <w:ind w:firstLine="0"/>
              <w:jc w:val="center"/>
              <w:rPr>
                <w:b/>
                <w:sz w:val="20"/>
              </w:rPr>
            </w:pPr>
          </w:p>
        </w:tc>
        <w:tc>
          <w:tcPr>
            <w:tcW w:w="2586" w:type="pct"/>
            <w:vMerge/>
            <w:vAlign w:val="center"/>
          </w:tcPr>
          <w:p w:rsidR="008D22EE" w:rsidRPr="00FF2E64" w:rsidRDefault="008D22EE" w:rsidP="00FF2E64">
            <w:pPr>
              <w:spacing w:after="0" w:line="240" w:lineRule="auto"/>
              <w:ind w:firstLine="0"/>
              <w:jc w:val="center"/>
              <w:rPr>
                <w:b/>
                <w:sz w:val="20"/>
              </w:rPr>
            </w:pPr>
          </w:p>
        </w:tc>
        <w:tc>
          <w:tcPr>
            <w:tcW w:w="693" w:type="pct"/>
            <w:vAlign w:val="center"/>
          </w:tcPr>
          <w:p w:rsidR="008D22EE" w:rsidRPr="008D22EE" w:rsidRDefault="008D22EE" w:rsidP="008D22EE">
            <w:pPr>
              <w:spacing w:after="0" w:line="240" w:lineRule="auto"/>
              <w:ind w:firstLine="0"/>
              <w:jc w:val="center"/>
              <w:rPr>
                <w:b/>
                <w:sz w:val="20"/>
              </w:rPr>
            </w:pPr>
            <w:r w:rsidRPr="008D22EE">
              <w:rPr>
                <w:b/>
                <w:sz w:val="20"/>
              </w:rPr>
              <w:t>1-4 этажные дома</w:t>
            </w:r>
          </w:p>
        </w:tc>
        <w:tc>
          <w:tcPr>
            <w:tcW w:w="748" w:type="pct"/>
            <w:vAlign w:val="center"/>
          </w:tcPr>
          <w:p w:rsidR="008D22EE" w:rsidRPr="008D22EE" w:rsidRDefault="008D22EE" w:rsidP="008D22EE">
            <w:pPr>
              <w:spacing w:after="0" w:line="240" w:lineRule="auto"/>
              <w:ind w:firstLine="0"/>
              <w:jc w:val="center"/>
              <w:rPr>
                <w:b/>
                <w:sz w:val="20"/>
              </w:rPr>
            </w:pPr>
            <w:r w:rsidRPr="008D22EE">
              <w:rPr>
                <w:b/>
                <w:sz w:val="20"/>
              </w:rPr>
              <w:t>5-9 этажные дома</w:t>
            </w:r>
          </w:p>
        </w:tc>
        <w:tc>
          <w:tcPr>
            <w:tcW w:w="731" w:type="pct"/>
          </w:tcPr>
          <w:p w:rsidR="008D22EE" w:rsidRPr="008D22EE" w:rsidRDefault="008D22EE" w:rsidP="008D22EE">
            <w:pPr>
              <w:spacing w:after="0" w:line="240" w:lineRule="auto"/>
              <w:ind w:firstLine="0"/>
              <w:jc w:val="center"/>
              <w:rPr>
                <w:b/>
                <w:sz w:val="20"/>
              </w:rPr>
            </w:pPr>
            <w:r w:rsidRPr="008D22EE">
              <w:rPr>
                <w:b/>
                <w:sz w:val="20"/>
              </w:rPr>
              <w:t>10 и более этажные дома</w:t>
            </w:r>
          </w:p>
        </w:tc>
      </w:tr>
      <w:tr w:rsidR="008D22EE" w:rsidRPr="00FF2E64" w:rsidTr="00F0238C">
        <w:tc>
          <w:tcPr>
            <w:tcW w:w="241" w:type="pct"/>
            <w:vAlign w:val="center"/>
          </w:tcPr>
          <w:p w:rsidR="008D22EE" w:rsidRPr="00FF2E64" w:rsidRDefault="008D22EE" w:rsidP="008D22EE">
            <w:pPr>
              <w:spacing w:after="0" w:line="240" w:lineRule="auto"/>
              <w:ind w:firstLine="0"/>
              <w:jc w:val="center"/>
              <w:rPr>
                <w:sz w:val="20"/>
              </w:rPr>
            </w:pPr>
            <w:r>
              <w:rPr>
                <w:sz w:val="20"/>
              </w:rPr>
              <w:t>1.</w:t>
            </w:r>
          </w:p>
        </w:tc>
        <w:tc>
          <w:tcPr>
            <w:tcW w:w="2586" w:type="pct"/>
            <w:vAlign w:val="center"/>
          </w:tcPr>
          <w:p w:rsidR="008D22EE" w:rsidRPr="008D22EE" w:rsidRDefault="008D22EE" w:rsidP="008D22EE">
            <w:pPr>
              <w:spacing w:after="0" w:line="240" w:lineRule="auto"/>
              <w:ind w:firstLine="0"/>
              <w:rPr>
                <w:sz w:val="20"/>
              </w:rPr>
            </w:pPr>
            <w:r w:rsidRPr="008D22EE">
              <w:rPr>
                <w:sz w:val="20"/>
              </w:rPr>
              <w:t>Городские округа: Сочи, Геленджик, Новороссийск, Анапа;</w:t>
            </w:r>
          </w:p>
          <w:p w:rsidR="008D22EE" w:rsidRPr="008D22EE" w:rsidRDefault="008D22EE" w:rsidP="008D22EE">
            <w:pPr>
              <w:spacing w:after="0" w:line="240" w:lineRule="auto"/>
              <w:ind w:firstLine="0"/>
              <w:rPr>
                <w:sz w:val="20"/>
              </w:rPr>
            </w:pPr>
            <w:r w:rsidRPr="008D22EE">
              <w:rPr>
                <w:sz w:val="20"/>
              </w:rPr>
              <w:t>Туапсинский муниципальный район</w:t>
            </w:r>
          </w:p>
        </w:tc>
        <w:tc>
          <w:tcPr>
            <w:tcW w:w="693" w:type="pct"/>
            <w:vAlign w:val="center"/>
          </w:tcPr>
          <w:p w:rsidR="008D22EE" w:rsidRPr="00FF2E64" w:rsidRDefault="00F0238C" w:rsidP="00F0238C">
            <w:pPr>
              <w:spacing w:after="0" w:line="240" w:lineRule="auto"/>
              <w:ind w:firstLine="0"/>
              <w:jc w:val="center"/>
              <w:rPr>
                <w:sz w:val="20"/>
              </w:rPr>
            </w:pPr>
            <w:r>
              <w:rPr>
                <w:sz w:val="20"/>
              </w:rPr>
              <w:t>0,0185</w:t>
            </w:r>
          </w:p>
        </w:tc>
        <w:tc>
          <w:tcPr>
            <w:tcW w:w="748" w:type="pct"/>
            <w:vAlign w:val="center"/>
          </w:tcPr>
          <w:p w:rsidR="008D22EE" w:rsidRPr="00FF2E64" w:rsidRDefault="00F0238C" w:rsidP="00F0238C">
            <w:pPr>
              <w:spacing w:after="0" w:line="240" w:lineRule="auto"/>
              <w:ind w:firstLine="0"/>
              <w:jc w:val="center"/>
              <w:rPr>
                <w:sz w:val="20"/>
              </w:rPr>
            </w:pPr>
            <w:r>
              <w:rPr>
                <w:sz w:val="20"/>
              </w:rPr>
              <w:t>0,0154</w:t>
            </w:r>
          </w:p>
        </w:tc>
        <w:tc>
          <w:tcPr>
            <w:tcW w:w="731" w:type="pct"/>
            <w:vAlign w:val="center"/>
          </w:tcPr>
          <w:p w:rsidR="008D22EE" w:rsidRPr="00FF2E64" w:rsidRDefault="00F0238C" w:rsidP="00F0238C">
            <w:pPr>
              <w:spacing w:after="0" w:line="240" w:lineRule="auto"/>
              <w:ind w:firstLine="0"/>
              <w:jc w:val="center"/>
              <w:rPr>
                <w:sz w:val="20"/>
              </w:rPr>
            </w:pPr>
            <w:r>
              <w:rPr>
                <w:sz w:val="20"/>
              </w:rPr>
              <w:t>0,0136</w:t>
            </w:r>
          </w:p>
        </w:tc>
      </w:tr>
      <w:tr w:rsidR="008D22EE" w:rsidRPr="00FF2E64" w:rsidTr="00F0238C">
        <w:tc>
          <w:tcPr>
            <w:tcW w:w="241" w:type="pct"/>
            <w:vAlign w:val="center"/>
          </w:tcPr>
          <w:p w:rsidR="008D22EE" w:rsidRPr="00FF2E64" w:rsidRDefault="008D22EE" w:rsidP="008D22EE">
            <w:pPr>
              <w:spacing w:after="0" w:line="240" w:lineRule="auto"/>
              <w:ind w:firstLine="0"/>
              <w:jc w:val="center"/>
              <w:rPr>
                <w:sz w:val="20"/>
              </w:rPr>
            </w:pPr>
            <w:r>
              <w:rPr>
                <w:sz w:val="20"/>
              </w:rPr>
              <w:t>2.</w:t>
            </w:r>
          </w:p>
        </w:tc>
        <w:tc>
          <w:tcPr>
            <w:tcW w:w="2586" w:type="pct"/>
            <w:vAlign w:val="center"/>
          </w:tcPr>
          <w:p w:rsidR="008D22EE" w:rsidRPr="008D22EE" w:rsidRDefault="008D22EE" w:rsidP="008D22EE">
            <w:pPr>
              <w:spacing w:after="0" w:line="240" w:lineRule="auto"/>
              <w:ind w:firstLine="0"/>
              <w:rPr>
                <w:sz w:val="20"/>
              </w:rPr>
            </w:pPr>
            <w:r w:rsidRPr="008D22EE">
              <w:rPr>
                <w:sz w:val="20"/>
              </w:rPr>
              <w:t>Городские округа: Армавир, Краснодар, Горячий Ключ;</w:t>
            </w:r>
          </w:p>
          <w:p w:rsidR="008D22EE" w:rsidRPr="008D22EE" w:rsidRDefault="008D22EE" w:rsidP="008D22EE">
            <w:pPr>
              <w:spacing w:after="0" w:line="240" w:lineRule="auto"/>
              <w:ind w:firstLine="0"/>
              <w:rPr>
                <w:sz w:val="20"/>
              </w:rPr>
            </w:pPr>
            <w:r w:rsidRPr="008D22EE">
              <w:rPr>
                <w:sz w:val="20"/>
              </w:rPr>
              <w:t>Абинский, Апшеронский, Белореченский, Динской, Крымский, Курганинский, Мостовский, Новокубанский, Северский, Славянский, Успенский, Лабинский, Гулькевичский, Кавказский, Красноармейский, Приморско-Ахтарский, Тбилисский, Усть-Лабинский, Отрадненский, Темрюкский муниципальные районы</w:t>
            </w:r>
          </w:p>
        </w:tc>
        <w:tc>
          <w:tcPr>
            <w:tcW w:w="693" w:type="pct"/>
            <w:vAlign w:val="center"/>
          </w:tcPr>
          <w:p w:rsidR="008D22EE" w:rsidRPr="00FF2E64" w:rsidRDefault="00F0238C" w:rsidP="00F0238C">
            <w:pPr>
              <w:spacing w:after="0" w:line="240" w:lineRule="auto"/>
              <w:ind w:firstLine="0"/>
              <w:jc w:val="center"/>
              <w:rPr>
                <w:sz w:val="20"/>
              </w:rPr>
            </w:pPr>
            <w:r>
              <w:rPr>
                <w:sz w:val="20"/>
              </w:rPr>
              <w:t>0,0216</w:t>
            </w:r>
          </w:p>
        </w:tc>
        <w:tc>
          <w:tcPr>
            <w:tcW w:w="748" w:type="pct"/>
            <w:vAlign w:val="center"/>
          </w:tcPr>
          <w:p w:rsidR="008D22EE" w:rsidRPr="00FF2E64" w:rsidRDefault="00F0238C" w:rsidP="00F0238C">
            <w:pPr>
              <w:spacing w:after="0" w:line="240" w:lineRule="auto"/>
              <w:ind w:firstLine="0"/>
              <w:jc w:val="center"/>
              <w:rPr>
                <w:sz w:val="20"/>
              </w:rPr>
            </w:pPr>
            <w:r>
              <w:rPr>
                <w:sz w:val="20"/>
              </w:rPr>
              <w:t>0,0176</w:t>
            </w:r>
          </w:p>
        </w:tc>
        <w:tc>
          <w:tcPr>
            <w:tcW w:w="731" w:type="pct"/>
            <w:vAlign w:val="center"/>
          </w:tcPr>
          <w:p w:rsidR="008D22EE" w:rsidRPr="00FF2E64" w:rsidRDefault="00F0238C" w:rsidP="00F0238C">
            <w:pPr>
              <w:spacing w:after="0" w:line="240" w:lineRule="auto"/>
              <w:ind w:firstLine="0"/>
              <w:jc w:val="center"/>
              <w:rPr>
                <w:sz w:val="20"/>
              </w:rPr>
            </w:pPr>
            <w:r>
              <w:rPr>
                <w:sz w:val="20"/>
              </w:rPr>
              <w:t>0,0175</w:t>
            </w:r>
          </w:p>
        </w:tc>
      </w:tr>
      <w:tr w:rsidR="008D22EE" w:rsidRPr="00FF2E64" w:rsidTr="00F0238C">
        <w:tc>
          <w:tcPr>
            <w:tcW w:w="241" w:type="pct"/>
            <w:vAlign w:val="center"/>
          </w:tcPr>
          <w:p w:rsidR="008D22EE" w:rsidRPr="00FF2E64" w:rsidRDefault="008D22EE" w:rsidP="008D22EE">
            <w:pPr>
              <w:spacing w:after="0" w:line="240" w:lineRule="auto"/>
              <w:ind w:firstLine="0"/>
              <w:jc w:val="center"/>
              <w:rPr>
                <w:sz w:val="20"/>
              </w:rPr>
            </w:pPr>
            <w:r>
              <w:rPr>
                <w:sz w:val="20"/>
              </w:rPr>
              <w:t>3.</w:t>
            </w:r>
          </w:p>
        </w:tc>
        <w:tc>
          <w:tcPr>
            <w:tcW w:w="2586" w:type="pct"/>
            <w:vAlign w:val="center"/>
          </w:tcPr>
          <w:p w:rsidR="008D22EE" w:rsidRPr="008D22EE" w:rsidRDefault="008D22EE" w:rsidP="008D22EE">
            <w:pPr>
              <w:spacing w:after="0" w:line="240" w:lineRule="auto"/>
              <w:ind w:firstLine="0"/>
              <w:rPr>
                <w:sz w:val="20"/>
              </w:rPr>
            </w:pPr>
            <w:r w:rsidRPr="008D22EE">
              <w:rPr>
                <w:sz w:val="20"/>
              </w:rPr>
              <w:t>Белоглининский, Брюховецкий, Выселковский, Ейский, Калининский, Каневской, Кореновский, Крыловский, Ленинградский, Новопокровский, Павловский, Староминский, Щербиновский, Тимашевский, Тихорецкий, Кущевский муниципальные районы</w:t>
            </w:r>
          </w:p>
        </w:tc>
        <w:tc>
          <w:tcPr>
            <w:tcW w:w="693" w:type="pct"/>
            <w:vAlign w:val="center"/>
          </w:tcPr>
          <w:p w:rsidR="008D22EE" w:rsidRPr="00FF2E64" w:rsidRDefault="00F0238C" w:rsidP="00F0238C">
            <w:pPr>
              <w:spacing w:after="0" w:line="240" w:lineRule="auto"/>
              <w:ind w:firstLine="0"/>
              <w:jc w:val="center"/>
              <w:rPr>
                <w:sz w:val="20"/>
              </w:rPr>
            </w:pPr>
            <w:r>
              <w:rPr>
                <w:sz w:val="20"/>
              </w:rPr>
              <w:t>0,0228</w:t>
            </w:r>
          </w:p>
        </w:tc>
        <w:tc>
          <w:tcPr>
            <w:tcW w:w="748" w:type="pct"/>
            <w:vAlign w:val="center"/>
          </w:tcPr>
          <w:p w:rsidR="008D22EE" w:rsidRPr="00FF2E64" w:rsidRDefault="00F0238C" w:rsidP="00F0238C">
            <w:pPr>
              <w:spacing w:after="0" w:line="240" w:lineRule="auto"/>
              <w:ind w:firstLine="0"/>
              <w:jc w:val="center"/>
              <w:rPr>
                <w:sz w:val="20"/>
              </w:rPr>
            </w:pPr>
            <w:r>
              <w:rPr>
                <w:sz w:val="20"/>
              </w:rPr>
              <w:t>0,0189</w:t>
            </w:r>
          </w:p>
        </w:tc>
        <w:tc>
          <w:tcPr>
            <w:tcW w:w="731" w:type="pct"/>
            <w:vAlign w:val="center"/>
          </w:tcPr>
          <w:p w:rsidR="008D22EE" w:rsidRPr="00FF2E64" w:rsidRDefault="00F0238C" w:rsidP="00F0238C">
            <w:pPr>
              <w:spacing w:after="0" w:line="240" w:lineRule="auto"/>
              <w:ind w:firstLine="0"/>
              <w:jc w:val="center"/>
              <w:rPr>
                <w:sz w:val="20"/>
              </w:rPr>
            </w:pPr>
            <w:r>
              <w:rPr>
                <w:sz w:val="20"/>
              </w:rPr>
              <w:t>0,0182</w:t>
            </w:r>
          </w:p>
        </w:tc>
      </w:tr>
    </w:tbl>
    <w:p w:rsidR="009D2410" w:rsidRDefault="00F0238C" w:rsidP="00F0238C">
      <w:pPr>
        <w:spacing w:before="60"/>
      </w:pPr>
      <w:r w:rsidRPr="00F0238C">
        <w:t>Примечание: нормативы определены исходя из продолжительности отопительного периода, равного 7 календарным месяцам во всех муниципальных образованиях Краснодарского края</w:t>
      </w:r>
      <w:r w:rsidR="003E44F4">
        <w:t>,</w:t>
      </w:r>
      <w:r w:rsidRPr="00F0238C">
        <w:t xml:space="preserve"> за исключением городского округа Сочи. В городском округе Сочи нормативы определены исходя из продолжительности отопительного периода, равного 6 календарным месяцам</w:t>
      </w:r>
      <w:r>
        <w:t xml:space="preserve">. </w:t>
      </w:r>
      <w:r w:rsidR="00036BAF">
        <w:t xml:space="preserve"> </w:t>
      </w:r>
    </w:p>
    <w:p w:rsidR="003E44F4" w:rsidRDefault="003E44F4" w:rsidP="00F0238C">
      <w:pPr>
        <w:spacing w:before="60"/>
      </w:pPr>
    </w:p>
    <w:p w:rsidR="003E44F4" w:rsidRDefault="003E44F4" w:rsidP="00F0238C">
      <w:pPr>
        <w:spacing w:before="60"/>
      </w:pPr>
    </w:p>
    <w:p w:rsidR="003E44F4" w:rsidRDefault="003E44F4" w:rsidP="00F0238C">
      <w:pPr>
        <w:spacing w:before="60"/>
      </w:pPr>
    </w:p>
    <w:p w:rsidR="003E44F4" w:rsidRDefault="003E44F4" w:rsidP="00F0238C">
      <w:pPr>
        <w:spacing w:before="60"/>
      </w:pPr>
    </w:p>
    <w:p w:rsidR="003E44F4" w:rsidRDefault="003E44F4" w:rsidP="00F0238C">
      <w:pPr>
        <w:spacing w:before="60"/>
      </w:pPr>
    </w:p>
    <w:p w:rsidR="003E44F4" w:rsidRDefault="003E44F4" w:rsidP="00F0238C">
      <w:pPr>
        <w:spacing w:before="60"/>
      </w:pPr>
    </w:p>
    <w:p w:rsidR="003E44F4" w:rsidRDefault="003E44F4" w:rsidP="00F0238C">
      <w:pPr>
        <w:spacing w:before="60"/>
      </w:pPr>
    </w:p>
    <w:p w:rsidR="003E44F4" w:rsidRDefault="003E44F4" w:rsidP="00F0238C">
      <w:pPr>
        <w:spacing w:before="60"/>
      </w:pPr>
    </w:p>
    <w:p w:rsidR="003E44F4" w:rsidRDefault="003E44F4" w:rsidP="00F0238C">
      <w:pPr>
        <w:spacing w:before="60"/>
      </w:pPr>
    </w:p>
    <w:p w:rsidR="003E44F4" w:rsidRDefault="003E44F4" w:rsidP="00F0238C">
      <w:pPr>
        <w:spacing w:before="60"/>
      </w:pPr>
    </w:p>
    <w:p w:rsidR="003E44F4" w:rsidRDefault="003E44F4" w:rsidP="00F0238C">
      <w:pPr>
        <w:spacing w:before="60"/>
      </w:pPr>
    </w:p>
    <w:p w:rsidR="003E44F4" w:rsidRDefault="003E44F4" w:rsidP="00F0238C">
      <w:pPr>
        <w:spacing w:before="60"/>
      </w:pPr>
    </w:p>
    <w:p w:rsidR="005627D9" w:rsidRPr="00E60FCB" w:rsidRDefault="0004131B" w:rsidP="003E44F4">
      <w:pPr>
        <w:pStyle w:val="22"/>
        <w:tabs>
          <w:tab w:val="left" w:pos="1701"/>
        </w:tabs>
      </w:pPr>
      <w:bookmarkStart w:id="5" w:name="_Toc440371286"/>
      <w:r w:rsidRPr="00E60FCB">
        <w:rPr>
          <w:caps w:val="0"/>
        </w:rPr>
        <w:lastRenderedPageBreak/>
        <w:t xml:space="preserve">ПОКАЗАТЕЛИ ПЕРСПЕКТИВНОГО СПРОСА НА ТЕПЛОВУЮ ЭНЕРГИЮ (МОЩНОСТЬ), И ТЕПЛОНОСИТЕЛЬ В УСТАНОВЛЕННЫХ ГРАНИЦАХ ТЕРРИТОРИИ </w:t>
      </w:r>
      <w:r w:rsidR="001F65D4">
        <w:rPr>
          <w:caps w:val="0"/>
        </w:rPr>
        <w:t>СТАРОМЫШАСТОВСКОГО СЕЛЬСКОГО ПОСЕЛЕНИЯ</w:t>
      </w:r>
      <w:bookmarkEnd w:id="5"/>
    </w:p>
    <w:p w:rsidR="00D818EF" w:rsidRDefault="00CA45DD" w:rsidP="003E44F4">
      <w:pPr>
        <w:pStyle w:val="afff9"/>
        <w:spacing w:line="240" w:lineRule="auto"/>
      </w:pPr>
      <w:r w:rsidRPr="0073600D">
        <w:t>Площадь строительных фондов и приросты площади строительных фондов по расчетным</w:t>
      </w:r>
      <w:r w:rsidRPr="00E60FCB">
        <w:t xml:space="preserve"> элементам территориального деления </w:t>
      </w:r>
      <w:r w:rsidR="001F65D4">
        <w:t>Старомышастовского сельского поселения</w:t>
      </w:r>
      <w:r w:rsidR="000E527B">
        <w:t>.</w:t>
      </w:r>
      <w:r w:rsidR="00EB4B11">
        <w:t xml:space="preserve"> </w:t>
      </w:r>
    </w:p>
    <w:p w:rsidR="00246536" w:rsidRPr="00246536" w:rsidRDefault="009E54B9" w:rsidP="003E44F4">
      <w:pPr>
        <w:spacing w:after="0"/>
      </w:pPr>
      <w:r w:rsidRPr="009E54B9">
        <w:t xml:space="preserve">Жилищный фонд </w:t>
      </w:r>
      <w:r w:rsidR="00164F3F">
        <w:t>Старомышастовского сельского поселения</w:t>
      </w:r>
      <w:r w:rsidRPr="009E54B9">
        <w:t xml:space="preserve"> по состоянию на 01.01.201</w:t>
      </w:r>
      <w:r w:rsidR="001F65D4">
        <w:t>5</w:t>
      </w:r>
      <w:r w:rsidR="00586209">
        <w:t xml:space="preserve"> года </w:t>
      </w:r>
      <w:r w:rsidRPr="009E54B9">
        <w:t>состав</w:t>
      </w:r>
      <w:r w:rsidR="003A47B6">
        <w:t>и</w:t>
      </w:r>
      <w:r w:rsidR="00586209">
        <w:t>л</w:t>
      </w:r>
      <w:r w:rsidRPr="009E54B9">
        <w:t xml:space="preserve"> </w:t>
      </w:r>
      <w:r w:rsidR="003A47B6">
        <w:t>3954 жилых строений</w:t>
      </w:r>
      <w:r w:rsidR="003E44F4">
        <w:t>,</w:t>
      </w:r>
      <w:r w:rsidR="003A47B6">
        <w:t xml:space="preserve"> общей площадью 191,0</w:t>
      </w:r>
      <w:r w:rsidRPr="009E54B9">
        <w:t xml:space="preserve"> тыс.</w:t>
      </w:r>
      <w:r w:rsidR="005B3594">
        <w:t xml:space="preserve"> м</w:t>
      </w:r>
      <w:r w:rsidR="005B3594" w:rsidRPr="005B3594">
        <w:rPr>
          <w:vertAlign w:val="superscript"/>
        </w:rPr>
        <w:t>2</w:t>
      </w:r>
      <w:r w:rsidRPr="009E54B9">
        <w:t xml:space="preserve">. </w:t>
      </w:r>
      <w:r w:rsidR="00586209">
        <w:rPr>
          <w:szCs w:val="24"/>
        </w:rPr>
        <w:t>Ж</w:t>
      </w:r>
      <w:r w:rsidR="00586209" w:rsidRPr="006E73ED">
        <w:rPr>
          <w:szCs w:val="24"/>
        </w:rPr>
        <w:t xml:space="preserve">илищная обеспеченность – </w:t>
      </w:r>
      <w:r w:rsidR="003A47B6">
        <w:rPr>
          <w:szCs w:val="24"/>
        </w:rPr>
        <w:t>17,82</w:t>
      </w:r>
      <w:r w:rsidR="00586209" w:rsidRPr="006E73ED">
        <w:rPr>
          <w:szCs w:val="24"/>
        </w:rPr>
        <w:t xml:space="preserve"> м</w:t>
      </w:r>
      <w:r w:rsidR="00586209" w:rsidRPr="00586209">
        <w:rPr>
          <w:szCs w:val="24"/>
          <w:vertAlign w:val="superscript"/>
        </w:rPr>
        <w:t>2</w:t>
      </w:r>
      <w:r w:rsidR="003A47B6">
        <w:rPr>
          <w:szCs w:val="24"/>
        </w:rPr>
        <w:t>/чел</w:t>
      </w:r>
      <w:r w:rsidR="00586209" w:rsidRPr="006E73ED">
        <w:rPr>
          <w:szCs w:val="24"/>
        </w:rPr>
        <w:t xml:space="preserve">. </w:t>
      </w:r>
      <w:r w:rsidR="00246536" w:rsidRPr="00246536">
        <w:t>Жилая застройка представлена главным образом домами с приусадебными участками индивидуальными и 2-4-х квартирными. Секционная застройка имеется на территории ст</w:t>
      </w:r>
      <w:r w:rsidR="00246536">
        <w:t xml:space="preserve">-цы </w:t>
      </w:r>
      <w:r w:rsidR="00246536" w:rsidRPr="00246536">
        <w:t>Старомышастовской – 6 жилых домов</w:t>
      </w:r>
      <w:r w:rsidR="003E44F4">
        <w:t>,</w:t>
      </w:r>
      <w:r w:rsidR="00246536" w:rsidRPr="00246536">
        <w:t xml:space="preserve"> общей емкостью квартирного фонда 64 единицы.</w:t>
      </w:r>
      <w:r w:rsidR="00246536">
        <w:t xml:space="preserve"> </w:t>
      </w:r>
    </w:p>
    <w:p w:rsidR="009E54B9" w:rsidRPr="00246536" w:rsidRDefault="00246536" w:rsidP="003E44F4">
      <w:pPr>
        <w:spacing w:after="120"/>
      </w:pPr>
      <w:r w:rsidRPr="00246536">
        <w:t>Весь жилищный фонд поселения имеет процент физической сохранности в пределах допустимых норм эксплуатации зданий</w:t>
      </w:r>
      <w:r w:rsidR="009E54B9" w:rsidRPr="00246536">
        <w:t>.</w:t>
      </w:r>
      <w:r w:rsidR="005B3594" w:rsidRPr="00246536">
        <w:t xml:space="preserve"> </w:t>
      </w:r>
    </w:p>
    <w:p w:rsidR="00BB0932" w:rsidRPr="00BB0932" w:rsidRDefault="00BB0932" w:rsidP="003E44F4">
      <w:pPr>
        <w:spacing w:after="0"/>
      </w:pPr>
      <w:r w:rsidRPr="00BB0932">
        <w:t xml:space="preserve">Предусматривается поэтапное освоение территорий жилой зоны: проектом </w:t>
      </w:r>
      <w:r>
        <w:t xml:space="preserve">генерального плана </w:t>
      </w:r>
      <w:r w:rsidRPr="00BB0932">
        <w:t xml:space="preserve">определены территории для освоения на первую очередь (до 2018 года), на расчетный срок до 2028 г.), резервные территории возможного развития за расчетный срок (до 2043 г.). </w:t>
      </w:r>
    </w:p>
    <w:p w:rsidR="00BB0932" w:rsidRPr="00BB0932" w:rsidRDefault="00BB0932" w:rsidP="003E44F4">
      <w:pPr>
        <w:spacing w:after="120"/>
      </w:pPr>
      <w:r w:rsidRPr="00BB0932">
        <w:t xml:space="preserve">В связи с тем, что размещение новой застройки планируется на землях сельскохозяйственного назначения, землях </w:t>
      </w:r>
      <w:r w:rsidR="003E44F4">
        <w:t>А</w:t>
      </w:r>
      <w:r w:rsidRPr="00BB0932">
        <w:t xml:space="preserve">дминистрации и КФХ, предусматривается поэтапное изменение вида землепользования в установленном законом порядке в соответствии с действующим законодательством и этапами строительства, определенными генпланом. </w:t>
      </w:r>
    </w:p>
    <w:p w:rsidR="00BB0932" w:rsidRPr="00BB0932" w:rsidRDefault="00BB0932" w:rsidP="003E44F4">
      <w:pPr>
        <w:spacing w:after="0"/>
      </w:pPr>
      <w:r w:rsidRPr="00BB0932">
        <w:t xml:space="preserve">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 </w:t>
      </w:r>
    </w:p>
    <w:p w:rsidR="00BB0932" w:rsidRPr="00BB0932" w:rsidRDefault="00BB0932" w:rsidP="003E44F4">
      <w:pPr>
        <w:spacing w:after="0"/>
      </w:pPr>
      <w:r w:rsidRPr="00BB0932">
        <w:t xml:space="preserve">В качестве перспективного жилища в Старомышастовском </w:t>
      </w:r>
      <w:r w:rsidR="001A2C26">
        <w:t xml:space="preserve">сельском </w:t>
      </w:r>
      <w:r w:rsidRPr="00BB0932">
        <w:t>поселении принят индивидуальный жилой дом усадебного типа. Расчетная жилищная обеспеченность для нового строительства принимается в размере 33-35 м</w:t>
      </w:r>
      <w:r w:rsidRPr="001A2C26">
        <w:rPr>
          <w:vertAlign w:val="superscript"/>
        </w:rPr>
        <w:t>2</w:t>
      </w:r>
      <w:r w:rsidRPr="00BB0932">
        <w:t>/человека. Это может рассматриваться как стандарт комфортного жилья, относящегося к группе доступного.</w:t>
      </w:r>
      <w:r w:rsidR="001A2C26">
        <w:t xml:space="preserve"> </w:t>
      </w:r>
    </w:p>
    <w:p w:rsidR="00BB0932" w:rsidRPr="00BB0932" w:rsidRDefault="00BB0932" w:rsidP="003E44F4">
      <w:pPr>
        <w:spacing w:after="0"/>
      </w:pPr>
      <w:r w:rsidRPr="00BB0932">
        <w:t>Планируемые объемы нового жилищного строительства составят 38,0 тыс. м</w:t>
      </w:r>
      <w:r w:rsidRPr="001A2C26">
        <w:rPr>
          <w:vertAlign w:val="superscript"/>
        </w:rPr>
        <w:t>2</w:t>
      </w:r>
      <w:r w:rsidRPr="00BB0932">
        <w:t xml:space="preserve"> общей жилой площади.</w:t>
      </w:r>
      <w:r w:rsidR="001A2C26">
        <w:t xml:space="preserve"> </w:t>
      </w:r>
    </w:p>
    <w:p w:rsidR="00BB0932" w:rsidRPr="00BB0932" w:rsidRDefault="00BB0932" w:rsidP="003E44F4">
      <w:pPr>
        <w:spacing w:after="0"/>
      </w:pPr>
      <w:r w:rsidRPr="00BB0932">
        <w:t>Генеральным планом допускается возможность увеличения емкости существующего жилищного фонда посредством устройства пристроек, мансард, строительства дополнительных жилых построек в границах имеющихся усадебных участков. Ориентировочные объемы дополнительно вводимого жилья определены в размере 15,0 тыс. м</w:t>
      </w:r>
      <w:r w:rsidRPr="001A2C26">
        <w:rPr>
          <w:vertAlign w:val="superscript"/>
        </w:rPr>
        <w:t>2</w:t>
      </w:r>
      <w:r w:rsidRPr="00BB0932">
        <w:t xml:space="preserve"> общей жилой площади.</w:t>
      </w:r>
      <w:r w:rsidR="001A2C26">
        <w:t xml:space="preserve"> </w:t>
      </w:r>
    </w:p>
    <w:p w:rsidR="00D670DC" w:rsidRPr="00BB0932" w:rsidRDefault="00BB0932" w:rsidP="003E44F4">
      <w:r w:rsidRPr="00BB0932">
        <w:t xml:space="preserve">К расчетному сроку генерального плана жилой фонд Старомышастовского </w:t>
      </w:r>
      <w:r w:rsidR="001A2C26">
        <w:t xml:space="preserve">сельского </w:t>
      </w:r>
      <w:r w:rsidRPr="00BB0932">
        <w:t>поселения составит 244</w:t>
      </w:r>
      <w:r w:rsidR="00061DB3">
        <w:t>,0</w:t>
      </w:r>
      <w:r w:rsidRPr="00BB0932">
        <w:t xml:space="preserve"> тыс. м</w:t>
      </w:r>
      <w:r w:rsidRPr="001A2C26">
        <w:rPr>
          <w:vertAlign w:val="superscript"/>
        </w:rPr>
        <w:t>2</w:t>
      </w:r>
      <w:r w:rsidRPr="00BB0932">
        <w:t xml:space="preserve"> общей жилой площади, показатель средней жилой обеспеченности достигнет уровня 20,6 м</w:t>
      </w:r>
      <w:r w:rsidRPr="001A2C26">
        <w:rPr>
          <w:vertAlign w:val="superscript"/>
        </w:rPr>
        <w:t>2</w:t>
      </w:r>
      <w:r w:rsidRPr="00BB0932">
        <w:t>/чел</w:t>
      </w:r>
      <w:r w:rsidR="00EF592D" w:rsidRPr="00BB0932">
        <w:t xml:space="preserve">. </w:t>
      </w:r>
    </w:p>
    <w:p w:rsidR="005627D9" w:rsidRDefault="00B64260" w:rsidP="003E44F4">
      <w:pPr>
        <w:pStyle w:val="afff9"/>
        <w:spacing w:line="240" w:lineRule="auto"/>
      </w:pPr>
      <w:r w:rsidRPr="001C0A9B">
        <w:t>О</w:t>
      </w:r>
      <w:r w:rsidR="005627D9" w:rsidRPr="001C0A9B">
        <w:t>бъемы потребления тепловой энергии (мощности), теплоносителя и приросты потребления</w:t>
      </w:r>
      <w:r w:rsidR="005627D9" w:rsidRPr="00E10BBB">
        <w:t xml:space="preserve"> тепловой энергии (мощности), теплоносителя с разделением по видам теплопотребления в каждом расчетном элементе территори</w:t>
      </w:r>
      <w:r w:rsidR="000E527B">
        <w:t>ального деления на каждом этапе.</w:t>
      </w:r>
    </w:p>
    <w:p w:rsidR="00490FA2" w:rsidRPr="009D4AC3" w:rsidRDefault="00EE6A51" w:rsidP="003E44F4">
      <w:pPr>
        <w:spacing w:after="0"/>
      </w:pPr>
      <w:r>
        <w:t>Фактические</w:t>
      </w:r>
      <w:r w:rsidR="009423B4">
        <w:t xml:space="preserve"> суммарные </w:t>
      </w:r>
      <w:r>
        <w:t>объемы</w:t>
      </w:r>
      <w:r w:rsidR="009423B4">
        <w:t xml:space="preserve"> </w:t>
      </w:r>
      <w:r>
        <w:t>потребления</w:t>
      </w:r>
      <w:r w:rsidR="00143236">
        <w:t xml:space="preserve"> и приросты</w:t>
      </w:r>
      <w:r>
        <w:t xml:space="preserve"> </w:t>
      </w:r>
      <w:r w:rsidR="00143236">
        <w:t xml:space="preserve">потребления </w:t>
      </w:r>
      <w:r w:rsidR="00BA63A0">
        <w:t>теплоэнергии</w:t>
      </w:r>
      <w:r w:rsidR="009423B4">
        <w:t xml:space="preserve"> </w:t>
      </w:r>
      <w:r w:rsidR="00BA63A0">
        <w:rPr>
          <w:lang w:eastAsia="ru-RU"/>
        </w:rPr>
        <w:t>от</w:t>
      </w:r>
      <w:r w:rsidR="009423B4" w:rsidRPr="00754F4D">
        <w:rPr>
          <w:lang w:eastAsia="ru-RU"/>
        </w:rPr>
        <w:t xml:space="preserve"> </w:t>
      </w:r>
      <w:r w:rsidR="009D4AC3">
        <w:rPr>
          <w:lang w:eastAsia="ru-RU"/>
        </w:rPr>
        <w:t xml:space="preserve">4 </w:t>
      </w:r>
      <w:r>
        <w:rPr>
          <w:lang w:eastAsia="ru-RU"/>
        </w:rPr>
        <w:t>котельн</w:t>
      </w:r>
      <w:r w:rsidR="00377BF3">
        <w:rPr>
          <w:lang w:eastAsia="ru-RU"/>
        </w:rPr>
        <w:t>ых</w:t>
      </w:r>
      <w:r>
        <w:rPr>
          <w:lang w:eastAsia="ru-RU"/>
        </w:rPr>
        <w:t xml:space="preserve"> </w:t>
      </w:r>
      <w:r w:rsidR="00377BF3">
        <w:rPr>
          <w:lang w:eastAsia="ru-RU"/>
        </w:rPr>
        <w:t>ст-цы Старомышастовской</w:t>
      </w:r>
      <w:r w:rsidR="007472BC">
        <w:t xml:space="preserve"> </w:t>
      </w:r>
      <w:r w:rsidR="00BA63A0">
        <w:t>за 201</w:t>
      </w:r>
      <w:r w:rsidR="008C684E">
        <w:t>4</w:t>
      </w:r>
      <w:r w:rsidR="00BA63A0">
        <w:t>-201</w:t>
      </w:r>
      <w:r w:rsidR="00B047BC">
        <w:t>5</w:t>
      </w:r>
      <w:r w:rsidR="00BA63A0">
        <w:t xml:space="preserve"> гг. </w:t>
      </w:r>
      <w:r w:rsidR="007472BC" w:rsidRPr="00D818EF">
        <w:t>представлены в таблиц</w:t>
      </w:r>
      <w:r w:rsidR="00E001ED">
        <w:t>е</w:t>
      </w:r>
      <w:r w:rsidR="007472BC" w:rsidRPr="00D818EF">
        <w:t xml:space="preserve"> 1.</w:t>
      </w:r>
      <w:r w:rsidR="00053BBF">
        <w:t>6</w:t>
      </w:r>
      <w:r w:rsidR="007472BC" w:rsidRPr="00D818EF">
        <w:t>.</w:t>
      </w:r>
      <w:r w:rsidR="00171A08">
        <w:t xml:space="preserve"> </w:t>
      </w:r>
    </w:p>
    <w:p w:rsidR="00883B6A" w:rsidRPr="00377BF3" w:rsidRDefault="00883B6A" w:rsidP="00883B6A">
      <w:pPr>
        <w:spacing w:after="120"/>
        <w:rPr>
          <w:szCs w:val="24"/>
        </w:rPr>
        <w:sectPr w:rsidR="00883B6A" w:rsidRPr="00377BF3" w:rsidSect="009308C3">
          <w:footerReference w:type="first" r:id="rId11"/>
          <w:pgSz w:w="11906" w:h="16838" w:code="9"/>
          <w:pgMar w:top="567" w:right="567" w:bottom="357" w:left="1134" w:header="709" w:footer="709" w:gutter="0"/>
          <w:cols w:space="708"/>
          <w:titlePg/>
          <w:docGrid w:linePitch="381"/>
        </w:sectPr>
      </w:pPr>
    </w:p>
    <w:p w:rsidR="007472BC" w:rsidRDefault="007472BC" w:rsidP="004C1CE1">
      <w:pPr>
        <w:spacing w:after="120"/>
        <w:ind w:firstLine="0"/>
        <w:jc w:val="right"/>
      </w:pPr>
      <w:r w:rsidRPr="00D818EF">
        <w:lastRenderedPageBreak/>
        <w:t>Таблица 1.</w:t>
      </w:r>
      <w:r w:rsidR="00053BBF">
        <w:t>6</w:t>
      </w: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2191"/>
        <w:gridCol w:w="3449"/>
        <w:gridCol w:w="1581"/>
        <w:gridCol w:w="829"/>
        <w:gridCol w:w="855"/>
        <w:gridCol w:w="2013"/>
        <w:gridCol w:w="6"/>
        <w:gridCol w:w="1942"/>
        <w:gridCol w:w="1590"/>
        <w:gridCol w:w="848"/>
        <w:gridCol w:w="826"/>
      </w:tblGrid>
      <w:tr w:rsidR="00044B6E" w:rsidRPr="009E2A5F" w:rsidTr="00877A8A">
        <w:trPr>
          <w:cantSplit/>
          <w:trHeight w:val="250"/>
        </w:trPr>
        <w:tc>
          <w:tcPr>
            <w:tcW w:w="679" w:type="pct"/>
            <w:vMerge w:val="restart"/>
            <w:tcBorders>
              <w:top w:val="single" w:sz="4" w:space="0" w:color="auto"/>
              <w:right w:val="single" w:sz="4" w:space="0" w:color="auto"/>
            </w:tcBorders>
            <w:vAlign w:val="center"/>
          </w:tcPr>
          <w:p w:rsidR="00044B6E" w:rsidRPr="009E2A5F" w:rsidRDefault="00044B6E" w:rsidP="00C50107">
            <w:pPr>
              <w:spacing w:after="0" w:line="240" w:lineRule="auto"/>
              <w:ind w:firstLine="0"/>
              <w:jc w:val="center"/>
              <w:rPr>
                <w:b/>
                <w:sz w:val="20"/>
                <w:szCs w:val="20"/>
              </w:rPr>
            </w:pPr>
            <w:r>
              <w:rPr>
                <w:b/>
                <w:sz w:val="20"/>
                <w:szCs w:val="20"/>
              </w:rPr>
              <w:t>Наименование котельной</w:t>
            </w:r>
          </w:p>
        </w:tc>
        <w:tc>
          <w:tcPr>
            <w:tcW w:w="1069" w:type="pct"/>
            <w:vMerge w:val="restart"/>
            <w:tcBorders>
              <w:top w:val="single" w:sz="4" w:space="0" w:color="auto"/>
              <w:left w:val="single" w:sz="4" w:space="0" w:color="auto"/>
              <w:right w:val="single" w:sz="4" w:space="0" w:color="auto"/>
            </w:tcBorders>
            <w:vAlign w:val="center"/>
          </w:tcPr>
          <w:p w:rsidR="00044B6E" w:rsidRPr="009E2A5F" w:rsidRDefault="00044B6E" w:rsidP="00C50107">
            <w:pPr>
              <w:spacing w:after="0" w:line="240" w:lineRule="auto"/>
              <w:ind w:firstLine="0"/>
              <w:jc w:val="center"/>
              <w:rPr>
                <w:b/>
                <w:sz w:val="20"/>
                <w:szCs w:val="20"/>
              </w:rPr>
            </w:pPr>
            <w:r>
              <w:rPr>
                <w:b/>
                <w:sz w:val="20"/>
                <w:szCs w:val="20"/>
              </w:rPr>
              <w:t>Отапливаемые объекты</w:t>
            </w:r>
          </w:p>
        </w:tc>
        <w:tc>
          <w:tcPr>
            <w:tcW w:w="1012" w:type="pct"/>
            <w:gridSpan w:val="3"/>
            <w:tcBorders>
              <w:top w:val="single" w:sz="4" w:space="0" w:color="auto"/>
              <w:left w:val="single" w:sz="4" w:space="0" w:color="auto"/>
              <w:bottom w:val="single" w:sz="4" w:space="0" w:color="auto"/>
              <w:right w:val="single" w:sz="4" w:space="0" w:color="auto"/>
            </w:tcBorders>
            <w:vAlign w:val="center"/>
          </w:tcPr>
          <w:p w:rsidR="00044B6E" w:rsidRPr="00000685" w:rsidRDefault="00044B6E" w:rsidP="00BA63A0">
            <w:pPr>
              <w:autoSpaceDE w:val="0"/>
              <w:autoSpaceDN w:val="0"/>
              <w:adjustRightInd w:val="0"/>
              <w:spacing w:after="0" w:line="240" w:lineRule="auto"/>
              <w:ind w:firstLine="0"/>
              <w:jc w:val="center"/>
              <w:rPr>
                <w:b/>
                <w:sz w:val="20"/>
                <w:szCs w:val="20"/>
              </w:rPr>
            </w:pPr>
            <w:r>
              <w:rPr>
                <w:b/>
                <w:sz w:val="20"/>
                <w:szCs w:val="20"/>
                <w:lang w:val="en-US"/>
              </w:rPr>
              <w:t>Q</w:t>
            </w:r>
            <w:r>
              <w:rPr>
                <w:b/>
                <w:sz w:val="20"/>
                <w:szCs w:val="20"/>
              </w:rPr>
              <w:t>,</w:t>
            </w:r>
            <w:r w:rsidRPr="00000685">
              <w:rPr>
                <w:b/>
                <w:sz w:val="20"/>
                <w:szCs w:val="20"/>
              </w:rPr>
              <w:t xml:space="preserve"> Гкал/ч</w:t>
            </w:r>
            <w:r>
              <w:rPr>
                <w:b/>
                <w:sz w:val="20"/>
                <w:szCs w:val="20"/>
              </w:rPr>
              <w:t>ас</w:t>
            </w:r>
          </w:p>
        </w:tc>
        <w:tc>
          <w:tcPr>
            <w:tcW w:w="624" w:type="pct"/>
            <w:vMerge w:val="restart"/>
            <w:tcBorders>
              <w:top w:val="single" w:sz="4" w:space="0" w:color="auto"/>
              <w:left w:val="single" w:sz="4" w:space="0" w:color="auto"/>
              <w:right w:val="single" w:sz="4" w:space="0" w:color="auto"/>
            </w:tcBorders>
            <w:vAlign w:val="center"/>
          </w:tcPr>
          <w:p w:rsidR="00044B6E" w:rsidRPr="00000685" w:rsidRDefault="00044B6E" w:rsidP="00BA63A0">
            <w:pPr>
              <w:autoSpaceDE w:val="0"/>
              <w:autoSpaceDN w:val="0"/>
              <w:adjustRightInd w:val="0"/>
              <w:spacing w:after="0" w:line="240" w:lineRule="auto"/>
              <w:ind w:firstLine="0"/>
              <w:jc w:val="center"/>
              <w:rPr>
                <w:b/>
                <w:sz w:val="20"/>
                <w:szCs w:val="20"/>
              </w:rPr>
            </w:pPr>
            <w:r w:rsidRPr="00000685">
              <w:rPr>
                <w:b/>
                <w:sz w:val="20"/>
                <w:szCs w:val="20"/>
              </w:rPr>
              <w:t>Расчетная нагрузка на вентиляцию</w:t>
            </w:r>
            <w:r w:rsidR="000371BB">
              <w:rPr>
                <w:b/>
                <w:sz w:val="20"/>
                <w:szCs w:val="20"/>
              </w:rPr>
              <w:t xml:space="preserve"> на 2018-2028 гг.</w:t>
            </w:r>
            <w:r>
              <w:rPr>
                <w:b/>
                <w:sz w:val="20"/>
                <w:szCs w:val="20"/>
              </w:rPr>
              <w:t xml:space="preserve">, </w:t>
            </w:r>
            <w:r w:rsidRPr="00000685">
              <w:rPr>
                <w:b/>
                <w:sz w:val="20"/>
                <w:szCs w:val="20"/>
              </w:rPr>
              <w:t>Гкал/ч</w:t>
            </w:r>
            <w:r>
              <w:rPr>
                <w:b/>
                <w:sz w:val="20"/>
                <w:szCs w:val="20"/>
              </w:rPr>
              <w:t>ас</w:t>
            </w:r>
          </w:p>
        </w:tc>
        <w:tc>
          <w:tcPr>
            <w:tcW w:w="604" w:type="pct"/>
            <w:gridSpan w:val="2"/>
            <w:vMerge w:val="restart"/>
            <w:tcBorders>
              <w:top w:val="single" w:sz="4" w:space="0" w:color="auto"/>
              <w:left w:val="single" w:sz="4" w:space="0" w:color="auto"/>
            </w:tcBorders>
            <w:vAlign w:val="center"/>
          </w:tcPr>
          <w:p w:rsidR="00044B6E" w:rsidRPr="00000685" w:rsidRDefault="00044B6E" w:rsidP="003A6870">
            <w:pPr>
              <w:autoSpaceDE w:val="0"/>
              <w:autoSpaceDN w:val="0"/>
              <w:adjustRightInd w:val="0"/>
              <w:spacing w:after="0" w:line="240" w:lineRule="auto"/>
              <w:ind w:firstLine="0"/>
              <w:jc w:val="center"/>
              <w:rPr>
                <w:b/>
                <w:sz w:val="20"/>
                <w:szCs w:val="20"/>
              </w:rPr>
            </w:pPr>
            <w:r w:rsidRPr="00000685">
              <w:rPr>
                <w:b/>
                <w:sz w:val="20"/>
                <w:szCs w:val="20"/>
              </w:rPr>
              <w:t>Среднене</w:t>
            </w:r>
            <w:r>
              <w:rPr>
                <w:b/>
                <w:sz w:val="20"/>
                <w:szCs w:val="20"/>
              </w:rPr>
              <w:t>дельная нагрузка на системы ГВС</w:t>
            </w:r>
            <w:r w:rsidR="000371BB">
              <w:rPr>
                <w:b/>
                <w:sz w:val="20"/>
                <w:szCs w:val="20"/>
              </w:rPr>
              <w:t xml:space="preserve"> на 2018-2028 гг.</w:t>
            </w:r>
            <w:r>
              <w:rPr>
                <w:b/>
                <w:sz w:val="20"/>
                <w:szCs w:val="20"/>
              </w:rPr>
              <w:t xml:space="preserve">, </w:t>
            </w:r>
            <w:r w:rsidRPr="00000685">
              <w:rPr>
                <w:b/>
                <w:sz w:val="20"/>
                <w:szCs w:val="20"/>
              </w:rPr>
              <w:t>Гкал/ч</w:t>
            </w:r>
            <w:r>
              <w:rPr>
                <w:b/>
                <w:sz w:val="20"/>
                <w:szCs w:val="20"/>
              </w:rPr>
              <w:t>ас</w:t>
            </w:r>
          </w:p>
        </w:tc>
        <w:tc>
          <w:tcPr>
            <w:tcW w:w="1012" w:type="pct"/>
            <w:gridSpan w:val="3"/>
            <w:tcBorders>
              <w:top w:val="single" w:sz="4" w:space="0" w:color="auto"/>
              <w:left w:val="single" w:sz="4" w:space="0" w:color="auto"/>
            </w:tcBorders>
            <w:vAlign w:val="center"/>
          </w:tcPr>
          <w:p w:rsidR="00044B6E" w:rsidRDefault="00044B6E" w:rsidP="00B047BC">
            <w:pPr>
              <w:spacing w:after="0" w:line="240" w:lineRule="auto"/>
              <w:ind w:firstLine="0"/>
              <w:jc w:val="center"/>
              <w:rPr>
                <w:b/>
                <w:sz w:val="20"/>
                <w:szCs w:val="20"/>
                <w:lang w:val="en-US"/>
              </w:rPr>
            </w:pPr>
            <w:r>
              <w:rPr>
                <w:b/>
                <w:sz w:val="20"/>
                <w:szCs w:val="20"/>
                <w:lang w:val="en-US"/>
              </w:rPr>
              <w:t>Q</w:t>
            </w:r>
            <w:r>
              <w:rPr>
                <w:b/>
                <w:sz w:val="20"/>
                <w:szCs w:val="20"/>
              </w:rPr>
              <w:t>, Гкал/</w:t>
            </w:r>
            <w:r>
              <w:rPr>
                <w:b/>
                <w:sz w:val="20"/>
                <w:szCs w:val="20"/>
                <w:lang w:val="en-US"/>
              </w:rPr>
              <w:t>год отопление</w:t>
            </w:r>
          </w:p>
        </w:tc>
      </w:tr>
      <w:tr w:rsidR="00082D0B" w:rsidRPr="009E2A5F" w:rsidTr="00877A8A">
        <w:trPr>
          <w:cantSplit/>
          <w:trHeight w:val="250"/>
        </w:trPr>
        <w:tc>
          <w:tcPr>
            <w:tcW w:w="679" w:type="pct"/>
            <w:vMerge/>
            <w:tcBorders>
              <w:bottom w:val="single" w:sz="4" w:space="0" w:color="auto"/>
              <w:right w:val="single" w:sz="4" w:space="0" w:color="auto"/>
            </w:tcBorders>
            <w:vAlign w:val="center"/>
          </w:tcPr>
          <w:p w:rsidR="00082D0B" w:rsidRDefault="00082D0B" w:rsidP="00C50107">
            <w:pPr>
              <w:spacing w:after="0" w:line="240" w:lineRule="auto"/>
              <w:ind w:firstLine="0"/>
              <w:jc w:val="center"/>
              <w:rPr>
                <w:b/>
                <w:sz w:val="20"/>
                <w:szCs w:val="20"/>
              </w:rPr>
            </w:pPr>
          </w:p>
        </w:tc>
        <w:tc>
          <w:tcPr>
            <w:tcW w:w="1069" w:type="pct"/>
            <w:vMerge/>
            <w:tcBorders>
              <w:left w:val="single" w:sz="4" w:space="0" w:color="auto"/>
              <w:bottom w:val="single" w:sz="4" w:space="0" w:color="auto"/>
              <w:right w:val="single" w:sz="4" w:space="0" w:color="auto"/>
            </w:tcBorders>
            <w:vAlign w:val="center"/>
          </w:tcPr>
          <w:p w:rsidR="00082D0B" w:rsidRDefault="00082D0B" w:rsidP="00C50107">
            <w:pPr>
              <w:spacing w:after="0" w:line="240" w:lineRule="auto"/>
              <w:ind w:firstLine="0"/>
              <w:jc w:val="center"/>
              <w:rPr>
                <w:b/>
                <w:sz w:val="20"/>
                <w:szCs w:val="20"/>
              </w:rPr>
            </w:pPr>
          </w:p>
        </w:tc>
        <w:tc>
          <w:tcPr>
            <w:tcW w:w="490" w:type="pct"/>
            <w:tcBorders>
              <w:top w:val="single" w:sz="4" w:space="0" w:color="auto"/>
              <w:left w:val="single" w:sz="4" w:space="0" w:color="auto"/>
              <w:bottom w:val="single" w:sz="4" w:space="0" w:color="auto"/>
              <w:right w:val="single" w:sz="4" w:space="0" w:color="auto"/>
            </w:tcBorders>
            <w:vAlign w:val="center"/>
          </w:tcPr>
          <w:p w:rsidR="00082D0B" w:rsidRPr="00E70D4A" w:rsidRDefault="00082D0B" w:rsidP="006A7FF1">
            <w:pPr>
              <w:autoSpaceDE w:val="0"/>
              <w:autoSpaceDN w:val="0"/>
              <w:adjustRightInd w:val="0"/>
              <w:spacing w:after="0" w:line="240" w:lineRule="auto"/>
              <w:ind w:firstLine="0"/>
              <w:jc w:val="center"/>
              <w:rPr>
                <w:b/>
                <w:sz w:val="20"/>
                <w:szCs w:val="20"/>
              </w:rPr>
            </w:pPr>
            <w:r>
              <w:rPr>
                <w:b/>
                <w:sz w:val="20"/>
                <w:szCs w:val="20"/>
              </w:rPr>
              <w:t>отопительный сезон 2014-2015 гг.</w:t>
            </w:r>
          </w:p>
        </w:tc>
        <w:tc>
          <w:tcPr>
            <w:tcW w:w="257" w:type="pct"/>
            <w:tcBorders>
              <w:top w:val="single" w:sz="4" w:space="0" w:color="auto"/>
              <w:left w:val="single" w:sz="4" w:space="0" w:color="auto"/>
              <w:bottom w:val="single" w:sz="4" w:space="0" w:color="auto"/>
              <w:right w:val="single" w:sz="4" w:space="0" w:color="auto"/>
            </w:tcBorders>
            <w:vAlign w:val="center"/>
          </w:tcPr>
          <w:p w:rsidR="00082D0B" w:rsidRPr="00000685" w:rsidRDefault="00082D0B" w:rsidP="006D298C">
            <w:pPr>
              <w:autoSpaceDE w:val="0"/>
              <w:autoSpaceDN w:val="0"/>
              <w:adjustRightInd w:val="0"/>
              <w:spacing w:after="0" w:line="240" w:lineRule="auto"/>
              <w:ind w:firstLine="0"/>
              <w:jc w:val="center"/>
              <w:rPr>
                <w:b/>
                <w:sz w:val="20"/>
                <w:szCs w:val="20"/>
              </w:rPr>
            </w:pPr>
            <w:r>
              <w:rPr>
                <w:b/>
                <w:sz w:val="20"/>
                <w:szCs w:val="20"/>
              </w:rPr>
              <w:t>план на 2018 год</w:t>
            </w:r>
          </w:p>
        </w:tc>
        <w:tc>
          <w:tcPr>
            <w:tcW w:w="265" w:type="pct"/>
            <w:tcBorders>
              <w:top w:val="single" w:sz="4" w:space="0" w:color="auto"/>
              <w:left w:val="single" w:sz="4" w:space="0" w:color="auto"/>
              <w:bottom w:val="single" w:sz="4" w:space="0" w:color="auto"/>
              <w:right w:val="single" w:sz="4" w:space="0" w:color="auto"/>
            </w:tcBorders>
            <w:vAlign w:val="center"/>
          </w:tcPr>
          <w:p w:rsidR="00082D0B" w:rsidRPr="00000685" w:rsidRDefault="00082D0B" w:rsidP="006D298C">
            <w:pPr>
              <w:autoSpaceDE w:val="0"/>
              <w:autoSpaceDN w:val="0"/>
              <w:adjustRightInd w:val="0"/>
              <w:spacing w:after="0" w:line="240" w:lineRule="auto"/>
              <w:ind w:firstLine="0"/>
              <w:jc w:val="center"/>
              <w:rPr>
                <w:b/>
                <w:sz w:val="20"/>
                <w:szCs w:val="20"/>
              </w:rPr>
            </w:pPr>
            <w:r>
              <w:rPr>
                <w:b/>
                <w:sz w:val="20"/>
                <w:szCs w:val="20"/>
              </w:rPr>
              <w:t>план на 2028 год</w:t>
            </w:r>
          </w:p>
        </w:tc>
        <w:tc>
          <w:tcPr>
            <w:tcW w:w="624" w:type="pct"/>
            <w:vMerge/>
            <w:tcBorders>
              <w:left w:val="single" w:sz="4" w:space="0" w:color="auto"/>
              <w:bottom w:val="single" w:sz="4" w:space="0" w:color="auto"/>
              <w:right w:val="single" w:sz="4" w:space="0" w:color="auto"/>
            </w:tcBorders>
            <w:vAlign w:val="center"/>
          </w:tcPr>
          <w:p w:rsidR="00082D0B" w:rsidRPr="00000685" w:rsidRDefault="00082D0B" w:rsidP="00BA63A0">
            <w:pPr>
              <w:autoSpaceDE w:val="0"/>
              <w:autoSpaceDN w:val="0"/>
              <w:adjustRightInd w:val="0"/>
              <w:spacing w:after="0" w:line="240" w:lineRule="auto"/>
              <w:ind w:firstLine="0"/>
              <w:jc w:val="center"/>
              <w:rPr>
                <w:b/>
                <w:sz w:val="20"/>
                <w:szCs w:val="20"/>
              </w:rPr>
            </w:pPr>
          </w:p>
        </w:tc>
        <w:tc>
          <w:tcPr>
            <w:tcW w:w="604" w:type="pct"/>
            <w:gridSpan w:val="2"/>
            <w:vMerge/>
            <w:tcBorders>
              <w:left w:val="single" w:sz="4" w:space="0" w:color="auto"/>
              <w:bottom w:val="single" w:sz="4" w:space="0" w:color="auto"/>
            </w:tcBorders>
            <w:vAlign w:val="center"/>
          </w:tcPr>
          <w:p w:rsidR="00082D0B" w:rsidRPr="00000685" w:rsidRDefault="00082D0B" w:rsidP="003A6870">
            <w:pPr>
              <w:autoSpaceDE w:val="0"/>
              <w:autoSpaceDN w:val="0"/>
              <w:adjustRightInd w:val="0"/>
              <w:spacing w:after="0" w:line="240" w:lineRule="auto"/>
              <w:ind w:firstLine="0"/>
              <w:jc w:val="center"/>
              <w:rPr>
                <w:b/>
                <w:sz w:val="20"/>
                <w:szCs w:val="20"/>
              </w:rPr>
            </w:pPr>
          </w:p>
        </w:tc>
        <w:tc>
          <w:tcPr>
            <w:tcW w:w="493" w:type="pct"/>
            <w:tcBorders>
              <w:top w:val="single" w:sz="4" w:space="0" w:color="auto"/>
              <w:left w:val="single" w:sz="4" w:space="0" w:color="auto"/>
              <w:bottom w:val="single" w:sz="4" w:space="0" w:color="auto"/>
            </w:tcBorders>
            <w:vAlign w:val="center"/>
          </w:tcPr>
          <w:p w:rsidR="00082D0B" w:rsidRPr="00E70D4A" w:rsidRDefault="00082D0B" w:rsidP="0017108A">
            <w:pPr>
              <w:autoSpaceDE w:val="0"/>
              <w:autoSpaceDN w:val="0"/>
              <w:adjustRightInd w:val="0"/>
              <w:spacing w:after="0" w:line="240" w:lineRule="auto"/>
              <w:ind w:firstLine="0"/>
              <w:jc w:val="center"/>
              <w:rPr>
                <w:b/>
                <w:sz w:val="20"/>
                <w:szCs w:val="20"/>
              </w:rPr>
            </w:pPr>
            <w:r>
              <w:rPr>
                <w:b/>
                <w:sz w:val="20"/>
                <w:szCs w:val="20"/>
              </w:rPr>
              <w:t>отопительный сезон 2014-2015 гг.</w:t>
            </w:r>
          </w:p>
        </w:tc>
        <w:tc>
          <w:tcPr>
            <w:tcW w:w="263" w:type="pct"/>
            <w:tcBorders>
              <w:top w:val="single" w:sz="4" w:space="0" w:color="auto"/>
              <w:left w:val="single" w:sz="4" w:space="0" w:color="auto"/>
              <w:bottom w:val="single" w:sz="4" w:space="0" w:color="auto"/>
            </w:tcBorders>
            <w:vAlign w:val="center"/>
          </w:tcPr>
          <w:p w:rsidR="00082D0B" w:rsidRPr="00000685" w:rsidRDefault="00082D0B" w:rsidP="0017108A">
            <w:pPr>
              <w:autoSpaceDE w:val="0"/>
              <w:autoSpaceDN w:val="0"/>
              <w:adjustRightInd w:val="0"/>
              <w:spacing w:after="0" w:line="240" w:lineRule="auto"/>
              <w:ind w:firstLine="0"/>
              <w:jc w:val="center"/>
              <w:rPr>
                <w:b/>
                <w:sz w:val="20"/>
                <w:szCs w:val="20"/>
              </w:rPr>
            </w:pPr>
            <w:r>
              <w:rPr>
                <w:b/>
                <w:sz w:val="20"/>
                <w:szCs w:val="20"/>
              </w:rPr>
              <w:t>план на 2018 год</w:t>
            </w:r>
          </w:p>
        </w:tc>
        <w:tc>
          <w:tcPr>
            <w:tcW w:w="256" w:type="pct"/>
            <w:tcBorders>
              <w:top w:val="single" w:sz="4" w:space="0" w:color="auto"/>
              <w:left w:val="single" w:sz="4" w:space="0" w:color="auto"/>
              <w:bottom w:val="single" w:sz="4" w:space="0" w:color="auto"/>
            </w:tcBorders>
            <w:vAlign w:val="center"/>
          </w:tcPr>
          <w:p w:rsidR="00082D0B" w:rsidRPr="00000685" w:rsidRDefault="00082D0B" w:rsidP="0017108A">
            <w:pPr>
              <w:autoSpaceDE w:val="0"/>
              <w:autoSpaceDN w:val="0"/>
              <w:adjustRightInd w:val="0"/>
              <w:spacing w:after="0" w:line="240" w:lineRule="auto"/>
              <w:ind w:firstLine="0"/>
              <w:jc w:val="center"/>
              <w:rPr>
                <w:b/>
                <w:sz w:val="20"/>
                <w:szCs w:val="20"/>
              </w:rPr>
            </w:pPr>
            <w:r>
              <w:rPr>
                <w:b/>
                <w:sz w:val="20"/>
                <w:szCs w:val="20"/>
              </w:rPr>
              <w:t>план на 2028 год</w:t>
            </w:r>
          </w:p>
        </w:tc>
      </w:tr>
      <w:tr w:rsidR="00044B6E" w:rsidRPr="00747F85" w:rsidTr="00877A8A">
        <w:trPr>
          <w:cantSplit/>
          <w:trHeight w:val="250"/>
        </w:trPr>
        <w:tc>
          <w:tcPr>
            <w:tcW w:w="679" w:type="pct"/>
            <w:tcBorders>
              <w:top w:val="single" w:sz="4" w:space="0" w:color="auto"/>
              <w:bottom w:val="single" w:sz="4" w:space="0" w:color="auto"/>
              <w:right w:val="single" w:sz="4" w:space="0" w:color="auto"/>
            </w:tcBorders>
            <w:vAlign w:val="center"/>
          </w:tcPr>
          <w:p w:rsidR="00044B6E" w:rsidRPr="00747F85" w:rsidRDefault="00044B6E" w:rsidP="00C50107">
            <w:pPr>
              <w:spacing w:after="0" w:line="240" w:lineRule="auto"/>
              <w:ind w:firstLine="0"/>
              <w:jc w:val="center"/>
              <w:rPr>
                <w:sz w:val="20"/>
                <w:szCs w:val="20"/>
              </w:rPr>
            </w:pPr>
            <w:r w:rsidRPr="00747F85">
              <w:rPr>
                <w:sz w:val="20"/>
                <w:szCs w:val="20"/>
              </w:rPr>
              <w:t>1</w:t>
            </w:r>
          </w:p>
        </w:tc>
        <w:tc>
          <w:tcPr>
            <w:tcW w:w="1069" w:type="pct"/>
            <w:tcBorders>
              <w:top w:val="single" w:sz="4" w:space="0" w:color="auto"/>
              <w:left w:val="single" w:sz="4" w:space="0" w:color="auto"/>
              <w:bottom w:val="single" w:sz="4" w:space="0" w:color="auto"/>
              <w:right w:val="single" w:sz="4" w:space="0" w:color="auto"/>
            </w:tcBorders>
            <w:vAlign w:val="center"/>
          </w:tcPr>
          <w:p w:rsidR="00044B6E" w:rsidRPr="00747F85" w:rsidRDefault="00044B6E" w:rsidP="00C50107">
            <w:pPr>
              <w:spacing w:after="0" w:line="240" w:lineRule="auto"/>
              <w:ind w:firstLine="0"/>
              <w:jc w:val="center"/>
              <w:rPr>
                <w:sz w:val="20"/>
                <w:szCs w:val="20"/>
              </w:rPr>
            </w:pPr>
            <w:r w:rsidRPr="00747F85">
              <w:rPr>
                <w:sz w:val="20"/>
                <w:szCs w:val="20"/>
              </w:rPr>
              <w:t>3</w:t>
            </w:r>
          </w:p>
        </w:tc>
        <w:tc>
          <w:tcPr>
            <w:tcW w:w="490" w:type="pct"/>
            <w:tcBorders>
              <w:top w:val="single" w:sz="4" w:space="0" w:color="auto"/>
              <w:left w:val="single" w:sz="4" w:space="0" w:color="auto"/>
              <w:bottom w:val="single" w:sz="4" w:space="0" w:color="auto"/>
              <w:right w:val="single" w:sz="4" w:space="0" w:color="auto"/>
            </w:tcBorders>
            <w:vAlign w:val="center"/>
          </w:tcPr>
          <w:p w:rsidR="00044B6E" w:rsidRPr="00747F85" w:rsidRDefault="00044B6E" w:rsidP="00CB3FA3">
            <w:pPr>
              <w:autoSpaceDE w:val="0"/>
              <w:autoSpaceDN w:val="0"/>
              <w:adjustRightInd w:val="0"/>
              <w:spacing w:after="0" w:line="240" w:lineRule="auto"/>
              <w:ind w:firstLine="0"/>
              <w:jc w:val="center"/>
              <w:rPr>
                <w:sz w:val="20"/>
                <w:szCs w:val="20"/>
              </w:rPr>
            </w:pPr>
            <w:r w:rsidRPr="00747F85">
              <w:rPr>
                <w:sz w:val="20"/>
                <w:szCs w:val="20"/>
              </w:rPr>
              <w:t>4</w:t>
            </w:r>
          </w:p>
        </w:tc>
        <w:tc>
          <w:tcPr>
            <w:tcW w:w="257" w:type="pct"/>
            <w:tcBorders>
              <w:top w:val="single" w:sz="4" w:space="0" w:color="auto"/>
              <w:left w:val="single" w:sz="4" w:space="0" w:color="auto"/>
              <w:bottom w:val="single" w:sz="4" w:space="0" w:color="auto"/>
              <w:right w:val="single" w:sz="4" w:space="0" w:color="auto"/>
            </w:tcBorders>
            <w:vAlign w:val="center"/>
          </w:tcPr>
          <w:p w:rsidR="00044B6E" w:rsidRPr="00747F85" w:rsidRDefault="00044B6E" w:rsidP="00E70D4A">
            <w:pPr>
              <w:autoSpaceDE w:val="0"/>
              <w:autoSpaceDN w:val="0"/>
              <w:adjustRightInd w:val="0"/>
              <w:spacing w:after="0" w:line="240" w:lineRule="auto"/>
              <w:ind w:firstLine="0"/>
              <w:jc w:val="center"/>
              <w:rPr>
                <w:sz w:val="20"/>
                <w:szCs w:val="20"/>
              </w:rPr>
            </w:pPr>
            <w:r w:rsidRPr="00747F85">
              <w:rPr>
                <w:sz w:val="20"/>
                <w:szCs w:val="20"/>
              </w:rPr>
              <w:t>5</w:t>
            </w:r>
          </w:p>
        </w:tc>
        <w:tc>
          <w:tcPr>
            <w:tcW w:w="265" w:type="pct"/>
            <w:tcBorders>
              <w:top w:val="single" w:sz="4" w:space="0" w:color="auto"/>
              <w:left w:val="single" w:sz="4" w:space="0" w:color="auto"/>
              <w:bottom w:val="single" w:sz="4" w:space="0" w:color="auto"/>
              <w:right w:val="single" w:sz="4" w:space="0" w:color="auto"/>
            </w:tcBorders>
            <w:vAlign w:val="center"/>
          </w:tcPr>
          <w:p w:rsidR="00044B6E" w:rsidRPr="00747F85" w:rsidRDefault="00044B6E" w:rsidP="00756495">
            <w:pPr>
              <w:autoSpaceDE w:val="0"/>
              <w:autoSpaceDN w:val="0"/>
              <w:adjustRightInd w:val="0"/>
              <w:spacing w:after="0" w:line="240" w:lineRule="auto"/>
              <w:ind w:firstLine="0"/>
              <w:jc w:val="center"/>
              <w:rPr>
                <w:sz w:val="20"/>
                <w:szCs w:val="20"/>
              </w:rPr>
            </w:pPr>
            <w:r w:rsidRPr="00747F85">
              <w:rPr>
                <w:sz w:val="20"/>
                <w:szCs w:val="20"/>
              </w:rPr>
              <w:t>6</w:t>
            </w:r>
          </w:p>
        </w:tc>
        <w:tc>
          <w:tcPr>
            <w:tcW w:w="624" w:type="pct"/>
            <w:tcBorders>
              <w:top w:val="single" w:sz="4" w:space="0" w:color="auto"/>
              <w:left w:val="single" w:sz="4" w:space="0" w:color="auto"/>
              <w:bottom w:val="single" w:sz="4" w:space="0" w:color="auto"/>
              <w:right w:val="single" w:sz="4" w:space="0" w:color="auto"/>
            </w:tcBorders>
            <w:vAlign w:val="center"/>
          </w:tcPr>
          <w:p w:rsidR="00044B6E" w:rsidRPr="00747F85" w:rsidRDefault="00044B6E" w:rsidP="00BA63A0">
            <w:pPr>
              <w:autoSpaceDE w:val="0"/>
              <w:autoSpaceDN w:val="0"/>
              <w:adjustRightInd w:val="0"/>
              <w:spacing w:after="0" w:line="240" w:lineRule="auto"/>
              <w:ind w:firstLine="0"/>
              <w:jc w:val="center"/>
              <w:rPr>
                <w:sz w:val="20"/>
                <w:szCs w:val="20"/>
              </w:rPr>
            </w:pPr>
            <w:r w:rsidRPr="00747F85">
              <w:rPr>
                <w:sz w:val="20"/>
                <w:szCs w:val="20"/>
              </w:rPr>
              <w:t>7</w:t>
            </w:r>
          </w:p>
        </w:tc>
        <w:tc>
          <w:tcPr>
            <w:tcW w:w="604" w:type="pct"/>
            <w:gridSpan w:val="2"/>
            <w:tcBorders>
              <w:top w:val="single" w:sz="4" w:space="0" w:color="auto"/>
              <w:left w:val="single" w:sz="4" w:space="0" w:color="auto"/>
              <w:bottom w:val="single" w:sz="4" w:space="0" w:color="auto"/>
            </w:tcBorders>
            <w:vAlign w:val="center"/>
          </w:tcPr>
          <w:p w:rsidR="00044B6E" w:rsidRPr="00747F85" w:rsidRDefault="00044B6E" w:rsidP="003A6870">
            <w:pPr>
              <w:autoSpaceDE w:val="0"/>
              <w:autoSpaceDN w:val="0"/>
              <w:adjustRightInd w:val="0"/>
              <w:spacing w:after="0" w:line="240" w:lineRule="auto"/>
              <w:ind w:firstLine="0"/>
              <w:jc w:val="center"/>
              <w:rPr>
                <w:sz w:val="20"/>
                <w:szCs w:val="20"/>
              </w:rPr>
            </w:pPr>
            <w:r w:rsidRPr="00747F85">
              <w:rPr>
                <w:sz w:val="20"/>
                <w:szCs w:val="20"/>
              </w:rPr>
              <w:t>8</w:t>
            </w:r>
          </w:p>
        </w:tc>
        <w:tc>
          <w:tcPr>
            <w:tcW w:w="493" w:type="pct"/>
            <w:tcBorders>
              <w:top w:val="single" w:sz="4" w:space="0" w:color="auto"/>
              <w:left w:val="single" w:sz="4" w:space="0" w:color="auto"/>
              <w:bottom w:val="single" w:sz="4" w:space="0" w:color="auto"/>
            </w:tcBorders>
            <w:vAlign w:val="center"/>
          </w:tcPr>
          <w:p w:rsidR="00044B6E" w:rsidRPr="00747F85" w:rsidRDefault="00044B6E" w:rsidP="007C7E4F">
            <w:pPr>
              <w:autoSpaceDE w:val="0"/>
              <w:autoSpaceDN w:val="0"/>
              <w:adjustRightInd w:val="0"/>
              <w:spacing w:after="0" w:line="240" w:lineRule="auto"/>
              <w:ind w:firstLine="0"/>
              <w:jc w:val="center"/>
              <w:rPr>
                <w:sz w:val="20"/>
                <w:szCs w:val="20"/>
              </w:rPr>
            </w:pPr>
            <w:r w:rsidRPr="00747F85">
              <w:rPr>
                <w:sz w:val="20"/>
                <w:szCs w:val="20"/>
              </w:rPr>
              <w:t>9</w:t>
            </w:r>
          </w:p>
        </w:tc>
        <w:tc>
          <w:tcPr>
            <w:tcW w:w="263" w:type="pct"/>
            <w:tcBorders>
              <w:top w:val="single" w:sz="4" w:space="0" w:color="auto"/>
              <w:left w:val="single" w:sz="4" w:space="0" w:color="auto"/>
              <w:bottom w:val="single" w:sz="4" w:space="0" w:color="auto"/>
            </w:tcBorders>
            <w:vAlign w:val="center"/>
          </w:tcPr>
          <w:p w:rsidR="00044B6E" w:rsidRPr="00747F85" w:rsidRDefault="00044B6E" w:rsidP="007C7E4F">
            <w:pPr>
              <w:autoSpaceDE w:val="0"/>
              <w:autoSpaceDN w:val="0"/>
              <w:adjustRightInd w:val="0"/>
              <w:spacing w:after="0" w:line="240" w:lineRule="auto"/>
              <w:ind w:firstLine="0"/>
              <w:jc w:val="center"/>
              <w:rPr>
                <w:sz w:val="20"/>
                <w:szCs w:val="20"/>
              </w:rPr>
            </w:pPr>
            <w:r w:rsidRPr="00747F85">
              <w:rPr>
                <w:sz w:val="20"/>
                <w:szCs w:val="20"/>
              </w:rPr>
              <w:t>10</w:t>
            </w:r>
          </w:p>
        </w:tc>
        <w:tc>
          <w:tcPr>
            <w:tcW w:w="256" w:type="pct"/>
            <w:tcBorders>
              <w:top w:val="single" w:sz="4" w:space="0" w:color="auto"/>
              <w:left w:val="single" w:sz="4" w:space="0" w:color="auto"/>
              <w:bottom w:val="single" w:sz="4" w:space="0" w:color="auto"/>
            </w:tcBorders>
            <w:vAlign w:val="center"/>
          </w:tcPr>
          <w:p w:rsidR="00044B6E" w:rsidRPr="00747F85" w:rsidRDefault="00044B6E" w:rsidP="00B047BC">
            <w:pPr>
              <w:autoSpaceDE w:val="0"/>
              <w:autoSpaceDN w:val="0"/>
              <w:adjustRightInd w:val="0"/>
              <w:spacing w:after="0" w:line="240" w:lineRule="auto"/>
              <w:ind w:firstLine="0"/>
              <w:jc w:val="center"/>
              <w:rPr>
                <w:sz w:val="20"/>
                <w:szCs w:val="20"/>
              </w:rPr>
            </w:pPr>
            <w:r w:rsidRPr="00747F85">
              <w:rPr>
                <w:sz w:val="20"/>
                <w:szCs w:val="20"/>
              </w:rPr>
              <w:t>11</w:t>
            </w:r>
          </w:p>
        </w:tc>
      </w:tr>
      <w:tr w:rsidR="009718A9" w:rsidRPr="00747F85" w:rsidTr="00877A8A">
        <w:trPr>
          <w:cantSplit/>
          <w:trHeight w:val="85"/>
        </w:trPr>
        <w:tc>
          <w:tcPr>
            <w:tcW w:w="679" w:type="pct"/>
            <w:vMerge w:val="restart"/>
            <w:tcBorders>
              <w:top w:val="single" w:sz="4" w:space="0" w:color="auto"/>
              <w:right w:val="single" w:sz="4" w:space="0" w:color="auto"/>
            </w:tcBorders>
            <w:vAlign w:val="center"/>
          </w:tcPr>
          <w:p w:rsidR="009718A9" w:rsidRPr="00747F85" w:rsidRDefault="009718A9" w:rsidP="00061DB3">
            <w:pPr>
              <w:spacing w:after="0" w:line="240" w:lineRule="auto"/>
              <w:ind w:firstLine="0"/>
              <w:jc w:val="left"/>
              <w:rPr>
                <w:sz w:val="20"/>
                <w:szCs w:val="20"/>
              </w:rPr>
            </w:pPr>
            <w:r w:rsidRPr="00461DFD">
              <w:rPr>
                <w:b/>
                <w:sz w:val="20"/>
                <w:szCs w:val="20"/>
              </w:rPr>
              <w:t>Котельная</w:t>
            </w:r>
            <w:r>
              <w:rPr>
                <w:b/>
                <w:sz w:val="20"/>
                <w:szCs w:val="20"/>
              </w:rPr>
              <w:t xml:space="preserve"> №41, ст-ца. Старомышастовская, ул. Советская, 16б</w:t>
            </w:r>
          </w:p>
        </w:tc>
        <w:tc>
          <w:tcPr>
            <w:tcW w:w="1069" w:type="pct"/>
            <w:tcBorders>
              <w:top w:val="single" w:sz="4" w:space="0" w:color="auto"/>
              <w:left w:val="single" w:sz="4" w:space="0" w:color="auto"/>
              <w:right w:val="single" w:sz="4" w:space="0" w:color="auto"/>
            </w:tcBorders>
            <w:vAlign w:val="center"/>
          </w:tcPr>
          <w:p w:rsidR="009718A9" w:rsidRPr="00D54C74" w:rsidRDefault="009718A9" w:rsidP="009718A9">
            <w:pPr>
              <w:autoSpaceDE w:val="0"/>
              <w:autoSpaceDN w:val="0"/>
              <w:adjustRightInd w:val="0"/>
              <w:spacing w:after="0" w:line="240" w:lineRule="auto"/>
              <w:ind w:firstLine="0"/>
              <w:rPr>
                <w:b/>
                <w:sz w:val="20"/>
                <w:szCs w:val="20"/>
              </w:rPr>
            </w:pPr>
            <w:r w:rsidRPr="00D54C74">
              <w:rPr>
                <w:b/>
                <w:sz w:val="20"/>
                <w:szCs w:val="20"/>
              </w:rPr>
              <w:t>Бюджет</w:t>
            </w:r>
            <w:r>
              <w:rPr>
                <w:b/>
                <w:sz w:val="20"/>
                <w:szCs w:val="20"/>
              </w:rPr>
              <w:t>ные организации:</w:t>
            </w:r>
          </w:p>
        </w:tc>
        <w:tc>
          <w:tcPr>
            <w:tcW w:w="490" w:type="pct"/>
            <w:vMerge w:val="restart"/>
            <w:tcBorders>
              <w:top w:val="single" w:sz="4" w:space="0" w:color="auto"/>
              <w:left w:val="single" w:sz="4" w:space="0" w:color="auto"/>
              <w:right w:val="single" w:sz="4" w:space="0" w:color="auto"/>
            </w:tcBorders>
            <w:vAlign w:val="center"/>
          </w:tcPr>
          <w:p w:rsidR="009718A9" w:rsidRPr="00747F85" w:rsidRDefault="009718A9" w:rsidP="00CB3FA3">
            <w:pPr>
              <w:autoSpaceDE w:val="0"/>
              <w:autoSpaceDN w:val="0"/>
              <w:adjustRightInd w:val="0"/>
              <w:spacing w:after="0" w:line="240" w:lineRule="auto"/>
              <w:ind w:firstLine="0"/>
              <w:jc w:val="center"/>
              <w:rPr>
                <w:sz w:val="20"/>
                <w:szCs w:val="20"/>
              </w:rPr>
            </w:pPr>
            <w:r>
              <w:rPr>
                <w:sz w:val="20"/>
                <w:szCs w:val="20"/>
              </w:rPr>
              <w:t>0,24</w:t>
            </w:r>
          </w:p>
        </w:tc>
        <w:tc>
          <w:tcPr>
            <w:tcW w:w="257" w:type="pct"/>
            <w:vMerge w:val="restart"/>
            <w:tcBorders>
              <w:top w:val="single" w:sz="4" w:space="0" w:color="auto"/>
              <w:left w:val="single" w:sz="4" w:space="0" w:color="auto"/>
              <w:right w:val="single" w:sz="4" w:space="0" w:color="auto"/>
            </w:tcBorders>
            <w:vAlign w:val="center"/>
          </w:tcPr>
          <w:p w:rsidR="009718A9" w:rsidRPr="00747F85" w:rsidRDefault="009718A9" w:rsidP="00B2713F">
            <w:pPr>
              <w:autoSpaceDE w:val="0"/>
              <w:autoSpaceDN w:val="0"/>
              <w:adjustRightInd w:val="0"/>
              <w:spacing w:after="0" w:line="240" w:lineRule="auto"/>
              <w:ind w:firstLine="0"/>
              <w:jc w:val="center"/>
              <w:rPr>
                <w:sz w:val="20"/>
                <w:szCs w:val="20"/>
              </w:rPr>
            </w:pPr>
            <w:r>
              <w:rPr>
                <w:sz w:val="20"/>
                <w:szCs w:val="20"/>
              </w:rPr>
              <w:t>0,45 / 0,48**</w:t>
            </w:r>
          </w:p>
        </w:tc>
        <w:tc>
          <w:tcPr>
            <w:tcW w:w="265" w:type="pct"/>
            <w:vMerge w:val="restart"/>
            <w:tcBorders>
              <w:top w:val="single" w:sz="4" w:space="0" w:color="auto"/>
              <w:left w:val="single" w:sz="4" w:space="0" w:color="auto"/>
              <w:right w:val="single" w:sz="4" w:space="0" w:color="auto"/>
            </w:tcBorders>
            <w:vAlign w:val="center"/>
          </w:tcPr>
          <w:p w:rsidR="009718A9" w:rsidRPr="00747F85" w:rsidRDefault="009718A9" w:rsidP="00B2713F">
            <w:pPr>
              <w:autoSpaceDE w:val="0"/>
              <w:autoSpaceDN w:val="0"/>
              <w:adjustRightInd w:val="0"/>
              <w:spacing w:after="0" w:line="240" w:lineRule="auto"/>
              <w:ind w:firstLine="0"/>
              <w:jc w:val="center"/>
              <w:rPr>
                <w:sz w:val="20"/>
                <w:szCs w:val="20"/>
              </w:rPr>
            </w:pPr>
            <w:r>
              <w:rPr>
                <w:sz w:val="20"/>
                <w:szCs w:val="20"/>
              </w:rPr>
              <w:t>0,45 / 0,48**</w:t>
            </w:r>
          </w:p>
        </w:tc>
        <w:tc>
          <w:tcPr>
            <w:tcW w:w="624" w:type="pct"/>
            <w:vMerge w:val="restart"/>
            <w:tcBorders>
              <w:top w:val="single" w:sz="4" w:space="0" w:color="auto"/>
              <w:left w:val="single" w:sz="4" w:space="0" w:color="auto"/>
              <w:right w:val="single" w:sz="4" w:space="0" w:color="auto"/>
            </w:tcBorders>
            <w:vAlign w:val="center"/>
          </w:tcPr>
          <w:p w:rsidR="009718A9" w:rsidRPr="00082D0B" w:rsidRDefault="009718A9" w:rsidP="007C7E4F">
            <w:pPr>
              <w:pStyle w:val="122"/>
              <w:jc w:val="center"/>
              <w:rPr>
                <w:sz w:val="20"/>
                <w:szCs w:val="20"/>
                <w:lang w:val="ru-RU"/>
              </w:rPr>
            </w:pPr>
            <w:r>
              <w:rPr>
                <w:sz w:val="20"/>
                <w:szCs w:val="20"/>
                <w:lang w:val="ru-RU"/>
              </w:rPr>
              <w:t>-</w:t>
            </w:r>
          </w:p>
        </w:tc>
        <w:tc>
          <w:tcPr>
            <w:tcW w:w="604" w:type="pct"/>
            <w:gridSpan w:val="2"/>
            <w:vMerge w:val="restart"/>
            <w:tcBorders>
              <w:top w:val="single" w:sz="4" w:space="0" w:color="auto"/>
              <w:left w:val="single" w:sz="4" w:space="0" w:color="auto"/>
              <w:bottom w:val="single" w:sz="4" w:space="0" w:color="auto"/>
            </w:tcBorders>
            <w:vAlign w:val="center"/>
          </w:tcPr>
          <w:p w:rsidR="009718A9" w:rsidRPr="00747F85" w:rsidRDefault="009718A9" w:rsidP="003A6870">
            <w:pPr>
              <w:autoSpaceDE w:val="0"/>
              <w:autoSpaceDN w:val="0"/>
              <w:adjustRightInd w:val="0"/>
              <w:spacing w:after="0" w:line="240" w:lineRule="auto"/>
              <w:ind w:firstLine="0"/>
              <w:jc w:val="center"/>
              <w:rPr>
                <w:sz w:val="20"/>
                <w:szCs w:val="20"/>
              </w:rPr>
            </w:pPr>
            <w:r>
              <w:rPr>
                <w:sz w:val="20"/>
                <w:szCs w:val="20"/>
              </w:rPr>
              <w:t>-</w:t>
            </w:r>
          </w:p>
        </w:tc>
        <w:tc>
          <w:tcPr>
            <w:tcW w:w="493" w:type="pct"/>
            <w:vMerge w:val="restart"/>
            <w:tcBorders>
              <w:top w:val="single" w:sz="4" w:space="0" w:color="auto"/>
              <w:left w:val="single" w:sz="4" w:space="0" w:color="auto"/>
              <w:bottom w:val="single" w:sz="4" w:space="0" w:color="auto"/>
            </w:tcBorders>
            <w:vAlign w:val="center"/>
          </w:tcPr>
          <w:p w:rsidR="009718A9" w:rsidRPr="00747F85" w:rsidRDefault="009718A9" w:rsidP="007C7E4F">
            <w:pPr>
              <w:autoSpaceDE w:val="0"/>
              <w:autoSpaceDN w:val="0"/>
              <w:adjustRightInd w:val="0"/>
              <w:spacing w:after="0" w:line="240" w:lineRule="auto"/>
              <w:ind w:firstLine="0"/>
              <w:jc w:val="center"/>
              <w:rPr>
                <w:sz w:val="20"/>
                <w:szCs w:val="20"/>
              </w:rPr>
            </w:pPr>
            <w:r>
              <w:rPr>
                <w:sz w:val="20"/>
                <w:szCs w:val="20"/>
              </w:rPr>
              <w:t>250,8</w:t>
            </w:r>
          </w:p>
        </w:tc>
        <w:tc>
          <w:tcPr>
            <w:tcW w:w="263" w:type="pct"/>
            <w:vMerge w:val="restart"/>
            <w:tcBorders>
              <w:top w:val="single" w:sz="4" w:space="0" w:color="auto"/>
              <w:left w:val="single" w:sz="4" w:space="0" w:color="auto"/>
            </w:tcBorders>
            <w:vAlign w:val="center"/>
          </w:tcPr>
          <w:p w:rsidR="009718A9" w:rsidRPr="00747F85" w:rsidRDefault="009718A9" w:rsidP="0017108A">
            <w:pPr>
              <w:autoSpaceDE w:val="0"/>
              <w:autoSpaceDN w:val="0"/>
              <w:adjustRightInd w:val="0"/>
              <w:spacing w:after="0" w:line="240" w:lineRule="auto"/>
              <w:ind w:firstLine="0"/>
              <w:jc w:val="center"/>
              <w:rPr>
                <w:sz w:val="20"/>
                <w:szCs w:val="20"/>
              </w:rPr>
            </w:pPr>
            <w:r>
              <w:rPr>
                <w:sz w:val="20"/>
                <w:szCs w:val="20"/>
              </w:rPr>
              <w:t>н/д</w:t>
            </w:r>
          </w:p>
        </w:tc>
        <w:tc>
          <w:tcPr>
            <w:tcW w:w="256" w:type="pct"/>
            <w:vMerge w:val="restart"/>
            <w:tcBorders>
              <w:top w:val="single" w:sz="4" w:space="0" w:color="auto"/>
              <w:left w:val="single" w:sz="4" w:space="0" w:color="auto"/>
            </w:tcBorders>
            <w:vAlign w:val="center"/>
          </w:tcPr>
          <w:p w:rsidR="009718A9" w:rsidRPr="00747F85" w:rsidRDefault="009718A9" w:rsidP="00840085">
            <w:pPr>
              <w:autoSpaceDE w:val="0"/>
              <w:autoSpaceDN w:val="0"/>
              <w:adjustRightInd w:val="0"/>
              <w:spacing w:after="0" w:line="240" w:lineRule="auto"/>
              <w:ind w:firstLine="0"/>
              <w:jc w:val="center"/>
              <w:rPr>
                <w:sz w:val="20"/>
                <w:szCs w:val="20"/>
              </w:rPr>
            </w:pPr>
            <w:r>
              <w:rPr>
                <w:sz w:val="20"/>
                <w:szCs w:val="20"/>
              </w:rPr>
              <w:t>н/д</w:t>
            </w:r>
          </w:p>
        </w:tc>
      </w:tr>
      <w:tr w:rsidR="007126BF" w:rsidRPr="009E2A5F" w:rsidTr="00877A8A">
        <w:tc>
          <w:tcPr>
            <w:tcW w:w="679" w:type="pct"/>
            <w:vMerge/>
            <w:tcBorders>
              <w:right w:val="single" w:sz="4" w:space="0" w:color="auto"/>
            </w:tcBorders>
          </w:tcPr>
          <w:p w:rsidR="007126BF" w:rsidRPr="009E2A5F" w:rsidRDefault="007126BF" w:rsidP="009E2A5F">
            <w:pPr>
              <w:spacing w:after="0" w:line="240" w:lineRule="auto"/>
              <w:ind w:firstLine="0"/>
              <w:jc w:val="center"/>
              <w:rPr>
                <w:sz w:val="20"/>
                <w:szCs w:val="20"/>
              </w:rPr>
            </w:pPr>
          </w:p>
        </w:tc>
        <w:tc>
          <w:tcPr>
            <w:tcW w:w="1069" w:type="pct"/>
            <w:tcBorders>
              <w:top w:val="single" w:sz="4" w:space="0" w:color="auto"/>
              <w:left w:val="single" w:sz="4" w:space="0" w:color="auto"/>
              <w:right w:val="single" w:sz="4" w:space="0" w:color="auto"/>
            </w:tcBorders>
            <w:vAlign w:val="center"/>
          </w:tcPr>
          <w:p w:rsidR="007126BF" w:rsidRPr="00000685" w:rsidRDefault="007126BF" w:rsidP="00E65948">
            <w:pPr>
              <w:autoSpaceDE w:val="0"/>
              <w:autoSpaceDN w:val="0"/>
              <w:adjustRightInd w:val="0"/>
              <w:spacing w:after="0" w:line="240" w:lineRule="auto"/>
              <w:ind w:firstLine="0"/>
              <w:rPr>
                <w:sz w:val="20"/>
                <w:szCs w:val="20"/>
              </w:rPr>
            </w:pPr>
            <w:r>
              <w:rPr>
                <w:sz w:val="20"/>
                <w:szCs w:val="20"/>
              </w:rPr>
              <w:t>Здание поликлиники</w:t>
            </w:r>
          </w:p>
        </w:tc>
        <w:tc>
          <w:tcPr>
            <w:tcW w:w="490" w:type="pct"/>
            <w:vMerge/>
            <w:tcBorders>
              <w:left w:val="single" w:sz="4" w:space="0" w:color="auto"/>
              <w:right w:val="single" w:sz="4" w:space="0" w:color="auto"/>
            </w:tcBorders>
            <w:vAlign w:val="center"/>
          </w:tcPr>
          <w:p w:rsidR="007126BF" w:rsidRPr="00000685" w:rsidRDefault="007126BF" w:rsidP="00E65948">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7126BF" w:rsidRPr="00000685" w:rsidRDefault="007126BF" w:rsidP="00B2713F">
            <w:pPr>
              <w:autoSpaceDE w:val="0"/>
              <w:autoSpaceDN w:val="0"/>
              <w:adjustRightInd w:val="0"/>
              <w:spacing w:after="0" w:line="240" w:lineRule="auto"/>
              <w:ind w:firstLine="0"/>
              <w:jc w:val="center"/>
              <w:rPr>
                <w:sz w:val="20"/>
                <w:szCs w:val="20"/>
              </w:rPr>
            </w:pPr>
          </w:p>
        </w:tc>
        <w:tc>
          <w:tcPr>
            <w:tcW w:w="265" w:type="pct"/>
            <w:vMerge/>
            <w:tcBorders>
              <w:left w:val="single" w:sz="4" w:space="0" w:color="auto"/>
              <w:right w:val="single" w:sz="4" w:space="0" w:color="auto"/>
            </w:tcBorders>
            <w:vAlign w:val="center"/>
          </w:tcPr>
          <w:p w:rsidR="007126BF" w:rsidRDefault="007126BF" w:rsidP="00B2713F">
            <w:pPr>
              <w:pStyle w:val="122"/>
              <w:jc w:val="center"/>
              <w:rPr>
                <w:sz w:val="20"/>
                <w:szCs w:val="20"/>
                <w:lang w:val="ru-RU"/>
              </w:rPr>
            </w:pPr>
          </w:p>
        </w:tc>
        <w:tc>
          <w:tcPr>
            <w:tcW w:w="624" w:type="pct"/>
            <w:vMerge/>
            <w:tcBorders>
              <w:left w:val="single" w:sz="4" w:space="0" w:color="auto"/>
              <w:right w:val="single" w:sz="4" w:space="0" w:color="auto"/>
            </w:tcBorders>
            <w:vAlign w:val="center"/>
          </w:tcPr>
          <w:p w:rsidR="007126BF" w:rsidRPr="009E2A5F" w:rsidRDefault="007126BF" w:rsidP="007C7E4F">
            <w:pPr>
              <w:pStyle w:val="122"/>
              <w:jc w:val="center"/>
              <w:rPr>
                <w:sz w:val="20"/>
                <w:szCs w:val="20"/>
                <w:lang w:val="ru-RU"/>
              </w:rPr>
            </w:pPr>
          </w:p>
        </w:tc>
        <w:tc>
          <w:tcPr>
            <w:tcW w:w="604" w:type="pct"/>
            <w:gridSpan w:val="2"/>
            <w:vMerge/>
            <w:tcBorders>
              <w:top w:val="single" w:sz="4" w:space="0" w:color="auto"/>
              <w:left w:val="single" w:sz="4" w:space="0" w:color="auto"/>
              <w:bottom w:val="single" w:sz="4" w:space="0" w:color="auto"/>
              <w:right w:val="single" w:sz="4" w:space="0" w:color="auto"/>
            </w:tcBorders>
            <w:vAlign w:val="center"/>
          </w:tcPr>
          <w:p w:rsidR="007126BF" w:rsidRPr="009E2A5F" w:rsidRDefault="007126BF" w:rsidP="00222A2A">
            <w:pPr>
              <w:spacing w:after="0" w:line="240" w:lineRule="auto"/>
              <w:ind w:firstLine="0"/>
              <w:jc w:val="center"/>
              <w:rPr>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tcPr>
          <w:p w:rsidR="007126BF" w:rsidRPr="00000685" w:rsidRDefault="007126BF" w:rsidP="007C7E4F">
            <w:pPr>
              <w:autoSpaceDE w:val="0"/>
              <w:autoSpaceDN w:val="0"/>
              <w:adjustRightInd w:val="0"/>
              <w:spacing w:after="0" w:line="240" w:lineRule="auto"/>
              <w:ind w:firstLine="0"/>
              <w:jc w:val="center"/>
              <w:rPr>
                <w:sz w:val="20"/>
                <w:szCs w:val="20"/>
              </w:rPr>
            </w:pPr>
          </w:p>
        </w:tc>
        <w:tc>
          <w:tcPr>
            <w:tcW w:w="263" w:type="pct"/>
            <w:vMerge/>
            <w:tcBorders>
              <w:left w:val="single" w:sz="4" w:space="0" w:color="auto"/>
              <w:right w:val="single" w:sz="4" w:space="0" w:color="auto"/>
            </w:tcBorders>
            <w:vAlign w:val="center"/>
          </w:tcPr>
          <w:p w:rsidR="007126BF" w:rsidRPr="00000685" w:rsidRDefault="007126BF" w:rsidP="007C7E4F">
            <w:pPr>
              <w:autoSpaceDE w:val="0"/>
              <w:autoSpaceDN w:val="0"/>
              <w:adjustRightInd w:val="0"/>
              <w:spacing w:after="0" w:line="240" w:lineRule="auto"/>
              <w:ind w:firstLine="0"/>
              <w:jc w:val="center"/>
              <w:rPr>
                <w:sz w:val="20"/>
                <w:szCs w:val="20"/>
              </w:rPr>
            </w:pPr>
          </w:p>
        </w:tc>
        <w:tc>
          <w:tcPr>
            <w:tcW w:w="256" w:type="pct"/>
            <w:vMerge/>
            <w:tcBorders>
              <w:left w:val="single" w:sz="4" w:space="0" w:color="auto"/>
            </w:tcBorders>
            <w:vAlign w:val="center"/>
          </w:tcPr>
          <w:p w:rsidR="007126BF" w:rsidRDefault="007126BF" w:rsidP="00B047BC">
            <w:pPr>
              <w:autoSpaceDE w:val="0"/>
              <w:autoSpaceDN w:val="0"/>
              <w:adjustRightInd w:val="0"/>
              <w:spacing w:after="0" w:line="240" w:lineRule="auto"/>
              <w:ind w:firstLine="0"/>
              <w:jc w:val="center"/>
              <w:rPr>
                <w:sz w:val="20"/>
                <w:szCs w:val="20"/>
              </w:rPr>
            </w:pPr>
          </w:p>
        </w:tc>
      </w:tr>
      <w:tr w:rsidR="007126BF" w:rsidRPr="009E2A5F" w:rsidTr="00877A8A">
        <w:tc>
          <w:tcPr>
            <w:tcW w:w="679" w:type="pct"/>
            <w:vMerge/>
            <w:tcBorders>
              <w:right w:val="single" w:sz="4" w:space="0" w:color="auto"/>
            </w:tcBorders>
          </w:tcPr>
          <w:p w:rsidR="007126BF" w:rsidRPr="009E2A5F" w:rsidRDefault="007126BF" w:rsidP="009E2A5F">
            <w:pPr>
              <w:spacing w:after="0" w:line="240" w:lineRule="auto"/>
              <w:ind w:firstLine="0"/>
              <w:jc w:val="center"/>
              <w:rPr>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rsidR="007126BF" w:rsidRDefault="007126BF" w:rsidP="006A7FF1">
            <w:pPr>
              <w:autoSpaceDE w:val="0"/>
              <w:autoSpaceDN w:val="0"/>
              <w:adjustRightInd w:val="0"/>
              <w:spacing w:after="0" w:line="240" w:lineRule="auto"/>
              <w:ind w:firstLine="0"/>
              <w:rPr>
                <w:sz w:val="20"/>
                <w:szCs w:val="20"/>
              </w:rPr>
            </w:pPr>
            <w:r>
              <w:rPr>
                <w:sz w:val="20"/>
                <w:szCs w:val="20"/>
              </w:rPr>
              <w:t>Главный корпус больницы, отключена в 2014 году</w:t>
            </w:r>
          </w:p>
        </w:tc>
        <w:tc>
          <w:tcPr>
            <w:tcW w:w="490"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7126BF" w:rsidRDefault="007126BF" w:rsidP="00B2713F">
            <w:pPr>
              <w:autoSpaceDE w:val="0"/>
              <w:autoSpaceDN w:val="0"/>
              <w:adjustRightInd w:val="0"/>
              <w:spacing w:after="0" w:line="240" w:lineRule="auto"/>
              <w:ind w:firstLine="0"/>
              <w:jc w:val="center"/>
              <w:rPr>
                <w:sz w:val="20"/>
                <w:szCs w:val="20"/>
              </w:rPr>
            </w:pPr>
          </w:p>
        </w:tc>
        <w:tc>
          <w:tcPr>
            <w:tcW w:w="265" w:type="pct"/>
            <w:vMerge/>
            <w:tcBorders>
              <w:left w:val="single" w:sz="4" w:space="0" w:color="auto"/>
              <w:right w:val="single" w:sz="4" w:space="0" w:color="auto"/>
            </w:tcBorders>
            <w:vAlign w:val="center"/>
          </w:tcPr>
          <w:p w:rsidR="007126BF" w:rsidRDefault="007126BF" w:rsidP="00B2713F">
            <w:pPr>
              <w:spacing w:after="0" w:line="240" w:lineRule="auto"/>
              <w:ind w:firstLine="0"/>
              <w:jc w:val="center"/>
              <w:rPr>
                <w:sz w:val="20"/>
                <w:szCs w:val="20"/>
              </w:rPr>
            </w:pPr>
          </w:p>
        </w:tc>
        <w:tc>
          <w:tcPr>
            <w:tcW w:w="624" w:type="pct"/>
            <w:vMerge/>
            <w:tcBorders>
              <w:left w:val="single" w:sz="4" w:space="0" w:color="auto"/>
              <w:right w:val="single" w:sz="4" w:space="0" w:color="auto"/>
            </w:tcBorders>
            <w:vAlign w:val="center"/>
          </w:tcPr>
          <w:p w:rsidR="007126BF" w:rsidRPr="00053BBF" w:rsidRDefault="007126BF" w:rsidP="007C7E4F">
            <w:pPr>
              <w:pStyle w:val="122"/>
              <w:jc w:val="center"/>
              <w:rPr>
                <w:sz w:val="20"/>
                <w:szCs w:val="20"/>
                <w:lang w:val="ru-RU"/>
              </w:rPr>
            </w:pPr>
          </w:p>
        </w:tc>
        <w:tc>
          <w:tcPr>
            <w:tcW w:w="604" w:type="pct"/>
            <w:gridSpan w:val="2"/>
            <w:vMerge/>
            <w:tcBorders>
              <w:top w:val="single" w:sz="4" w:space="0" w:color="auto"/>
              <w:left w:val="single" w:sz="4" w:space="0" w:color="auto"/>
              <w:bottom w:val="single" w:sz="4" w:space="0" w:color="auto"/>
              <w:right w:val="single" w:sz="4" w:space="0" w:color="auto"/>
            </w:tcBorders>
            <w:vAlign w:val="center"/>
          </w:tcPr>
          <w:p w:rsidR="007126BF" w:rsidRDefault="007126BF" w:rsidP="00222A2A">
            <w:pPr>
              <w:spacing w:after="0" w:line="240" w:lineRule="auto"/>
              <w:ind w:firstLine="0"/>
              <w:jc w:val="center"/>
              <w:rPr>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63"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6" w:type="pct"/>
            <w:vMerge/>
            <w:tcBorders>
              <w:left w:val="single" w:sz="4" w:space="0" w:color="auto"/>
            </w:tcBorders>
            <w:vAlign w:val="center"/>
          </w:tcPr>
          <w:p w:rsidR="007126BF" w:rsidRDefault="007126BF" w:rsidP="00B047BC">
            <w:pPr>
              <w:autoSpaceDE w:val="0"/>
              <w:autoSpaceDN w:val="0"/>
              <w:adjustRightInd w:val="0"/>
              <w:spacing w:after="0" w:line="240" w:lineRule="auto"/>
              <w:ind w:firstLine="0"/>
              <w:jc w:val="center"/>
              <w:rPr>
                <w:sz w:val="20"/>
                <w:szCs w:val="20"/>
              </w:rPr>
            </w:pPr>
          </w:p>
        </w:tc>
      </w:tr>
      <w:tr w:rsidR="007126BF" w:rsidRPr="009E2A5F" w:rsidTr="00877A8A">
        <w:tc>
          <w:tcPr>
            <w:tcW w:w="679" w:type="pct"/>
            <w:vMerge/>
            <w:tcBorders>
              <w:bottom w:val="single" w:sz="4" w:space="0" w:color="auto"/>
              <w:right w:val="single" w:sz="4" w:space="0" w:color="auto"/>
            </w:tcBorders>
            <w:vAlign w:val="center"/>
          </w:tcPr>
          <w:p w:rsidR="007126BF" w:rsidRPr="009E2A5F" w:rsidRDefault="007126BF" w:rsidP="00490FA2">
            <w:pPr>
              <w:spacing w:after="0" w:line="240" w:lineRule="auto"/>
              <w:ind w:firstLine="0"/>
              <w:jc w:val="center"/>
              <w:rPr>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rsidR="007126BF" w:rsidRDefault="007126BF" w:rsidP="006A7FF1">
            <w:pPr>
              <w:autoSpaceDE w:val="0"/>
              <w:autoSpaceDN w:val="0"/>
              <w:adjustRightInd w:val="0"/>
              <w:spacing w:after="0" w:line="240" w:lineRule="auto"/>
              <w:ind w:firstLine="0"/>
              <w:rPr>
                <w:sz w:val="20"/>
                <w:szCs w:val="20"/>
              </w:rPr>
            </w:pPr>
            <w:r>
              <w:rPr>
                <w:sz w:val="20"/>
                <w:szCs w:val="20"/>
              </w:rPr>
              <w:t>Здание прачечной (хоз. корпус), отключена в 2014 году</w:t>
            </w:r>
          </w:p>
        </w:tc>
        <w:tc>
          <w:tcPr>
            <w:tcW w:w="490" w:type="pct"/>
            <w:vMerge/>
            <w:tcBorders>
              <w:left w:val="single" w:sz="4" w:space="0" w:color="auto"/>
              <w:bottom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bottom w:val="single" w:sz="4" w:space="0" w:color="auto"/>
              <w:right w:val="single" w:sz="4" w:space="0" w:color="auto"/>
            </w:tcBorders>
            <w:vAlign w:val="center"/>
          </w:tcPr>
          <w:p w:rsidR="007126BF" w:rsidRDefault="007126BF" w:rsidP="00B2713F">
            <w:pPr>
              <w:autoSpaceDE w:val="0"/>
              <w:autoSpaceDN w:val="0"/>
              <w:adjustRightInd w:val="0"/>
              <w:spacing w:after="0" w:line="240" w:lineRule="auto"/>
              <w:ind w:firstLine="0"/>
              <w:jc w:val="center"/>
              <w:rPr>
                <w:sz w:val="20"/>
                <w:szCs w:val="20"/>
              </w:rPr>
            </w:pPr>
          </w:p>
        </w:tc>
        <w:tc>
          <w:tcPr>
            <w:tcW w:w="265" w:type="pct"/>
            <w:vMerge/>
            <w:tcBorders>
              <w:left w:val="single" w:sz="4" w:space="0" w:color="auto"/>
              <w:bottom w:val="single" w:sz="4" w:space="0" w:color="auto"/>
              <w:right w:val="single" w:sz="4" w:space="0" w:color="auto"/>
            </w:tcBorders>
            <w:vAlign w:val="center"/>
          </w:tcPr>
          <w:p w:rsidR="007126BF" w:rsidRDefault="007126BF" w:rsidP="00B2713F">
            <w:pPr>
              <w:pStyle w:val="122"/>
              <w:jc w:val="center"/>
              <w:rPr>
                <w:sz w:val="20"/>
                <w:szCs w:val="20"/>
                <w:lang w:val="ru-RU"/>
              </w:rPr>
            </w:pPr>
          </w:p>
        </w:tc>
        <w:tc>
          <w:tcPr>
            <w:tcW w:w="624" w:type="pct"/>
            <w:vMerge/>
            <w:tcBorders>
              <w:left w:val="single" w:sz="4" w:space="0" w:color="auto"/>
              <w:bottom w:val="single" w:sz="4" w:space="0" w:color="auto"/>
              <w:right w:val="single" w:sz="4" w:space="0" w:color="auto"/>
            </w:tcBorders>
            <w:vAlign w:val="center"/>
          </w:tcPr>
          <w:p w:rsidR="007126BF" w:rsidRPr="009E2A5F" w:rsidRDefault="007126BF" w:rsidP="007C7E4F">
            <w:pPr>
              <w:pStyle w:val="122"/>
              <w:jc w:val="center"/>
              <w:rPr>
                <w:sz w:val="20"/>
                <w:szCs w:val="20"/>
                <w:lang w:val="ru-RU"/>
              </w:rPr>
            </w:pPr>
          </w:p>
        </w:tc>
        <w:tc>
          <w:tcPr>
            <w:tcW w:w="604" w:type="pct"/>
            <w:gridSpan w:val="2"/>
            <w:vMerge/>
            <w:tcBorders>
              <w:top w:val="single" w:sz="4" w:space="0" w:color="auto"/>
              <w:left w:val="single" w:sz="4" w:space="0" w:color="auto"/>
              <w:bottom w:val="single" w:sz="4" w:space="0" w:color="auto"/>
              <w:right w:val="single" w:sz="4" w:space="0" w:color="auto"/>
            </w:tcBorders>
            <w:vAlign w:val="center"/>
          </w:tcPr>
          <w:p w:rsidR="007126BF" w:rsidRPr="009E2A5F" w:rsidRDefault="007126BF" w:rsidP="007C7E4F">
            <w:pPr>
              <w:spacing w:after="0" w:line="240" w:lineRule="auto"/>
              <w:ind w:firstLine="0"/>
              <w:jc w:val="center"/>
              <w:rPr>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63" w:type="pct"/>
            <w:vMerge/>
            <w:tcBorders>
              <w:left w:val="single" w:sz="4" w:space="0" w:color="auto"/>
              <w:bottom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6" w:type="pct"/>
            <w:vMerge/>
            <w:tcBorders>
              <w:left w:val="single" w:sz="4" w:space="0" w:color="auto"/>
              <w:bottom w:val="single" w:sz="4" w:space="0" w:color="auto"/>
            </w:tcBorders>
            <w:vAlign w:val="center"/>
          </w:tcPr>
          <w:p w:rsidR="007126BF" w:rsidRDefault="007126BF" w:rsidP="00B047BC">
            <w:pPr>
              <w:autoSpaceDE w:val="0"/>
              <w:autoSpaceDN w:val="0"/>
              <w:adjustRightInd w:val="0"/>
              <w:spacing w:after="0" w:line="240" w:lineRule="auto"/>
              <w:ind w:firstLine="0"/>
              <w:jc w:val="center"/>
              <w:rPr>
                <w:sz w:val="20"/>
                <w:szCs w:val="20"/>
              </w:rPr>
            </w:pPr>
          </w:p>
        </w:tc>
      </w:tr>
      <w:tr w:rsidR="007126BF" w:rsidRPr="009E2A5F" w:rsidTr="00877A8A">
        <w:tc>
          <w:tcPr>
            <w:tcW w:w="1748" w:type="pct"/>
            <w:gridSpan w:val="2"/>
            <w:tcBorders>
              <w:bottom w:val="single" w:sz="4" w:space="0" w:color="auto"/>
              <w:right w:val="single" w:sz="4" w:space="0" w:color="auto"/>
            </w:tcBorders>
            <w:vAlign w:val="center"/>
          </w:tcPr>
          <w:p w:rsidR="007126BF" w:rsidRPr="009D084C" w:rsidRDefault="007126BF" w:rsidP="006A7FF1">
            <w:pPr>
              <w:autoSpaceDE w:val="0"/>
              <w:autoSpaceDN w:val="0"/>
              <w:adjustRightInd w:val="0"/>
              <w:spacing w:after="0" w:line="240" w:lineRule="auto"/>
              <w:ind w:firstLine="0"/>
              <w:rPr>
                <w:b/>
                <w:sz w:val="20"/>
                <w:szCs w:val="20"/>
              </w:rPr>
            </w:pPr>
            <w:r w:rsidRPr="009D084C">
              <w:rPr>
                <w:b/>
                <w:sz w:val="20"/>
                <w:szCs w:val="20"/>
              </w:rPr>
              <w:t>Всего по котельной</w:t>
            </w:r>
            <w:r w:rsidR="00053BBF">
              <w:rPr>
                <w:b/>
                <w:sz w:val="20"/>
                <w:szCs w:val="20"/>
              </w:rPr>
              <w:t xml:space="preserve"> №41</w:t>
            </w:r>
            <w:r>
              <w:rPr>
                <w:b/>
                <w:sz w:val="20"/>
                <w:szCs w:val="20"/>
              </w:rPr>
              <w:t>:</w:t>
            </w:r>
          </w:p>
        </w:tc>
        <w:tc>
          <w:tcPr>
            <w:tcW w:w="490" w:type="pct"/>
            <w:tcBorders>
              <w:top w:val="single" w:sz="4" w:space="0" w:color="auto"/>
              <w:left w:val="single" w:sz="4" w:space="0" w:color="auto"/>
              <w:bottom w:val="single" w:sz="4" w:space="0" w:color="auto"/>
              <w:right w:val="single" w:sz="4" w:space="0" w:color="auto"/>
            </w:tcBorders>
            <w:vAlign w:val="center"/>
          </w:tcPr>
          <w:p w:rsidR="007126BF" w:rsidRPr="000371BB" w:rsidRDefault="007126BF" w:rsidP="00B73D9C">
            <w:pPr>
              <w:autoSpaceDE w:val="0"/>
              <w:autoSpaceDN w:val="0"/>
              <w:adjustRightInd w:val="0"/>
              <w:spacing w:after="0" w:line="240" w:lineRule="auto"/>
              <w:ind w:firstLine="0"/>
              <w:jc w:val="center"/>
              <w:rPr>
                <w:b/>
                <w:sz w:val="20"/>
                <w:szCs w:val="20"/>
              </w:rPr>
            </w:pPr>
            <w:r w:rsidRPr="000371BB">
              <w:rPr>
                <w:b/>
                <w:sz w:val="20"/>
                <w:szCs w:val="20"/>
              </w:rPr>
              <w:t>0,</w:t>
            </w:r>
            <w:r>
              <w:rPr>
                <w:b/>
                <w:sz w:val="20"/>
                <w:szCs w:val="20"/>
              </w:rPr>
              <w:t>24</w:t>
            </w:r>
          </w:p>
        </w:tc>
        <w:tc>
          <w:tcPr>
            <w:tcW w:w="257" w:type="pct"/>
            <w:tcBorders>
              <w:top w:val="single" w:sz="4" w:space="0" w:color="auto"/>
              <w:left w:val="single" w:sz="4" w:space="0" w:color="auto"/>
              <w:bottom w:val="single" w:sz="4" w:space="0" w:color="auto"/>
              <w:right w:val="single" w:sz="4" w:space="0" w:color="auto"/>
            </w:tcBorders>
            <w:vAlign w:val="center"/>
          </w:tcPr>
          <w:p w:rsidR="007126BF" w:rsidRPr="000371BB" w:rsidRDefault="007126BF" w:rsidP="00B2713F">
            <w:pPr>
              <w:autoSpaceDE w:val="0"/>
              <w:autoSpaceDN w:val="0"/>
              <w:adjustRightInd w:val="0"/>
              <w:spacing w:after="0" w:line="240" w:lineRule="auto"/>
              <w:ind w:firstLine="0"/>
              <w:jc w:val="center"/>
              <w:rPr>
                <w:b/>
                <w:sz w:val="20"/>
                <w:szCs w:val="20"/>
              </w:rPr>
            </w:pPr>
            <w:r w:rsidRPr="000371BB">
              <w:rPr>
                <w:b/>
                <w:sz w:val="20"/>
                <w:szCs w:val="20"/>
              </w:rPr>
              <w:t>0,45 / 0,48**</w:t>
            </w:r>
          </w:p>
        </w:tc>
        <w:tc>
          <w:tcPr>
            <w:tcW w:w="265" w:type="pct"/>
            <w:tcBorders>
              <w:top w:val="single" w:sz="4" w:space="0" w:color="auto"/>
              <w:left w:val="single" w:sz="4" w:space="0" w:color="auto"/>
              <w:bottom w:val="single" w:sz="4" w:space="0" w:color="auto"/>
              <w:right w:val="single" w:sz="4" w:space="0" w:color="auto"/>
            </w:tcBorders>
            <w:vAlign w:val="center"/>
          </w:tcPr>
          <w:p w:rsidR="007126BF" w:rsidRPr="000371BB" w:rsidRDefault="007126BF" w:rsidP="00B2713F">
            <w:pPr>
              <w:autoSpaceDE w:val="0"/>
              <w:autoSpaceDN w:val="0"/>
              <w:adjustRightInd w:val="0"/>
              <w:spacing w:after="0" w:line="240" w:lineRule="auto"/>
              <w:ind w:firstLine="0"/>
              <w:jc w:val="center"/>
              <w:rPr>
                <w:b/>
                <w:sz w:val="20"/>
                <w:szCs w:val="20"/>
              </w:rPr>
            </w:pPr>
            <w:r w:rsidRPr="000371BB">
              <w:rPr>
                <w:b/>
                <w:sz w:val="20"/>
                <w:szCs w:val="20"/>
              </w:rPr>
              <w:t>0,45 / 0,48**</w:t>
            </w:r>
          </w:p>
        </w:tc>
        <w:tc>
          <w:tcPr>
            <w:tcW w:w="624" w:type="pct"/>
            <w:tcBorders>
              <w:top w:val="single" w:sz="4" w:space="0" w:color="auto"/>
              <w:left w:val="single" w:sz="4" w:space="0" w:color="auto"/>
              <w:bottom w:val="single" w:sz="4" w:space="0" w:color="auto"/>
              <w:right w:val="single" w:sz="4" w:space="0" w:color="auto"/>
            </w:tcBorders>
            <w:vAlign w:val="center"/>
          </w:tcPr>
          <w:p w:rsidR="007126BF" w:rsidRPr="00377BF3" w:rsidRDefault="007126BF" w:rsidP="0017108A">
            <w:pPr>
              <w:autoSpaceDE w:val="0"/>
              <w:autoSpaceDN w:val="0"/>
              <w:adjustRightInd w:val="0"/>
              <w:spacing w:after="0" w:line="240" w:lineRule="auto"/>
              <w:ind w:firstLine="0"/>
              <w:jc w:val="center"/>
              <w:rPr>
                <w:b/>
                <w:sz w:val="20"/>
                <w:szCs w:val="20"/>
              </w:rPr>
            </w:pPr>
            <w:r>
              <w:rPr>
                <w:b/>
                <w:sz w:val="20"/>
                <w:szCs w:val="20"/>
              </w:rPr>
              <w:t>-</w:t>
            </w:r>
          </w:p>
        </w:tc>
        <w:tc>
          <w:tcPr>
            <w:tcW w:w="604" w:type="pct"/>
            <w:gridSpan w:val="2"/>
            <w:tcBorders>
              <w:top w:val="single" w:sz="4" w:space="0" w:color="auto"/>
              <w:left w:val="single" w:sz="4" w:space="0" w:color="auto"/>
              <w:bottom w:val="single" w:sz="4" w:space="0" w:color="auto"/>
              <w:right w:val="single" w:sz="4" w:space="0" w:color="auto"/>
            </w:tcBorders>
            <w:vAlign w:val="center"/>
          </w:tcPr>
          <w:p w:rsidR="007126BF" w:rsidRPr="00377BF3" w:rsidRDefault="007126BF" w:rsidP="007C7E4F">
            <w:pPr>
              <w:spacing w:after="0" w:line="240" w:lineRule="auto"/>
              <w:ind w:firstLine="0"/>
              <w:jc w:val="center"/>
              <w:rPr>
                <w:b/>
                <w:sz w:val="20"/>
                <w:szCs w:val="20"/>
              </w:rPr>
            </w:pPr>
            <w:r>
              <w:rPr>
                <w:b/>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7126BF" w:rsidRPr="00377BF3" w:rsidRDefault="007126BF" w:rsidP="007C7E4F">
            <w:pPr>
              <w:autoSpaceDE w:val="0"/>
              <w:autoSpaceDN w:val="0"/>
              <w:adjustRightInd w:val="0"/>
              <w:spacing w:after="0" w:line="240" w:lineRule="auto"/>
              <w:ind w:firstLine="0"/>
              <w:jc w:val="center"/>
              <w:rPr>
                <w:b/>
                <w:sz w:val="20"/>
                <w:szCs w:val="20"/>
              </w:rPr>
            </w:pPr>
            <w:r w:rsidRPr="00377BF3">
              <w:rPr>
                <w:b/>
                <w:sz w:val="20"/>
                <w:szCs w:val="20"/>
              </w:rPr>
              <w:t>250,8</w:t>
            </w:r>
          </w:p>
        </w:tc>
        <w:tc>
          <w:tcPr>
            <w:tcW w:w="263" w:type="pct"/>
            <w:tcBorders>
              <w:top w:val="single" w:sz="4" w:space="0" w:color="auto"/>
              <w:left w:val="single" w:sz="4" w:space="0" w:color="auto"/>
              <w:bottom w:val="single" w:sz="4" w:space="0" w:color="auto"/>
              <w:right w:val="single" w:sz="4" w:space="0" w:color="auto"/>
            </w:tcBorders>
            <w:vAlign w:val="center"/>
          </w:tcPr>
          <w:p w:rsidR="007126BF" w:rsidRPr="00747F85" w:rsidRDefault="007126BF" w:rsidP="00840085">
            <w:pPr>
              <w:autoSpaceDE w:val="0"/>
              <w:autoSpaceDN w:val="0"/>
              <w:adjustRightInd w:val="0"/>
              <w:spacing w:after="0" w:line="240" w:lineRule="auto"/>
              <w:ind w:firstLine="0"/>
              <w:jc w:val="center"/>
              <w:rPr>
                <w:sz w:val="20"/>
                <w:szCs w:val="20"/>
              </w:rPr>
            </w:pPr>
            <w:r>
              <w:rPr>
                <w:sz w:val="20"/>
                <w:szCs w:val="20"/>
              </w:rPr>
              <w:t>н/д</w:t>
            </w:r>
          </w:p>
        </w:tc>
        <w:tc>
          <w:tcPr>
            <w:tcW w:w="256" w:type="pct"/>
            <w:tcBorders>
              <w:top w:val="single" w:sz="4" w:space="0" w:color="auto"/>
              <w:left w:val="single" w:sz="4" w:space="0" w:color="auto"/>
              <w:bottom w:val="single" w:sz="4" w:space="0" w:color="auto"/>
              <w:right w:val="single" w:sz="4" w:space="0" w:color="auto"/>
            </w:tcBorders>
            <w:vAlign w:val="center"/>
          </w:tcPr>
          <w:p w:rsidR="007126BF" w:rsidRPr="00747F85" w:rsidRDefault="007126BF" w:rsidP="00840085">
            <w:pPr>
              <w:autoSpaceDE w:val="0"/>
              <w:autoSpaceDN w:val="0"/>
              <w:adjustRightInd w:val="0"/>
              <w:spacing w:after="0" w:line="240" w:lineRule="auto"/>
              <w:ind w:firstLine="0"/>
              <w:jc w:val="center"/>
              <w:rPr>
                <w:sz w:val="20"/>
                <w:szCs w:val="20"/>
              </w:rPr>
            </w:pPr>
            <w:r>
              <w:rPr>
                <w:sz w:val="20"/>
                <w:szCs w:val="20"/>
              </w:rPr>
              <w:t>н/д</w:t>
            </w:r>
          </w:p>
        </w:tc>
      </w:tr>
      <w:tr w:rsidR="007126BF" w:rsidRPr="009E2A5F" w:rsidTr="00053BBF">
        <w:tc>
          <w:tcPr>
            <w:tcW w:w="5000" w:type="pct"/>
            <w:gridSpan w:val="11"/>
            <w:tcBorders>
              <w:bottom w:val="single" w:sz="4" w:space="0" w:color="auto"/>
              <w:right w:val="single" w:sz="4" w:space="0" w:color="auto"/>
            </w:tcBorders>
            <w:vAlign w:val="center"/>
          </w:tcPr>
          <w:p w:rsidR="007126BF" w:rsidRDefault="007126BF" w:rsidP="00B047BC">
            <w:pPr>
              <w:autoSpaceDE w:val="0"/>
              <w:autoSpaceDN w:val="0"/>
              <w:adjustRightInd w:val="0"/>
              <w:spacing w:after="0" w:line="240" w:lineRule="auto"/>
              <w:ind w:firstLine="0"/>
              <w:jc w:val="center"/>
              <w:rPr>
                <w:sz w:val="20"/>
                <w:szCs w:val="20"/>
              </w:rPr>
            </w:pPr>
          </w:p>
        </w:tc>
      </w:tr>
      <w:tr w:rsidR="007126BF" w:rsidRPr="009E2A5F" w:rsidTr="00877A8A">
        <w:tc>
          <w:tcPr>
            <w:tcW w:w="679" w:type="pct"/>
            <w:vMerge w:val="restart"/>
            <w:tcBorders>
              <w:top w:val="single" w:sz="4" w:space="0" w:color="auto"/>
              <w:bottom w:val="single" w:sz="4" w:space="0" w:color="auto"/>
              <w:right w:val="single" w:sz="4" w:space="0" w:color="auto"/>
            </w:tcBorders>
            <w:vAlign w:val="center"/>
          </w:tcPr>
          <w:p w:rsidR="007126BF" w:rsidRPr="00461DFD" w:rsidRDefault="007126BF" w:rsidP="00766FC6">
            <w:pPr>
              <w:spacing w:after="0" w:line="240" w:lineRule="auto"/>
              <w:ind w:firstLine="0"/>
              <w:jc w:val="left"/>
              <w:rPr>
                <w:rFonts w:eastAsia="Times New Roman"/>
                <w:b/>
                <w:sz w:val="20"/>
                <w:szCs w:val="20"/>
                <w:lang w:eastAsia="ru-RU"/>
              </w:rPr>
            </w:pPr>
            <w:r w:rsidRPr="00461DFD">
              <w:rPr>
                <w:b/>
                <w:sz w:val="20"/>
                <w:szCs w:val="20"/>
              </w:rPr>
              <w:t>Котельная</w:t>
            </w:r>
            <w:r>
              <w:rPr>
                <w:b/>
                <w:sz w:val="20"/>
                <w:szCs w:val="20"/>
              </w:rPr>
              <w:t xml:space="preserve"> №42, ст-ца. Старомышастовская, ул. Красная, 133б</w:t>
            </w:r>
          </w:p>
        </w:tc>
        <w:tc>
          <w:tcPr>
            <w:tcW w:w="1069" w:type="pct"/>
            <w:tcBorders>
              <w:top w:val="single" w:sz="4" w:space="0" w:color="auto"/>
              <w:left w:val="single" w:sz="4" w:space="0" w:color="auto"/>
              <w:bottom w:val="single" w:sz="4" w:space="0" w:color="auto"/>
              <w:right w:val="single" w:sz="4" w:space="0" w:color="auto"/>
            </w:tcBorders>
            <w:vAlign w:val="center"/>
          </w:tcPr>
          <w:p w:rsidR="007126BF" w:rsidRDefault="007126BF" w:rsidP="00E401F0">
            <w:pPr>
              <w:autoSpaceDE w:val="0"/>
              <w:autoSpaceDN w:val="0"/>
              <w:adjustRightInd w:val="0"/>
              <w:spacing w:after="0" w:line="240" w:lineRule="auto"/>
              <w:ind w:firstLine="0"/>
              <w:rPr>
                <w:sz w:val="20"/>
                <w:szCs w:val="20"/>
              </w:rPr>
            </w:pPr>
            <w:r w:rsidRPr="00D54C74">
              <w:rPr>
                <w:b/>
                <w:sz w:val="20"/>
                <w:szCs w:val="20"/>
              </w:rPr>
              <w:t>Население:</w:t>
            </w:r>
          </w:p>
        </w:tc>
        <w:tc>
          <w:tcPr>
            <w:tcW w:w="490" w:type="pct"/>
            <w:vMerge w:val="restart"/>
            <w:tcBorders>
              <w:top w:val="single" w:sz="4" w:space="0" w:color="auto"/>
              <w:left w:val="single" w:sz="4" w:space="0" w:color="auto"/>
              <w:right w:val="single" w:sz="4" w:space="0" w:color="auto"/>
            </w:tcBorders>
            <w:vAlign w:val="center"/>
          </w:tcPr>
          <w:p w:rsidR="007126BF" w:rsidRDefault="007126BF" w:rsidP="00B73D9C">
            <w:pPr>
              <w:autoSpaceDE w:val="0"/>
              <w:autoSpaceDN w:val="0"/>
              <w:adjustRightInd w:val="0"/>
              <w:spacing w:after="0" w:line="240" w:lineRule="auto"/>
              <w:ind w:firstLine="0"/>
              <w:jc w:val="center"/>
              <w:rPr>
                <w:sz w:val="20"/>
                <w:szCs w:val="20"/>
              </w:rPr>
            </w:pPr>
            <w:r>
              <w:rPr>
                <w:sz w:val="20"/>
                <w:szCs w:val="20"/>
              </w:rPr>
              <w:t>0,47</w:t>
            </w:r>
          </w:p>
        </w:tc>
        <w:tc>
          <w:tcPr>
            <w:tcW w:w="257" w:type="pct"/>
            <w:vMerge w:val="restart"/>
            <w:tcBorders>
              <w:top w:val="single" w:sz="4" w:space="0" w:color="auto"/>
              <w:left w:val="single" w:sz="4" w:space="0" w:color="auto"/>
              <w:right w:val="single" w:sz="4" w:space="0" w:color="auto"/>
            </w:tcBorders>
            <w:vAlign w:val="center"/>
          </w:tcPr>
          <w:p w:rsidR="007126BF" w:rsidRDefault="007126BF" w:rsidP="000371BB">
            <w:pPr>
              <w:autoSpaceDE w:val="0"/>
              <w:autoSpaceDN w:val="0"/>
              <w:adjustRightInd w:val="0"/>
              <w:spacing w:after="0" w:line="240" w:lineRule="auto"/>
              <w:ind w:firstLine="0"/>
              <w:jc w:val="center"/>
              <w:rPr>
                <w:sz w:val="20"/>
                <w:szCs w:val="20"/>
              </w:rPr>
            </w:pPr>
            <w:r>
              <w:rPr>
                <w:sz w:val="20"/>
                <w:szCs w:val="20"/>
              </w:rPr>
              <w:t>0,90 / 0,96**</w:t>
            </w:r>
          </w:p>
        </w:tc>
        <w:tc>
          <w:tcPr>
            <w:tcW w:w="265" w:type="pct"/>
            <w:vMerge w:val="restart"/>
            <w:tcBorders>
              <w:top w:val="single" w:sz="4" w:space="0" w:color="auto"/>
              <w:left w:val="single" w:sz="4" w:space="0" w:color="auto"/>
              <w:right w:val="single" w:sz="4" w:space="0" w:color="auto"/>
            </w:tcBorders>
            <w:vAlign w:val="center"/>
          </w:tcPr>
          <w:p w:rsidR="007126BF" w:rsidRDefault="007126BF" w:rsidP="000371BB">
            <w:pPr>
              <w:autoSpaceDE w:val="0"/>
              <w:autoSpaceDN w:val="0"/>
              <w:adjustRightInd w:val="0"/>
              <w:spacing w:after="0" w:line="240" w:lineRule="auto"/>
              <w:ind w:firstLine="0"/>
              <w:jc w:val="center"/>
              <w:rPr>
                <w:sz w:val="20"/>
                <w:szCs w:val="20"/>
              </w:rPr>
            </w:pPr>
            <w:r>
              <w:rPr>
                <w:sz w:val="20"/>
                <w:szCs w:val="20"/>
              </w:rPr>
              <w:t>0,90 / 0,96**</w:t>
            </w:r>
          </w:p>
        </w:tc>
        <w:tc>
          <w:tcPr>
            <w:tcW w:w="626" w:type="pct"/>
            <w:gridSpan w:val="2"/>
            <w:vMerge w:val="restart"/>
            <w:tcBorders>
              <w:top w:val="single" w:sz="4" w:space="0" w:color="auto"/>
              <w:left w:val="single" w:sz="4" w:space="0" w:color="auto"/>
              <w:right w:val="single" w:sz="4" w:space="0" w:color="auto"/>
            </w:tcBorders>
            <w:vAlign w:val="center"/>
          </w:tcPr>
          <w:p w:rsidR="007126BF" w:rsidRDefault="007126BF" w:rsidP="00292E4F">
            <w:pPr>
              <w:autoSpaceDE w:val="0"/>
              <w:autoSpaceDN w:val="0"/>
              <w:adjustRightInd w:val="0"/>
              <w:spacing w:after="0" w:line="240" w:lineRule="auto"/>
              <w:ind w:firstLine="0"/>
              <w:jc w:val="center"/>
              <w:rPr>
                <w:sz w:val="20"/>
                <w:szCs w:val="20"/>
              </w:rPr>
            </w:pPr>
            <w:r>
              <w:rPr>
                <w:sz w:val="20"/>
                <w:szCs w:val="20"/>
              </w:rPr>
              <w:t>-</w:t>
            </w:r>
          </w:p>
        </w:tc>
        <w:tc>
          <w:tcPr>
            <w:tcW w:w="602" w:type="pct"/>
            <w:vMerge w:val="restart"/>
            <w:tcBorders>
              <w:top w:val="single" w:sz="4" w:space="0" w:color="auto"/>
              <w:left w:val="single" w:sz="4" w:space="0" w:color="auto"/>
              <w:right w:val="single" w:sz="4" w:space="0" w:color="auto"/>
            </w:tcBorders>
            <w:vAlign w:val="center"/>
          </w:tcPr>
          <w:p w:rsidR="007126BF" w:rsidRDefault="007126BF" w:rsidP="00292E4F">
            <w:pPr>
              <w:autoSpaceDE w:val="0"/>
              <w:autoSpaceDN w:val="0"/>
              <w:adjustRightInd w:val="0"/>
              <w:spacing w:after="0" w:line="240" w:lineRule="auto"/>
              <w:ind w:firstLine="0"/>
              <w:jc w:val="center"/>
              <w:rPr>
                <w:sz w:val="20"/>
                <w:szCs w:val="20"/>
              </w:rPr>
            </w:pPr>
            <w:r>
              <w:rPr>
                <w:sz w:val="20"/>
                <w:szCs w:val="20"/>
              </w:rPr>
              <w:t>-</w:t>
            </w:r>
          </w:p>
        </w:tc>
        <w:tc>
          <w:tcPr>
            <w:tcW w:w="493" w:type="pct"/>
            <w:vMerge w:val="restart"/>
            <w:tcBorders>
              <w:top w:val="single" w:sz="4" w:space="0" w:color="auto"/>
              <w:left w:val="single" w:sz="4" w:space="0" w:color="auto"/>
              <w:right w:val="single" w:sz="4" w:space="0" w:color="auto"/>
            </w:tcBorders>
            <w:vAlign w:val="center"/>
          </w:tcPr>
          <w:p w:rsidR="007126BF" w:rsidRDefault="007126BF" w:rsidP="00292E4F">
            <w:pPr>
              <w:autoSpaceDE w:val="0"/>
              <w:autoSpaceDN w:val="0"/>
              <w:adjustRightInd w:val="0"/>
              <w:spacing w:after="0" w:line="240" w:lineRule="auto"/>
              <w:ind w:firstLine="0"/>
              <w:jc w:val="center"/>
              <w:rPr>
                <w:sz w:val="20"/>
                <w:szCs w:val="20"/>
              </w:rPr>
            </w:pPr>
            <w:r>
              <w:rPr>
                <w:sz w:val="20"/>
                <w:szCs w:val="20"/>
              </w:rPr>
              <w:t>650,7</w:t>
            </w:r>
          </w:p>
        </w:tc>
        <w:tc>
          <w:tcPr>
            <w:tcW w:w="263" w:type="pct"/>
            <w:vMerge w:val="restart"/>
            <w:tcBorders>
              <w:top w:val="single" w:sz="4" w:space="0" w:color="auto"/>
              <w:left w:val="single" w:sz="4" w:space="0" w:color="auto"/>
              <w:right w:val="single" w:sz="4" w:space="0" w:color="auto"/>
            </w:tcBorders>
            <w:vAlign w:val="center"/>
          </w:tcPr>
          <w:p w:rsidR="007126BF" w:rsidRPr="00747F85" w:rsidRDefault="007126BF" w:rsidP="00840085">
            <w:pPr>
              <w:autoSpaceDE w:val="0"/>
              <w:autoSpaceDN w:val="0"/>
              <w:adjustRightInd w:val="0"/>
              <w:spacing w:after="0" w:line="240" w:lineRule="auto"/>
              <w:ind w:firstLine="0"/>
              <w:jc w:val="center"/>
              <w:rPr>
                <w:sz w:val="20"/>
                <w:szCs w:val="20"/>
              </w:rPr>
            </w:pPr>
            <w:r>
              <w:rPr>
                <w:sz w:val="20"/>
                <w:szCs w:val="20"/>
              </w:rPr>
              <w:t>н/д</w:t>
            </w:r>
          </w:p>
        </w:tc>
        <w:tc>
          <w:tcPr>
            <w:tcW w:w="256" w:type="pct"/>
            <w:vMerge w:val="restart"/>
            <w:tcBorders>
              <w:top w:val="single" w:sz="4" w:space="0" w:color="auto"/>
              <w:left w:val="single" w:sz="4" w:space="0" w:color="auto"/>
              <w:right w:val="single" w:sz="4" w:space="0" w:color="auto"/>
            </w:tcBorders>
            <w:vAlign w:val="center"/>
          </w:tcPr>
          <w:p w:rsidR="007126BF" w:rsidRPr="00747F85" w:rsidRDefault="007126BF" w:rsidP="00840085">
            <w:pPr>
              <w:autoSpaceDE w:val="0"/>
              <w:autoSpaceDN w:val="0"/>
              <w:adjustRightInd w:val="0"/>
              <w:spacing w:after="0" w:line="240" w:lineRule="auto"/>
              <w:ind w:firstLine="0"/>
              <w:jc w:val="center"/>
              <w:rPr>
                <w:sz w:val="20"/>
                <w:szCs w:val="20"/>
              </w:rPr>
            </w:pPr>
            <w:r>
              <w:rPr>
                <w:sz w:val="20"/>
                <w:szCs w:val="20"/>
              </w:rPr>
              <w:t>н/д</w:t>
            </w:r>
          </w:p>
        </w:tc>
      </w:tr>
      <w:tr w:rsidR="00176434" w:rsidRPr="009E2A5F" w:rsidTr="00877A8A">
        <w:trPr>
          <w:trHeight w:val="85"/>
        </w:trPr>
        <w:tc>
          <w:tcPr>
            <w:tcW w:w="679" w:type="pct"/>
            <w:vMerge/>
            <w:tcBorders>
              <w:top w:val="single" w:sz="4" w:space="0" w:color="auto"/>
              <w:bottom w:val="single" w:sz="4" w:space="0" w:color="auto"/>
              <w:right w:val="single" w:sz="4" w:space="0" w:color="auto"/>
            </w:tcBorders>
            <w:vAlign w:val="center"/>
          </w:tcPr>
          <w:p w:rsidR="00176434" w:rsidRPr="009E2A5F" w:rsidRDefault="00176434" w:rsidP="00490FA2">
            <w:pPr>
              <w:spacing w:after="0" w:line="240" w:lineRule="auto"/>
              <w:ind w:firstLine="0"/>
              <w:jc w:val="center"/>
              <w:rPr>
                <w:sz w:val="20"/>
                <w:szCs w:val="20"/>
              </w:rPr>
            </w:pPr>
          </w:p>
        </w:tc>
        <w:tc>
          <w:tcPr>
            <w:tcW w:w="1069" w:type="pct"/>
            <w:tcBorders>
              <w:top w:val="single" w:sz="4" w:space="0" w:color="auto"/>
              <w:left w:val="single" w:sz="4" w:space="0" w:color="auto"/>
              <w:right w:val="single" w:sz="4" w:space="0" w:color="auto"/>
            </w:tcBorders>
            <w:vAlign w:val="center"/>
          </w:tcPr>
          <w:p w:rsidR="00176434" w:rsidRDefault="00176434" w:rsidP="00176434">
            <w:pPr>
              <w:autoSpaceDE w:val="0"/>
              <w:autoSpaceDN w:val="0"/>
              <w:adjustRightInd w:val="0"/>
              <w:spacing w:after="0" w:line="240" w:lineRule="auto"/>
              <w:ind w:firstLine="0"/>
              <w:rPr>
                <w:sz w:val="20"/>
                <w:szCs w:val="20"/>
              </w:rPr>
            </w:pPr>
            <w:r>
              <w:rPr>
                <w:sz w:val="20"/>
                <w:szCs w:val="20"/>
              </w:rPr>
              <w:t>ул. К. Маркса, д. 110</w:t>
            </w:r>
          </w:p>
        </w:tc>
        <w:tc>
          <w:tcPr>
            <w:tcW w:w="490" w:type="pct"/>
            <w:vMerge/>
            <w:tcBorders>
              <w:left w:val="single" w:sz="4" w:space="0" w:color="auto"/>
              <w:right w:val="single" w:sz="4" w:space="0" w:color="auto"/>
            </w:tcBorders>
            <w:vAlign w:val="center"/>
          </w:tcPr>
          <w:p w:rsidR="00176434" w:rsidRDefault="00176434"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176434" w:rsidRDefault="00176434" w:rsidP="007C7E4F">
            <w:pPr>
              <w:autoSpaceDE w:val="0"/>
              <w:autoSpaceDN w:val="0"/>
              <w:adjustRightInd w:val="0"/>
              <w:spacing w:after="0" w:line="240" w:lineRule="auto"/>
              <w:ind w:firstLine="0"/>
              <w:jc w:val="center"/>
              <w:rPr>
                <w:sz w:val="20"/>
                <w:szCs w:val="20"/>
              </w:rPr>
            </w:pPr>
          </w:p>
        </w:tc>
        <w:tc>
          <w:tcPr>
            <w:tcW w:w="265" w:type="pct"/>
            <w:vMerge/>
            <w:tcBorders>
              <w:left w:val="single" w:sz="4" w:space="0" w:color="auto"/>
              <w:right w:val="single" w:sz="4" w:space="0" w:color="auto"/>
            </w:tcBorders>
            <w:vAlign w:val="center"/>
          </w:tcPr>
          <w:p w:rsidR="00176434" w:rsidRDefault="00176434" w:rsidP="00756495">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176434" w:rsidRPr="009E2A5F" w:rsidRDefault="00176434" w:rsidP="007C7E4F">
            <w:pPr>
              <w:pStyle w:val="122"/>
              <w:jc w:val="center"/>
              <w:rPr>
                <w:sz w:val="20"/>
                <w:szCs w:val="20"/>
                <w:lang w:val="ru-RU"/>
              </w:rPr>
            </w:pPr>
          </w:p>
        </w:tc>
        <w:tc>
          <w:tcPr>
            <w:tcW w:w="602" w:type="pct"/>
            <w:vMerge/>
            <w:tcBorders>
              <w:left w:val="single" w:sz="4" w:space="0" w:color="auto"/>
              <w:right w:val="single" w:sz="4" w:space="0" w:color="auto"/>
            </w:tcBorders>
            <w:vAlign w:val="center"/>
          </w:tcPr>
          <w:p w:rsidR="00176434" w:rsidRPr="009E2A5F" w:rsidRDefault="00176434" w:rsidP="007C7E4F">
            <w:pPr>
              <w:spacing w:after="0" w:line="240" w:lineRule="auto"/>
              <w:ind w:firstLine="0"/>
              <w:jc w:val="center"/>
              <w:rPr>
                <w:sz w:val="20"/>
                <w:szCs w:val="20"/>
              </w:rPr>
            </w:pPr>
          </w:p>
        </w:tc>
        <w:tc>
          <w:tcPr>
            <w:tcW w:w="493" w:type="pct"/>
            <w:vMerge/>
            <w:tcBorders>
              <w:left w:val="single" w:sz="4" w:space="0" w:color="auto"/>
              <w:right w:val="single" w:sz="4" w:space="0" w:color="auto"/>
            </w:tcBorders>
            <w:vAlign w:val="center"/>
          </w:tcPr>
          <w:p w:rsidR="00176434" w:rsidRDefault="00176434" w:rsidP="007C7E4F">
            <w:pPr>
              <w:autoSpaceDE w:val="0"/>
              <w:autoSpaceDN w:val="0"/>
              <w:adjustRightInd w:val="0"/>
              <w:spacing w:after="0" w:line="240" w:lineRule="auto"/>
              <w:ind w:firstLine="0"/>
              <w:jc w:val="center"/>
              <w:rPr>
                <w:sz w:val="20"/>
                <w:szCs w:val="20"/>
              </w:rPr>
            </w:pPr>
          </w:p>
        </w:tc>
        <w:tc>
          <w:tcPr>
            <w:tcW w:w="263" w:type="pct"/>
            <w:vMerge/>
            <w:tcBorders>
              <w:left w:val="single" w:sz="4" w:space="0" w:color="auto"/>
              <w:right w:val="single" w:sz="4" w:space="0" w:color="auto"/>
            </w:tcBorders>
            <w:vAlign w:val="center"/>
          </w:tcPr>
          <w:p w:rsidR="00176434" w:rsidRDefault="00176434" w:rsidP="007C7E4F">
            <w:pPr>
              <w:autoSpaceDE w:val="0"/>
              <w:autoSpaceDN w:val="0"/>
              <w:adjustRightInd w:val="0"/>
              <w:spacing w:after="0" w:line="240" w:lineRule="auto"/>
              <w:ind w:firstLine="0"/>
              <w:jc w:val="center"/>
              <w:rPr>
                <w:sz w:val="20"/>
                <w:szCs w:val="20"/>
              </w:rPr>
            </w:pPr>
          </w:p>
        </w:tc>
        <w:tc>
          <w:tcPr>
            <w:tcW w:w="256" w:type="pct"/>
            <w:vMerge/>
            <w:tcBorders>
              <w:left w:val="single" w:sz="4" w:space="0" w:color="auto"/>
              <w:right w:val="single" w:sz="4" w:space="0" w:color="auto"/>
            </w:tcBorders>
            <w:vAlign w:val="center"/>
          </w:tcPr>
          <w:p w:rsidR="00176434" w:rsidRDefault="00176434" w:rsidP="00B047BC">
            <w:pPr>
              <w:autoSpaceDE w:val="0"/>
              <w:autoSpaceDN w:val="0"/>
              <w:adjustRightInd w:val="0"/>
              <w:spacing w:after="0" w:line="240" w:lineRule="auto"/>
              <w:ind w:firstLine="0"/>
              <w:jc w:val="center"/>
              <w:rPr>
                <w:sz w:val="20"/>
                <w:szCs w:val="20"/>
              </w:rPr>
            </w:pPr>
          </w:p>
        </w:tc>
      </w:tr>
      <w:tr w:rsidR="00176434" w:rsidRPr="009E2A5F" w:rsidTr="00877A8A">
        <w:trPr>
          <w:trHeight w:val="85"/>
        </w:trPr>
        <w:tc>
          <w:tcPr>
            <w:tcW w:w="679" w:type="pct"/>
            <w:vMerge/>
            <w:tcBorders>
              <w:top w:val="single" w:sz="4" w:space="0" w:color="auto"/>
              <w:bottom w:val="single" w:sz="4" w:space="0" w:color="auto"/>
              <w:right w:val="single" w:sz="4" w:space="0" w:color="auto"/>
            </w:tcBorders>
            <w:vAlign w:val="center"/>
          </w:tcPr>
          <w:p w:rsidR="00176434" w:rsidRPr="009E2A5F" w:rsidRDefault="00176434" w:rsidP="00490FA2">
            <w:pPr>
              <w:spacing w:after="0" w:line="240" w:lineRule="auto"/>
              <w:ind w:firstLine="0"/>
              <w:jc w:val="center"/>
              <w:rPr>
                <w:sz w:val="20"/>
                <w:szCs w:val="20"/>
              </w:rPr>
            </w:pPr>
          </w:p>
        </w:tc>
        <w:tc>
          <w:tcPr>
            <w:tcW w:w="1069" w:type="pct"/>
            <w:tcBorders>
              <w:top w:val="single" w:sz="4" w:space="0" w:color="auto"/>
              <w:left w:val="single" w:sz="4" w:space="0" w:color="auto"/>
              <w:right w:val="single" w:sz="4" w:space="0" w:color="auto"/>
            </w:tcBorders>
            <w:vAlign w:val="center"/>
          </w:tcPr>
          <w:p w:rsidR="00176434" w:rsidRDefault="00176434" w:rsidP="00176434">
            <w:pPr>
              <w:autoSpaceDE w:val="0"/>
              <w:autoSpaceDN w:val="0"/>
              <w:adjustRightInd w:val="0"/>
              <w:spacing w:after="0" w:line="240" w:lineRule="auto"/>
              <w:ind w:firstLine="0"/>
              <w:rPr>
                <w:sz w:val="20"/>
                <w:szCs w:val="20"/>
              </w:rPr>
            </w:pPr>
            <w:r>
              <w:rPr>
                <w:sz w:val="20"/>
                <w:szCs w:val="20"/>
              </w:rPr>
              <w:t>ул. Советская, д. 36</w:t>
            </w:r>
          </w:p>
        </w:tc>
        <w:tc>
          <w:tcPr>
            <w:tcW w:w="490" w:type="pct"/>
            <w:vMerge/>
            <w:tcBorders>
              <w:left w:val="single" w:sz="4" w:space="0" w:color="auto"/>
              <w:right w:val="single" w:sz="4" w:space="0" w:color="auto"/>
            </w:tcBorders>
            <w:vAlign w:val="center"/>
          </w:tcPr>
          <w:p w:rsidR="00176434" w:rsidRDefault="00176434"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176434" w:rsidRDefault="00176434" w:rsidP="007C7E4F">
            <w:pPr>
              <w:autoSpaceDE w:val="0"/>
              <w:autoSpaceDN w:val="0"/>
              <w:adjustRightInd w:val="0"/>
              <w:spacing w:after="0" w:line="240" w:lineRule="auto"/>
              <w:ind w:firstLine="0"/>
              <w:jc w:val="center"/>
              <w:rPr>
                <w:sz w:val="20"/>
                <w:szCs w:val="20"/>
              </w:rPr>
            </w:pPr>
          </w:p>
        </w:tc>
        <w:tc>
          <w:tcPr>
            <w:tcW w:w="265" w:type="pct"/>
            <w:vMerge/>
            <w:tcBorders>
              <w:left w:val="single" w:sz="4" w:space="0" w:color="auto"/>
              <w:right w:val="single" w:sz="4" w:space="0" w:color="auto"/>
            </w:tcBorders>
            <w:vAlign w:val="center"/>
          </w:tcPr>
          <w:p w:rsidR="00176434" w:rsidRDefault="00176434" w:rsidP="00756495">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176434" w:rsidRPr="009E2A5F" w:rsidRDefault="00176434" w:rsidP="007C7E4F">
            <w:pPr>
              <w:pStyle w:val="122"/>
              <w:jc w:val="center"/>
              <w:rPr>
                <w:sz w:val="20"/>
                <w:szCs w:val="20"/>
                <w:lang w:val="ru-RU"/>
              </w:rPr>
            </w:pPr>
          </w:p>
        </w:tc>
        <w:tc>
          <w:tcPr>
            <w:tcW w:w="602" w:type="pct"/>
            <w:vMerge/>
            <w:tcBorders>
              <w:left w:val="single" w:sz="4" w:space="0" w:color="auto"/>
              <w:right w:val="single" w:sz="4" w:space="0" w:color="auto"/>
            </w:tcBorders>
            <w:vAlign w:val="center"/>
          </w:tcPr>
          <w:p w:rsidR="00176434" w:rsidRPr="009E2A5F" w:rsidRDefault="00176434" w:rsidP="007C7E4F">
            <w:pPr>
              <w:spacing w:after="0" w:line="240" w:lineRule="auto"/>
              <w:ind w:firstLine="0"/>
              <w:jc w:val="center"/>
              <w:rPr>
                <w:sz w:val="20"/>
                <w:szCs w:val="20"/>
              </w:rPr>
            </w:pPr>
          </w:p>
        </w:tc>
        <w:tc>
          <w:tcPr>
            <w:tcW w:w="493" w:type="pct"/>
            <w:vMerge/>
            <w:tcBorders>
              <w:left w:val="single" w:sz="4" w:space="0" w:color="auto"/>
              <w:right w:val="single" w:sz="4" w:space="0" w:color="auto"/>
            </w:tcBorders>
            <w:vAlign w:val="center"/>
          </w:tcPr>
          <w:p w:rsidR="00176434" w:rsidRDefault="00176434" w:rsidP="007C7E4F">
            <w:pPr>
              <w:autoSpaceDE w:val="0"/>
              <w:autoSpaceDN w:val="0"/>
              <w:adjustRightInd w:val="0"/>
              <w:spacing w:after="0" w:line="240" w:lineRule="auto"/>
              <w:ind w:firstLine="0"/>
              <w:jc w:val="center"/>
              <w:rPr>
                <w:sz w:val="20"/>
                <w:szCs w:val="20"/>
              </w:rPr>
            </w:pPr>
          </w:p>
        </w:tc>
        <w:tc>
          <w:tcPr>
            <w:tcW w:w="263" w:type="pct"/>
            <w:vMerge/>
            <w:tcBorders>
              <w:left w:val="single" w:sz="4" w:space="0" w:color="auto"/>
              <w:right w:val="single" w:sz="4" w:space="0" w:color="auto"/>
            </w:tcBorders>
            <w:vAlign w:val="center"/>
          </w:tcPr>
          <w:p w:rsidR="00176434" w:rsidRDefault="00176434" w:rsidP="007C7E4F">
            <w:pPr>
              <w:autoSpaceDE w:val="0"/>
              <w:autoSpaceDN w:val="0"/>
              <w:adjustRightInd w:val="0"/>
              <w:spacing w:after="0" w:line="240" w:lineRule="auto"/>
              <w:ind w:firstLine="0"/>
              <w:jc w:val="center"/>
              <w:rPr>
                <w:sz w:val="20"/>
                <w:szCs w:val="20"/>
              </w:rPr>
            </w:pPr>
          </w:p>
        </w:tc>
        <w:tc>
          <w:tcPr>
            <w:tcW w:w="256" w:type="pct"/>
            <w:vMerge/>
            <w:tcBorders>
              <w:left w:val="single" w:sz="4" w:space="0" w:color="auto"/>
              <w:right w:val="single" w:sz="4" w:space="0" w:color="auto"/>
            </w:tcBorders>
            <w:vAlign w:val="center"/>
          </w:tcPr>
          <w:p w:rsidR="00176434" w:rsidRDefault="00176434" w:rsidP="00B047BC">
            <w:pPr>
              <w:autoSpaceDE w:val="0"/>
              <w:autoSpaceDN w:val="0"/>
              <w:adjustRightInd w:val="0"/>
              <w:spacing w:after="0" w:line="240" w:lineRule="auto"/>
              <w:ind w:firstLine="0"/>
              <w:jc w:val="center"/>
              <w:rPr>
                <w:sz w:val="20"/>
                <w:szCs w:val="20"/>
              </w:rPr>
            </w:pPr>
          </w:p>
        </w:tc>
      </w:tr>
      <w:tr w:rsidR="007126BF" w:rsidRPr="009E2A5F" w:rsidTr="00877A8A">
        <w:tc>
          <w:tcPr>
            <w:tcW w:w="679" w:type="pct"/>
            <w:vMerge/>
            <w:tcBorders>
              <w:top w:val="single" w:sz="4" w:space="0" w:color="auto"/>
              <w:bottom w:val="single" w:sz="4" w:space="0" w:color="auto"/>
              <w:right w:val="single" w:sz="4" w:space="0" w:color="auto"/>
            </w:tcBorders>
            <w:vAlign w:val="center"/>
          </w:tcPr>
          <w:p w:rsidR="007126BF" w:rsidRPr="009E2A5F" w:rsidRDefault="007126BF" w:rsidP="00490FA2">
            <w:pPr>
              <w:spacing w:after="0" w:line="240" w:lineRule="auto"/>
              <w:ind w:firstLine="0"/>
              <w:jc w:val="center"/>
              <w:rPr>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rsidR="007126BF" w:rsidRDefault="007126BF" w:rsidP="00E401F0">
            <w:pPr>
              <w:autoSpaceDE w:val="0"/>
              <w:autoSpaceDN w:val="0"/>
              <w:adjustRightInd w:val="0"/>
              <w:spacing w:after="0" w:line="240" w:lineRule="auto"/>
              <w:ind w:firstLine="0"/>
              <w:rPr>
                <w:sz w:val="20"/>
                <w:szCs w:val="20"/>
              </w:rPr>
            </w:pPr>
            <w:r w:rsidRPr="00D54C74">
              <w:rPr>
                <w:b/>
                <w:sz w:val="20"/>
                <w:szCs w:val="20"/>
              </w:rPr>
              <w:t>Бюджет</w:t>
            </w:r>
            <w:r>
              <w:rPr>
                <w:b/>
                <w:sz w:val="20"/>
                <w:szCs w:val="20"/>
              </w:rPr>
              <w:t>ные организации:</w:t>
            </w:r>
          </w:p>
        </w:tc>
        <w:tc>
          <w:tcPr>
            <w:tcW w:w="490" w:type="pct"/>
            <w:vMerge/>
            <w:tcBorders>
              <w:left w:val="single" w:sz="4" w:space="0" w:color="auto"/>
              <w:right w:val="single" w:sz="4" w:space="0" w:color="auto"/>
            </w:tcBorders>
            <w:vAlign w:val="center"/>
          </w:tcPr>
          <w:p w:rsidR="007126BF" w:rsidRDefault="007126BF" w:rsidP="00E401F0">
            <w:pPr>
              <w:autoSpaceDE w:val="0"/>
              <w:autoSpaceDN w:val="0"/>
              <w:adjustRightInd w:val="0"/>
              <w:spacing w:after="0" w:line="240" w:lineRule="auto"/>
              <w:ind w:firstLine="0"/>
              <w:rPr>
                <w:sz w:val="20"/>
                <w:szCs w:val="20"/>
              </w:rPr>
            </w:pPr>
          </w:p>
        </w:tc>
        <w:tc>
          <w:tcPr>
            <w:tcW w:w="257" w:type="pct"/>
            <w:vMerge/>
            <w:tcBorders>
              <w:left w:val="single" w:sz="4" w:space="0" w:color="auto"/>
              <w:right w:val="single" w:sz="4" w:space="0" w:color="auto"/>
            </w:tcBorders>
            <w:vAlign w:val="center"/>
          </w:tcPr>
          <w:p w:rsidR="007126BF" w:rsidRDefault="007126BF" w:rsidP="00E401F0">
            <w:pPr>
              <w:autoSpaceDE w:val="0"/>
              <w:autoSpaceDN w:val="0"/>
              <w:adjustRightInd w:val="0"/>
              <w:spacing w:after="0" w:line="240" w:lineRule="auto"/>
              <w:ind w:firstLine="0"/>
              <w:rPr>
                <w:sz w:val="20"/>
                <w:szCs w:val="20"/>
              </w:rPr>
            </w:pPr>
          </w:p>
        </w:tc>
        <w:tc>
          <w:tcPr>
            <w:tcW w:w="265" w:type="pct"/>
            <w:vMerge/>
            <w:tcBorders>
              <w:left w:val="single" w:sz="4" w:space="0" w:color="auto"/>
              <w:right w:val="single" w:sz="4" w:space="0" w:color="auto"/>
            </w:tcBorders>
            <w:vAlign w:val="center"/>
          </w:tcPr>
          <w:p w:rsidR="007126BF" w:rsidRDefault="007126BF" w:rsidP="00E401F0">
            <w:pPr>
              <w:autoSpaceDE w:val="0"/>
              <w:autoSpaceDN w:val="0"/>
              <w:adjustRightInd w:val="0"/>
              <w:spacing w:after="0" w:line="240" w:lineRule="auto"/>
              <w:ind w:firstLine="0"/>
              <w:rPr>
                <w:sz w:val="20"/>
                <w:szCs w:val="20"/>
              </w:rPr>
            </w:pPr>
          </w:p>
        </w:tc>
        <w:tc>
          <w:tcPr>
            <w:tcW w:w="626" w:type="pct"/>
            <w:gridSpan w:val="2"/>
            <w:vMerge/>
            <w:tcBorders>
              <w:left w:val="single" w:sz="4" w:space="0" w:color="auto"/>
              <w:right w:val="single" w:sz="4" w:space="0" w:color="auto"/>
            </w:tcBorders>
            <w:vAlign w:val="center"/>
          </w:tcPr>
          <w:p w:rsidR="007126BF" w:rsidRDefault="007126BF" w:rsidP="00E401F0">
            <w:pPr>
              <w:autoSpaceDE w:val="0"/>
              <w:autoSpaceDN w:val="0"/>
              <w:adjustRightInd w:val="0"/>
              <w:spacing w:after="0" w:line="240" w:lineRule="auto"/>
              <w:ind w:firstLine="0"/>
              <w:rPr>
                <w:sz w:val="20"/>
                <w:szCs w:val="20"/>
              </w:rPr>
            </w:pPr>
          </w:p>
        </w:tc>
        <w:tc>
          <w:tcPr>
            <w:tcW w:w="602" w:type="pct"/>
            <w:vMerge/>
            <w:tcBorders>
              <w:left w:val="single" w:sz="4" w:space="0" w:color="auto"/>
              <w:right w:val="single" w:sz="4" w:space="0" w:color="auto"/>
            </w:tcBorders>
            <w:vAlign w:val="center"/>
          </w:tcPr>
          <w:p w:rsidR="007126BF" w:rsidRDefault="007126BF" w:rsidP="00E401F0">
            <w:pPr>
              <w:autoSpaceDE w:val="0"/>
              <w:autoSpaceDN w:val="0"/>
              <w:adjustRightInd w:val="0"/>
              <w:spacing w:after="0" w:line="240" w:lineRule="auto"/>
              <w:ind w:firstLine="0"/>
              <w:rPr>
                <w:sz w:val="20"/>
                <w:szCs w:val="20"/>
              </w:rPr>
            </w:pPr>
          </w:p>
        </w:tc>
        <w:tc>
          <w:tcPr>
            <w:tcW w:w="493" w:type="pct"/>
            <w:vMerge/>
            <w:tcBorders>
              <w:left w:val="single" w:sz="4" w:space="0" w:color="auto"/>
              <w:right w:val="single" w:sz="4" w:space="0" w:color="auto"/>
            </w:tcBorders>
            <w:vAlign w:val="center"/>
          </w:tcPr>
          <w:p w:rsidR="007126BF" w:rsidRDefault="007126BF" w:rsidP="00E401F0">
            <w:pPr>
              <w:autoSpaceDE w:val="0"/>
              <w:autoSpaceDN w:val="0"/>
              <w:adjustRightInd w:val="0"/>
              <w:spacing w:after="0" w:line="240" w:lineRule="auto"/>
              <w:ind w:firstLine="0"/>
              <w:rPr>
                <w:sz w:val="20"/>
                <w:szCs w:val="20"/>
              </w:rPr>
            </w:pPr>
          </w:p>
        </w:tc>
        <w:tc>
          <w:tcPr>
            <w:tcW w:w="263" w:type="pct"/>
            <w:vMerge/>
            <w:tcBorders>
              <w:left w:val="single" w:sz="4" w:space="0" w:color="auto"/>
              <w:right w:val="single" w:sz="4" w:space="0" w:color="auto"/>
            </w:tcBorders>
            <w:vAlign w:val="center"/>
          </w:tcPr>
          <w:p w:rsidR="007126BF" w:rsidRDefault="007126BF" w:rsidP="00E401F0">
            <w:pPr>
              <w:autoSpaceDE w:val="0"/>
              <w:autoSpaceDN w:val="0"/>
              <w:adjustRightInd w:val="0"/>
              <w:spacing w:after="0" w:line="240" w:lineRule="auto"/>
              <w:ind w:firstLine="0"/>
              <w:rPr>
                <w:sz w:val="20"/>
                <w:szCs w:val="20"/>
              </w:rPr>
            </w:pPr>
          </w:p>
        </w:tc>
        <w:tc>
          <w:tcPr>
            <w:tcW w:w="256" w:type="pct"/>
            <w:vMerge/>
            <w:tcBorders>
              <w:left w:val="single" w:sz="4" w:space="0" w:color="auto"/>
              <w:right w:val="single" w:sz="4" w:space="0" w:color="auto"/>
            </w:tcBorders>
            <w:vAlign w:val="center"/>
          </w:tcPr>
          <w:p w:rsidR="007126BF" w:rsidRDefault="007126BF" w:rsidP="00E401F0">
            <w:pPr>
              <w:autoSpaceDE w:val="0"/>
              <w:autoSpaceDN w:val="0"/>
              <w:adjustRightInd w:val="0"/>
              <w:spacing w:after="0" w:line="240" w:lineRule="auto"/>
              <w:ind w:firstLine="0"/>
              <w:rPr>
                <w:sz w:val="20"/>
                <w:szCs w:val="20"/>
              </w:rPr>
            </w:pPr>
          </w:p>
        </w:tc>
      </w:tr>
      <w:tr w:rsidR="007126BF" w:rsidRPr="009E2A5F" w:rsidTr="00877A8A">
        <w:tc>
          <w:tcPr>
            <w:tcW w:w="679" w:type="pct"/>
            <w:vMerge/>
            <w:tcBorders>
              <w:top w:val="single" w:sz="4" w:space="0" w:color="auto"/>
              <w:bottom w:val="single" w:sz="4" w:space="0" w:color="auto"/>
              <w:right w:val="single" w:sz="4" w:space="0" w:color="auto"/>
            </w:tcBorders>
            <w:vAlign w:val="center"/>
          </w:tcPr>
          <w:p w:rsidR="007126BF" w:rsidRPr="009E2A5F" w:rsidRDefault="007126BF" w:rsidP="00490FA2">
            <w:pPr>
              <w:spacing w:after="0" w:line="240" w:lineRule="auto"/>
              <w:ind w:firstLine="0"/>
              <w:jc w:val="center"/>
              <w:rPr>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rsidR="007126BF" w:rsidRDefault="007126BF" w:rsidP="00490FA2">
            <w:pPr>
              <w:autoSpaceDE w:val="0"/>
              <w:autoSpaceDN w:val="0"/>
              <w:adjustRightInd w:val="0"/>
              <w:spacing w:after="0" w:line="240" w:lineRule="auto"/>
              <w:ind w:firstLine="0"/>
              <w:rPr>
                <w:sz w:val="20"/>
                <w:szCs w:val="20"/>
              </w:rPr>
            </w:pPr>
            <w:r>
              <w:rPr>
                <w:sz w:val="20"/>
                <w:szCs w:val="20"/>
              </w:rPr>
              <w:t>Здание школы №31</w:t>
            </w:r>
          </w:p>
        </w:tc>
        <w:tc>
          <w:tcPr>
            <w:tcW w:w="490"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65" w:type="pct"/>
            <w:vMerge/>
            <w:tcBorders>
              <w:left w:val="single" w:sz="4" w:space="0" w:color="auto"/>
              <w:right w:val="single" w:sz="4" w:space="0" w:color="auto"/>
            </w:tcBorders>
            <w:vAlign w:val="center"/>
          </w:tcPr>
          <w:p w:rsidR="007126BF" w:rsidRDefault="007126BF" w:rsidP="00756495">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7126BF" w:rsidRPr="009E2A5F" w:rsidRDefault="007126BF" w:rsidP="007C7E4F">
            <w:pPr>
              <w:pStyle w:val="122"/>
              <w:jc w:val="center"/>
              <w:rPr>
                <w:sz w:val="20"/>
                <w:szCs w:val="20"/>
                <w:lang w:val="ru-RU"/>
              </w:rPr>
            </w:pPr>
          </w:p>
        </w:tc>
        <w:tc>
          <w:tcPr>
            <w:tcW w:w="602" w:type="pct"/>
            <w:vMerge/>
            <w:tcBorders>
              <w:left w:val="single" w:sz="4" w:space="0" w:color="auto"/>
              <w:right w:val="single" w:sz="4" w:space="0" w:color="auto"/>
            </w:tcBorders>
            <w:vAlign w:val="center"/>
          </w:tcPr>
          <w:p w:rsidR="007126BF" w:rsidRPr="009E2A5F" w:rsidRDefault="007126BF" w:rsidP="007C7E4F">
            <w:pPr>
              <w:spacing w:after="0" w:line="240" w:lineRule="auto"/>
              <w:ind w:firstLine="0"/>
              <w:jc w:val="center"/>
              <w:rPr>
                <w:sz w:val="20"/>
                <w:szCs w:val="20"/>
              </w:rPr>
            </w:pPr>
          </w:p>
        </w:tc>
        <w:tc>
          <w:tcPr>
            <w:tcW w:w="493"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63"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6" w:type="pct"/>
            <w:vMerge/>
            <w:tcBorders>
              <w:left w:val="single" w:sz="4" w:space="0" w:color="auto"/>
              <w:right w:val="single" w:sz="4" w:space="0" w:color="auto"/>
            </w:tcBorders>
            <w:vAlign w:val="center"/>
          </w:tcPr>
          <w:p w:rsidR="007126BF" w:rsidRDefault="007126BF" w:rsidP="00B047BC">
            <w:pPr>
              <w:autoSpaceDE w:val="0"/>
              <w:autoSpaceDN w:val="0"/>
              <w:adjustRightInd w:val="0"/>
              <w:spacing w:after="0" w:line="240" w:lineRule="auto"/>
              <w:ind w:firstLine="0"/>
              <w:jc w:val="center"/>
              <w:rPr>
                <w:sz w:val="20"/>
                <w:szCs w:val="20"/>
              </w:rPr>
            </w:pPr>
          </w:p>
        </w:tc>
      </w:tr>
      <w:tr w:rsidR="007126BF" w:rsidRPr="009E2A5F" w:rsidTr="00877A8A">
        <w:tc>
          <w:tcPr>
            <w:tcW w:w="679" w:type="pct"/>
            <w:vMerge/>
            <w:tcBorders>
              <w:top w:val="single" w:sz="4" w:space="0" w:color="auto"/>
              <w:bottom w:val="single" w:sz="4" w:space="0" w:color="auto"/>
              <w:right w:val="single" w:sz="4" w:space="0" w:color="auto"/>
            </w:tcBorders>
            <w:vAlign w:val="center"/>
          </w:tcPr>
          <w:p w:rsidR="007126BF" w:rsidRPr="009E2A5F" w:rsidRDefault="007126BF" w:rsidP="00490FA2">
            <w:pPr>
              <w:spacing w:after="0" w:line="240" w:lineRule="auto"/>
              <w:ind w:firstLine="0"/>
              <w:jc w:val="center"/>
              <w:rPr>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rsidR="007126BF" w:rsidRDefault="007126BF" w:rsidP="00490FA2">
            <w:pPr>
              <w:autoSpaceDE w:val="0"/>
              <w:autoSpaceDN w:val="0"/>
              <w:adjustRightInd w:val="0"/>
              <w:spacing w:after="0" w:line="240" w:lineRule="auto"/>
              <w:ind w:firstLine="0"/>
              <w:rPr>
                <w:sz w:val="20"/>
                <w:szCs w:val="20"/>
              </w:rPr>
            </w:pPr>
            <w:r>
              <w:rPr>
                <w:sz w:val="20"/>
                <w:szCs w:val="20"/>
              </w:rPr>
              <w:t>Здание администрации Старомышастовского сельского поселения</w:t>
            </w:r>
          </w:p>
        </w:tc>
        <w:tc>
          <w:tcPr>
            <w:tcW w:w="490"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65" w:type="pct"/>
            <w:vMerge/>
            <w:tcBorders>
              <w:left w:val="single" w:sz="4" w:space="0" w:color="auto"/>
              <w:right w:val="single" w:sz="4" w:space="0" w:color="auto"/>
            </w:tcBorders>
            <w:vAlign w:val="center"/>
          </w:tcPr>
          <w:p w:rsidR="007126BF" w:rsidRDefault="007126BF" w:rsidP="00756495">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7126BF" w:rsidRPr="009E2A5F" w:rsidRDefault="007126BF" w:rsidP="007C7E4F">
            <w:pPr>
              <w:pStyle w:val="122"/>
              <w:jc w:val="center"/>
              <w:rPr>
                <w:sz w:val="20"/>
                <w:szCs w:val="20"/>
                <w:lang w:val="ru-RU"/>
              </w:rPr>
            </w:pPr>
          </w:p>
        </w:tc>
        <w:tc>
          <w:tcPr>
            <w:tcW w:w="602" w:type="pct"/>
            <w:vMerge/>
            <w:tcBorders>
              <w:left w:val="single" w:sz="4" w:space="0" w:color="auto"/>
              <w:right w:val="single" w:sz="4" w:space="0" w:color="auto"/>
            </w:tcBorders>
            <w:vAlign w:val="center"/>
          </w:tcPr>
          <w:p w:rsidR="007126BF" w:rsidRPr="009E2A5F" w:rsidRDefault="007126BF" w:rsidP="007C7E4F">
            <w:pPr>
              <w:spacing w:after="0" w:line="240" w:lineRule="auto"/>
              <w:ind w:firstLine="0"/>
              <w:jc w:val="center"/>
              <w:rPr>
                <w:sz w:val="20"/>
                <w:szCs w:val="20"/>
              </w:rPr>
            </w:pPr>
          </w:p>
        </w:tc>
        <w:tc>
          <w:tcPr>
            <w:tcW w:w="493"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63"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6" w:type="pct"/>
            <w:vMerge/>
            <w:tcBorders>
              <w:left w:val="single" w:sz="4" w:space="0" w:color="auto"/>
              <w:right w:val="single" w:sz="4" w:space="0" w:color="auto"/>
            </w:tcBorders>
            <w:vAlign w:val="center"/>
          </w:tcPr>
          <w:p w:rsidR="007126BF" w:rsidRDefault="007126BF" w:rsidP="00B047BC">
            <w:pPr>
              <w:autoSpaceDE w:val="0"/>
              <w:autoSpaceDN w:val="0"/>
              <w:adjustRightInd w:val="0"/>
              <w:spacing w:after="0" w:line="240" w:lineRule="auto"/>
              <w:ind w:firstLine="0"/>
              <w:jc w:val="center"/>
              <w:rPr>
                <w:sz w:val="20"/>
                <w:szCs w:val="20"/>
              </w:rPr>
            </w:pPr>
          </w:p>
        </w:tc>
      </w:tr>
      <w:tr w:rsidR="007126BF" w:rsidRPr="009E2A5F" w:rsidTr="00877A8A">
        <w:tc>
          <w:tcPr>
            <w:tcW w:w="679" w:type="pct"/>
            <w:vMerge/>
            <w:tcBorders>
              <w:top w:val="single" w:sz="4" w:space="0" w:color="auto"/>
              <w:bottom w:val="single" w:sz="4" w:space="0" w:color="auto"/>
              <w:right w:val="single" w:sz="4" w:space="0" w:color="auto"/>
            </w:tcBorders>
            <w:vAlign w:val="center"/>
          </w:tcPr>
          <w:p w:rsidR="007126BF" w:rsidRPr="009E2A5F" w:rsidRDefault="007126BF" w:rsidP="00490FA2">
            <w:pPr>
              <w:spacing w:after="0" w:line="240" w:lineRule="auto"/>
              <w:ind w:firstLine="0"/>
              <w:jc w:val="center"/>
              <w:rPr>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rsidR="007126BF" w:rsidRDefault="007126BF" w:rsidP="00490FA2">
            <w:pPr>
              <w:autoSpaceDE w:val="0"/>
              <w:autoSpaceDN w:val="0"/>
              <w:adjustRightInd w:val="0"/>
              <w:spacing w:after="0" w:line="240" w:lineRule="auto"/>
              <w:ind w:firstLine="0"/>
              <w:rPr>
                <w:sz w:val="20"/>
                <w:szCs w:val="20"/>
              </w:rPr>
            </w:pPr>
            <w:r>
              <w:rPr>
                <w:sz w:val="20"/>
                <w:szCs w:val="20"/>
              </w:rPr>
              <w:t>С-Мыш уч. «Добродея»</w:t>
            </w:r>
          </w:p>
        </w:tc>
        <w:tc>
          <w:tcPr>
            <w:tcW w:w="490"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65" w:type="pct"/>
            <w:vMerge/>
            <w:tcBorders>
              <w:left w:val="single" w:sz="4" w:space="0" w:color="auto"/>
              <w:right w:val="single" w:sz="4" w:space="0" w:color="auto"/>
            </w:tcBorders>
            <w:vAlign w:val="center"/>
          </w:tcPr>
          <w:p w:rsidR="007126BF" w:rsidRDefault="007126BF" w:rsidP="00756495">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7126BF" w:rsidRPr="009E2A5F" w:rsidRDefault="007126BF" w:rsidP="007C7E4F">
            <w:pPr>
              <w:pStyle w:val="122"/>
              <w:jc w:val="center"/>
              <w:rPr>
                <w:sz w:val="20"/>
                <w:szCs w:val="20"/>
                <w:lang w:val="ru-RU"/>
              </w:rPr>
            </w:pPr>
          </w:p>
        </w:tc>
        <w:tc>
          <w:tcPr>
            <w:tcW w:w="602" w:type="pct"/>
            <w:vMerge/>
            <w:tcBorders>
              <w:left w:val="single" w:sz="4" w:space="0" w:color="auto"/>
              <w:right w:val="single" w:sz="4" w:space="0" w:color="auto"/>
            </w:tcBorders>
            <w:vAlign w:val="center"/>
          </w:tcPr>
          <w:p w:rsidR="007126BF" w:rsidRPr="009E2A5F" w:rsidRDefault="007126BF" w:rsidP="007C7E4F">
            <w:pPr>
              <w:spacing w:after="0" w:line="240" w:lineRule="auto"/>
              <w:ind w:firstLine="0"/>
              <w:jc w:val="center"/>
              <w:rPr>
                <w:sz w:val="20"/>
                <w:szCs w:val="20"/>
              </w:rPr>
            </w:pPr>
          </w:p>
        </w:tc>
        <w:tc>
          <w:tcPr>
            <w:tcW w:w="493"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63"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6" w:type="pct"/>
            <w:vMerge/>
            <w:tcBorders>
              <w:left w:val="single" w:sz="4" w:space="0" w:color="auto"/>
              <w:right w:val="single" w:sz="4" w:space="0" w:color="auto"/>
            </w:tcBorders>
            <w:vAlign w:val="center"/>
          </w:tcPr>
          <w:p w:rsidR="007126BF" w:rsidRDefault="007126BF" w:rsidP="00B047BC">
            <w:pPr>
              <w:autoSpaceDE w:val="0"/>
              <w:autoSpaceDN w:val="0"/>
              <w:adjustRightInd w:val="0"/>
              <w:spacing w:after="0" w:line="240" w:lineRule="auto"/>
              <w:ind w:firstLine="0"/>
              <w:jc w:val="center"/>
              <w:rPr>
                <w:sz w:val="20"/>
                <w:szCs w:val="20"/>
              </w:rPr>
            </w:pPr>
          </w:p>
        </w:tc>
      </w:tr>
      <w:tr w:rsidR="007126BF" w:rsidRPr="009E2A5F" w:rsidTr="00877A8A">
        <w:tc>
          <w:tcPr>
            <w:tcW w:w="679" w:type="pct"/>
            <w:vMerge/>
            <w:tcBorders>
              <w:top w:val="single" w:sz="4" w:space="0" w:color="auto"/>
              <w:bottom w:val="single" w:sz="4" w:space="0" w:color="auto"/>
              <w:right w:val="single" w:sz="4" w:space="0" w:color="auto"/>
            </w:tcBorders>
            <w:vAlign w:val="center"/>
          </w:tcPr>
          <w:p w:rsidR="007126BF" w:rsidRPr="009E2A5F" w:rsidRDefault="007126BF" w:rsidP="00490FA2">
            <w:pPr>
              <w:spacing w:after="0" w:line="240" w:lineRule="auto"/>
              <w:ind w:firstLine="0"/>
              <w:jc w:val="center"/>
              <w:rPr>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rsidR="007126BF" w:rsidRDefault="007126BF" w:rsidP="0017108A">
            <w:pPr>
              <w:autoSpaceDE w:val="0"/>
              <w:autoSpaceDN w:val="0"/>
              <w:adjustRightInd w:val="0"/>
              <w:spacing w:after="0" w:line="240" w:lineRule="auto"/>
              <w:ind w:firstLine="0"/>
              <w:rPr>
                <w:sz w:val="20"/>
                <w:szCs w:val="20"/>
              </w:rPr>
            </w:pPr>
            <w:r>
              <w:rPr>
                <w:sz w:val="20"/>
                <w:szCs w:val="20"/>
              </w:rPr>
              <w:t xml:space="preserve">Отдел Росгосстраха (прочие </w:t>
            </w:r>
            <w:r w:rsidR="002934B0">
              <w:rPr>
                <w:sz w:val="20"/>
                <w:szCs w:val="20"/>
              </w:rPr>
              <w:t>организации</w:t>
            </w:r>
            <w:r>
              <w:rPr>
                <w:sz w:val="20"/>
                <w:szCs w:val="20"/>
              </w:rPr>
              <w:t>)</w:t>
            </w:r>
          </w:p>
        </w:tc>
        <w:tc>
          <w:tcPr>
            <w:tcW w:w="490"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65" w:type="pct"/>
            <w:vMerge/>
            <w:tcBorders>
              <w:left w:val="single" w:sz="4" w:space="0" w:color="auto"/>
              <w:right w:val="single" w:sz="4" w:space="0" w:color="auto"/>
            </w:tcBorders>
            <w:vAlign w:val="center"/>
          </w:tcPr>
          <w:p w:rsidR="007126BF" w:rsidRDefault="007126BF" w:rsidP="00756495">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7126BF" w:rsidRDefault="007126BF" w:rsidP="007C7E4F">
            <w:pPr>
              <w:pStyle w:val="122"/>
              <w:jc w:val="center"/>
              <w:rPr>
                <w:sz w:val="20"/>
                <w:szCs w:val="20"/>
                <w:lang w:val="ru-RU"/>
              </w:rPr>
            </w:pPr>
          </w:p>
        </w:tc>
        <w:tc>
          <w:tcPr>
            <w:tcW w:w="602" w:type="pct"/>
            <w:vMerge/>
            <w:tcBorders>
              <w:left w:val="single" w:sz="4" w:space="0" w:color="auto"/>
              <w:right w:val="single" w:sz="4" w:space="0" w:color="auto"/>
            </w:tcBorders>
            <w:vAlign w:val="center"/>
          </w:tcPr>
          <w:p w:rsidR="007126BF" w:rsidRDefault="007126BF" w:rsidP="007C7E4F">
            <w:pPr>
              <w:spacing w:after="0" w:line="240" w:lineRule="auto"/>
              <w:ind w:firstLine="0"/>
              <w:jc w:val="center"/>
              <w:rPr>
                <w:sz w:val="20"/>
                <w:szCs w:val="20"/>
              </w:rPr>
            </w:pPr>
          </w:p>
        </w:tc>
        <w:tc>
          <w:tcPr>
            <w:tcW w:w="493"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63"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6" w:type="pct"/>
            <w:vMerge/>
            <w:tcBorders>
              <w:left w:val="single" w:sz="4" w:space="0" w:color="auto"/>
              <w:right w:val="single" w:sz="4" w:space="0" w:color="auto"/>
            </w:tcBorders>
            <w:vAlign w:val="center"/>
          </w:tcPr>
          <w:p w:rsidR="007126BF" w:rsidRDefault="007126BF" w:rsidP="00B047BC">
            <w:pPr>
              <w:autoSpaceDE w:val="0"/>
              <w:autoSpaceDN w:val="0"/>
              <w:adjustRightInd w:val="0"/>
              <w:spacing w:after="0" w:line="240" w:lineRule="auto"/>
              <w:ind w:firstLine="0"/>
              <w:jc w:val="center"/>
              <w:rPr>
                <w:sz w:val="20"/>
                <w:szCs w:val="20"/>
              </w:rPr>
            </w:pPr>
          </w:p>
        </w:tc>
      </w:tr>
      <w:tr w:rsidR="007126BF" w:rsidRPr="009E2A5F" w:rsidTr="00877A8A">
        <w:tc>
          <w:tcPr>
            <w:tcW w:w="679" w:type="pct"/>
            <w:vMerge/>
            <w:tcBorders>
              <w:top w:val="single" w:sz="4" w:space="0" w:color="auto"/>
              <w:bottom w:val="single" w:sz="4" w:space="0" w:color="auto"/>
              <w:right w:val="single" w:sz="4" w:space="0" w:color="auto"/>
            </w:tcBorders>
            <w:vAlign w:val="center"/>
          </w:tcPr>
          <w:p w:rsidR="007126BF" w:rsidRPr="009E2A5F" w:rsidRDefault="007126BF" w:rsidP="00490FA2">
            <w:pPr>
              <w:spacing w:after="0" w:line="240" w:lineRule="auto"/>
              <w:ind w:firstLine="0"/>
              <w:jc w:val="center"/>
              <w:rPr>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rsidR="007126BF" w:rsidRDefault="007126BF" w:rsidP="00E401F0">
            <w:pPr>
              <w:autoSpaceDE w:val="0"/>
              <w:autoSpaceDN w:val="0"/>
              <w:adjustRightInd w:val="0"/>
              <w:spacing w:after="0" w:line="240" w:lineRule="auto"/>
              <w:ind w:firstLine="0"/>
              <w:rPr>
                <w:sz w:val="20"/>
                <w:szCs w:val="20"/>
              </w:rPr>
            </w:pPr>
            <w:r w:rsidRPr="00D54C74">
              <w:rPr>
                <w:b/>
                <w:sz w:val="20"/>
                <w:szCs w:val="20"/>
              </w:rPr>
              <w:t>Прочие</w:t>
            </w:r>
            <w:r>
              <w:rPr>
                <w:b/>
                <w:sz w:val="20"/>
                <w:szCs w:val="20"/>
              </w:rPr>
              <w:t xml:space="preserve"> организации:</w:t>
            </w:r>
          </w:p>
        </w:tc>
        <w:tc>
          <w:tcPr>
            <w:tcW w:w="490" w:type="pct"/>
            <w:vMerge/>
            <w:tcBorders>
              <w:left w:val="single" w:sz="4" w:space="0" w:color="auto"/>
              <w:right w:val="single" w:sz="4" w:space="0" w:color="auto"/>
            </w:tcBorders>
            <w:vAlign w:val="center"/>
          </w:tcPr>
          <w:p w:rsidR="007126BF" w:rsidRDefault="007126BF" w:rsidP="00E401F0">
            <w:pPr>
              <w:autoSpaceDE w:val="0"/>
              <w:autoSpaceDN w:val="0"/>
              <w:adjustRightInd w:val="0"/>
              <w:spacing w:after="0" w:line="240" w:lineRule="auto"/>
              <w:ind w:firstLine="0"/>
              <w:rPr>
                <w:sz w:val="20"/>
                <w:szCs w:val="20"/>
              </w:rPr>
            </w:pPr>
          </w:p>
        </w:tc>
        <w:tc>
          <w:tcPr>
            <w:tcW w:w="257" w:type="pct"/>
            <w:vMerge/>
            <w:tcBorders>
              <w:left w:val="single" w:sz="4" w:space="0" w:color="auto"/>
              <w:right w:val="single" w:sz="4" w:space="0" w:color="auto"/>
            </w:tcBorders>
            <w:vAlign w:val="center"/>
          </w:tcPr>
          <w:p w:rsidR="007126BF" w:rsidRDefault="007126BF" w:rsidP="00E401F0">
            <w:pPr>
              <w:autoSpaceDE w:val="0"/>
              <w:autoSpaceDN w:val="0"/>
              <w:adjustRightInd w:val="0"/>
              <w:spacing w:after="0" w:line="240" w:lineRule="auto"/>
              <w:ind w:firstLine="0"/>
              <w:rPr>
                <w:sz w:val="20"/>
                <w:szCs w:val="20"/>
              </w:rPr>
            </w:pPr>
          </w:p>
        </w:tc>
        <w:tc>
          <w:tcPr>
            <w:tcW w:w="265" w:type="pct"/>
            <w:vMerge/>
            <w:tcBorders>
              <w:left w:val="single" w:sz="4" w:space="0" w:color="auto"/>
              <w:right w:val="single" w:sz="4" w:space="0" w:color="auto"/>
            </w:tcBorders>
            <w:vAlign w:val="center"/>
          </w:tcPr>
          <w:p w:rsidR="007126BF" w:rsidRDefault="007126BF" w:rsidP="00E401F0">
            <w:pPr>
              <w:autoSpaceDE w:val="0"/>
              <w:autoSpaceDN w:val="0"/>
              <w:adjustRightInd w:val="0"/>
              <w:spacing w:after="0" w:line="240" w:lineRule="auto"/>
              <w:ind w:firstLine="0"/>
              <w:rPr>
                <w:sz w:val="20"/>
                <w:szCs w:val="20"/>
              </w:rPr>
            </w:pPr>
          </w:p>
        </w:tc>
        <w:tc>
          <w:tcPr>
            <w:tcW w:w="626" w:type="pct"/>
            <w:gridSpan w:val="2"/>
            <w:vMerge/>
            <w:tcBorders>
              <w:left w:val="single" w:sz="4" w:space="0" w:color="auto"/>
              <w:right w:val="single" w:sz="4" w:space="0" w:color="auto"/>
            </w:tcBorders>
            <w:vAlign w:val="center"/>
          </w:tcPr>
          <w:p w:rsidR="007126BF" w:rsidRDefault="007126BF" w:rsidP="00E401F0">
            <w:pPr>
              <w:autoSpaceDE w:val="0"/>
              <w:autoSpaceDN w:val="0"/>
              <w:adjustRightInd w:val="0"/>
              <w:spacing w:after="0" w:line="240" w:lineRule="auto"/>
              <w:ind w:firstLine="0"/>
              <w:rPr>
                <w:sz w:val="20"/>
                <w:szCs w:val="20"/>
              </w:rPr>
            </w:pPr>
          </w:p>
        </w:tc>
        <w:tc>
          <w:tcPr>
            <w:tcW w:w="602" w:type="pct"/>
            <w:vMerge/>
            <w:tcBorders>
              <w:left w:val="single" w:sz="4" w:space="0" w:color="auto"/>
              <w:right w:val="single" w:sz="4" w:space="0" w:color="auto"/>
            </w:tcBorders>
            <w:vAlign w:val="center"/>
          </w:tcPr>
          <w:p w:rsidR="007126BF" w:rsidRDefault="007126BF" w:rsidP="00E401F0">
            <w:pPr>
              <w:autoSpaceDE w:val="0"/>
              <w:autoSpaceDN w:val="0"/>
              <w:adjustRightInd w:val="0"/>
              <w:spacing w:after="0" w:line="240" w:lineRule="auto"/>
              <w:ind w:firstLine="0"/>
              <w:rPr>
                <w:sz w:val="20"/>
                <w:szCs w:val="20"/>
              </w:rPr>
            </w:pPr>
          </w:p>
        </w:tc>
        <w:tc>
          <w:tcPr>
            <w:tcW w:w="493" w:type="pct"/>
            <w:vMerge/>
            <w:tcBorders>
              <w:left w:val="single" w:sz="4" w:space="0" w:color="auto"/>
              <w:right w:val="single" w:sz="4" w:space="0" w:color="auto"/>
            </w:tcBorders>
            <w:vAlign w:val="center"/>
          </w:tcPr>
          <w:p w:rsidR="007126BF" w:rsidRDefault="007126BF" w:rsidP="00E401F0">
            <w:pPr>
              <w:autoSpaceDE w:val="0"/>
              <w:autoSpaceDN w:val="0"/>
              <w:adjustRightInd w:val="0"/>
              <w:spacing w:after="0" w:line="240" w:lineRule="auto"/>
              <w:ind w:firstLine="0"/>
              <w:rPr>
                <w:sz w:val="20"/>
                <w:szCs w:val="20"/>
              </w:rPr>
            </w:pPr>
          </w:p>
        </w:tc>
        <w:tc>
          <w:tcPr>
            <w:tcW w:w="263" w:type="pct"/>
            <w:vMerge/>
            <w:tcBorders>
              <w:left w:val="single" w:sz="4" w:space="0" w:color="auto"/>
              <w:right w:val="single" w:sz="4" w:space="0" w:color="auto"/>
            </w:tcBorders>
            <w:vAlign w:val="center"/>
          </w:tcPr>
          <w:p w:rsidR="007126BF" w:rsidRDefault="007126BF" w:rsidP="00E401F0">
            <w:pPr>
              <w:autoSpaceDE w:val="0"/>
              <w:autoSpaceDN w:val="0"/>
              <w:adjustRightInd w:val="0"/>
              <w:spacing w:after="0" w:line="240" w:lineRule="auto"/>
              <w:ind w:firstLine="0"/>
              <w:rPr>
                <w:sz w:val="20"/>
                <w:szCs w:val="20"/>
              </w:rPr>
            </w:pPr>
          </w:p>
        </w:tc>
        <w:tc>
          <w:tcPr>
            <w:tcW w:w="256" w:type="pct"/>
            <w:vMerge/>
            <w:tcBorders>
              <w:left w:val="single" w:sz="4" w:space="0" w:color="auto"/>
              <w:right w:val="single" w:sz="4" w:space="0" w:color="auto"/>
            </w:tcBorders>
            <w:vAlign w:val="center"/>
          </w:tcPr>
          <w:p w:rsidR="007126BF" w:rsidRDefault="007126BF" w:rsidP="00E401F0">
            <w:pPr>
              <w:autoSpaceDE w:val="0"/>
              <w:autoSpaceDN w:val="0"/>
              <w:adjustRightInd w:val="0"/>
              <w:spacing w:after="0" w:line="240" w:lineRule="auto"/>
              <w:ind w:firstLine="0"/>
              <w:rPr>
                <w:sz w:val="20"/>
                <w:szCs w:val="20"/>
              </w:rPr>
            </w:pPr>
          </w:p>
        </w:tc>
      </w:tr>
      <w:tr w:rsidR="007126BF" w:rsidRPr="009E2A5F" w:rsidTr="00877A8A">
        <w:tc>
          <w:tcPr>
            <w:tcW w:w="679" w:type="pct"/>
            <w:vMerge/>
            <w:tcBorders>
              <w:top w:val="single" w:sz="4" w:space="0" w:color="auto"/>
              <w:bottom w:val="single" w:sz="4" w:space="0" w:color="auto"/>
              <w:right w:val="single" w:sz="4" w:space="0" w:color="auto"/>
            </w:tcBorders>
            <w:vAlign w:val="center"/>
          </w:tcPr>
          <w:p w:rsidR="007126BF" w:rsidRPr="009E2A5F" w:rsidRDefault="007126BF" w:rsidP="00490FA2">
            <w:pPr>
              <w:spacing w:after="0" w:line="240" w:lineRule="auto"/>
              <w:ind w:firstLine="0"/>
              <w:jc w:val="center"/>
              <w:rPr>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rsidR="007126BF" w:rsidRDefault="007126BF" w:rsidP="00490FA2">
            <w:pPr>
              <w:autoSpaceDE w:val="0"/>
              <w:autoSpaceDN w:val="0"/>
              <w:adjustRightInd w:val="0"/>
              <w:spacing w:after="0" w:line="240" w:lineRule="auto"/>
              <w:ind w:firstLine="0"/>
              <w:rPr>
                <w:sz w:val="20"/>
                <w:szCs w:val="20"/>
              </w:rPr>
            </w:pPr>
            <w:r>
              <w:rPr>
                <w:sz w:val="20"/>
                <w:szCs w:val="20"/>
              </w:rPr>
              <w:t>Магазин ООО «Экта»</w:t>
            </w:r>
          </w:p>
        </w:tc>
        <w:tc>
          <w:tcPr>
            <w:tcW w:w="490"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65" w:type="pct"/>
            <w:vMerge/>
            <w:tcBorders>
              <w:left w:val="single" w:sz="4" w:space="0" w:color="auto"/>
              <w:right w:val="single" w:sz="4" w:space="0" w:color="auto"/>
            </w:tcBorders>
            <w:vAlign w:val="center"/>
          </w:tcPr>
          <w:p w:rsidR="007126BF" w:rsidRDefault="007126BF" w:rsidP="00756495">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7126BF" w:rsidRPr="009E2A5F" w:rsidRDefault="007126BF" w:rsidP="00D56643">
            <w:pPr>
              <w:pStyle w:val="122"/>
              <w:jc w:val="center"/>
              <w:rPr>
                <w:sz w:val="20"/>
                <w:szCs w:val="20"/>
                <w:lang w:val="ru-RU"/>
              </w:rPr>
            </w:pPr>
          </w:p>
        </w:tc>
        <w:tc>
          <w:tcPr>
            <w:tcW w:w="602" w:type="pct"/>
            <w:vMerge/>
            <w:tcBorders>
              <w:left w:val="single" w:sz="4" w:space="0" w:color="auto"/>
              <w:right w:val="single" w:sz="4" w:space="0" w:color="auto"/>
            </w:tcBorders>
            <w:vAlign w:val="center"/>
          </w:tcPr>
          <w:p w:rsidR="007126BF" w:rsidRPr="009E2A5F" w:rsidRDefault="007126BF" w:rsidP="00D56643">
            <w:pPr>
              <w:pStyle w:val="122"/>
              <w:jc w:val="center"/>
              <w:rPr>
                <w:sz w:val="20"/>
                <w:szCs w:val="20"/>
                <w:lang w:val="ru-RU"/>
              </w:rPr>
            </w:pPr>
          </w:p>
        </w:tc>
        <w:tc>
          <w:tcPr>
            <w:tcW w:w="493" w:type="pct"/>
            <w:vMerge/>
            <w:tcBorders>
              <w:left w:val="single" w:sz="4" w:space="0" w:color="auto"/>
              <w:right w:val="single" w:sz="4" w:space="0" w:color="auto"/>
            </w:tcBorders>
            <w:vAlign w:val="center"/>
          </w:tcPr>
          <w:p w:rsidR="007126BF" w:rsidRPr="009E2A5F" w:rsidRDefault="007126BF" w:rsidP="00D56643">
            <w:pPr>
              <w:pStyle w:val="122"/>
              <w:jc w:val="center"/>
              <w:rPr>
                <w:sz w:val="20"/>
                <w:szCs w:val="20"/>
                <w:lang w:val="ru-RU"/>
              </w:rPr>
            </w:pPr>
          </w:p>
        </w:tc>
        <w:tc>
          <w:tcPr>
            <w:tcW w:w="263" w:type="pct"/>
            <w:vMerge/>
            <w:tcBorders>
              <w:left w:val="single" w:sz="4" w:space="0" w:color="auto"/>
              <w:right w:val="single" w:sz="4" w:space="0" w:color="auto"/>
            </w:tcBorders>
            <w:vAlign w:val="center"/>
          </w:tcPr>
          <w:p w:rsidR="007126BF" w:rsidRPr="009E2A5F" w:rsidRDefault="007126BF" w:rsidP="00D56643">
            <w:pPr>
              <w:pStyle w:val="122"/>
              <w:jc w:val="center"/>
              <w:rPr>
                <w:sz w:val="20"/>
                <w:szCs w:val="20"/>
                <w:lang w:val="ru-RU"/>
              </w:rPr>
            </w:pPr>
          </w:p>
        </w:tc>
        <w:tc>
          <w:tcPr>
            <w:tcW w:w="256" w:type="pct"/>
            <w:vMerge/>
            <w:tcBorders>
              <w:left w:val="single" w:sz="4" w:space="0" w:color="auto"/>
              <w:right w:val="single" w:sz="4" w:space="0" w:color="auto"/>
            </w:tcBorders>
            <w:vAlign w:val="center"/>
          </w:tcPr>
          <w:p w:rsidR="007126BF" w:rsidRDefault="007126BF" w:rsidP="00B047BC">
            <w:pPr>
              <w:autoSpaceDE w:val="0"/>
              <w:autoSpaceDN w:val="0"/>
              <w:adjustRightInd w:val="0"/>
              <w:spacing w:after="0" w:line="240" w:lineRule="auto"/>
              <w:ind w:firstLine="0"/>
              <w:jc w:val="center"/>
              <w:rPr>
                <w:sz w:val="20"/>
                <w:szCs w:val="20"/>
              </w:rPr>
            </w:pPr>
          </w:p>
        </w:tc>
      </w:tr>
      <w:tr w:rsidR="007126BF" w:rsidRPr="009E2A5F" w:rsidTr="00877A8A">
        <w:tc>
          <w:tcPr>
            <w:tcW w:w="679" w:type="pct"/>
            <w:vMerge/>
            <w:tcBorders>
              <w:top w:val="single" w:sz="4" w:space="0" w:color="auto"/>
              <w:bottom w:val="single" w:sz="4" w:space="0" w:color="auto"/>
              <w:right w:val="single" w:sz="4" w:space="0" w:color="auto"/>
            </w:tcBorders>
            <w:vAlign w:val="center"/>
          </w:tcPr>
          <w:p w:rsidR="007126BF" w:rsidRPr="009E2A5F" w:rsidRDefault="007126BF" w:rsidP="00490FA2">
            <w:pPr>
              <w:spacing w:after="0" w:line="240" w:lineRule="auto"/>
              <w:ind w:firstLine="0"/>
              <w:jc w:val="center"/>
              <w:rPr>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rsidR="007126BF" w:rsidRDefault="007126BF" w:rsidP="00490FA2">
            <w:pPr>
              <w:autoSpaceDE w:val="0"/>
              <w:autoSpaceDN w:val="0"/>
              <w:adjustRightInd w:val="0"/>
              <w:spacing w:after="0" w:line="240" w:lineRule="auto"/>
              <w:ind w:firstLine="0"/>
              <w:rPr>
                <w:sz w:val="20"/>
                <w:szCs w:val="20"/>
              </w:rPr>
            </w:pPr>
            <w:r>
              <w:rPr>
                <w:sz w:val="20"/>
                <w:szCs w:val="20"/>
              </w:rPr>
              <w:t>Старомышастовский филиал ОСБ</w:t>
            </w:r>
          </w:p>
        </w:tc>
        <w:tc>
          <w:tcPr>
            <w:tcW w:w="490"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65" w:type="pct"/>
            <w:vMerge/>
            <w:tcBorders>
              <w:left w:val="single" w:sz="4" w:space="0" w:color="auto"/>
              <w:right w:val="single" w:sz="4" w:space="0" w:color="auto"/>
            </w:tcBorders>
            <w:vAlign w:val="center"/>
          </w:tcPr>
          <w:p w:rsidR="007126BF" w:rsidRDefault="007126BF" w:rsidP="00756495">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7126BF" w:rsidRPr="009E2A5F" w:rsidRDefault="007126BF" w:rsidP="00D56643">
            <w:pPr>
              <w:pStyle w:val="122"/>
              <w:jc w:val="center"/>
              <w:rPr>
                <w:sz w:val="20"/>
                <w:szCs w:val="20"/>
                <w:lang w:val="ru-RU"/>
              </w:rPr>
            </w:pPr>
          </w:p>
        </w:tc>
        <w:tc>
          <w:tcPr>
            <w:tcW w:w="602" w:type="pct"/>
            <w:vMerge/>
            <w:tcBorders>
              <w:left w:val="single" w:sz="4" w:space="0" w:color="auto"/>
              <w:right w:val="single" w:sz="4" w:space="0" w:color="auto"/>
            </w:tcBorders>
            <w:vAlign w:val="center"/>
          </w:tcPr>
          <w:p w:rsidR="007126BF" w:rsidRPr="009E2A5F" w:rsidRDefault="007126BF" w:rsidP="00D56643">
            <w:pPr>
              <w:pStyle w:val="122"/>
              <w:jc w:val="center"/>
              <w:rPr>
                <w:sz w:val="20"/>
                <w:szCs w:val="20"/>
                <w:lang w:val="ru-RU"/>
              </w:rPr>
            </w:pPr>
          </w:p>
        </w:tc>
        <w:tc>
          <w:tcPr>
            <w:tcW w:w="493" w:type="pct"/>
            <w:vMerge/>
            <w:tcBorders>
              <w:left w:val="single" w:sz="4" w:space="0" w:color="auto"/>
              <w:right w:val="single" w:sz="4" w:space="0" w:color="auto"/>
            </w:tcBorders>
            <w:vAlign w:val="center"/>
          </w:tcPr>
          <w:p w:rsidR="007126BF" w:rsidRPr="009E2A5F" w:rsidRDefault="007126BF" w:rsidP="00D56643">
            <w:pPr>
              <w:pStyle w:val="122"/>
              <w:jc w:val="center"/>
              <w:rPr>
                <w:sz w:val="20"/>
                <w:szCs w:val="20"/>
                <w:lang w:val="ru-RU"/>
              </w:rPr>
            </w:pPr>
          </w:p>
        </w:tc>
        <w:tc>
          <w:tcPr>
            <w:tcW w:w="263" w:type="pct"/>
            <w:vMerge/>
            <w:tcBorders>
              <w:left w:val="single" w:sz="4" w:space="0" w:color="auto"/>
              <w:right w:val="single" w:sz="4" w:space="0" w:color="auto"/>
            </w:tcBorders>
            <w:vAlign w:val="center"/>
          </w:tcPr>
          <w:p w:rsidR="007126BF" w:rsidRPr="009E2A5F" w:rsidRDefault="007126BF" w:rsidP="00D56643">
            <w:pPr>
              <w:pStyle w:val="122"/>
              <w:jc w:val="center"/>
              <w:rPr>
                <w:sz w:val="20"/>
                <w:szCs w:val="20"/>
                <w:lang w:val="ru-RU"/>
              </w:rPr>
            </w:pPr>
          </w:p>
        </w:tc>
        <w:tc>
          <w:tcPr>
            <w:tcW w:w="256" w:type="pct"/>
            <w:vMerge/>
            <w:tcBorders>
              <w:left w:val="single" w:sz="4" w:space="0" w:color="auto"/>
              <w:right w:val="single" w:sz="4" w:space="0" w:color="auto"/>
            </w:tcBorders>
            <w:vAlign w:val="center"/>
          </w:tcPr>
          <w:p w:rsidR="007126BF" w:rsidRDefault="007126BF" w:rsidP="00B047BC">
            <w:pPr>
              <w:autoSpaceDE w:val="0"/>
              <w:autoSpaceDN w:val="0"/>
              <w:adjustRightInd w:val="0"/>
              <w:spacing w:after="0" w:line="240" w:lineRule="auto"/>
              <w:ind w:firstLine="0"/>
              <w:jc w:val="center"/>
              <w:rPr>
                <w:sz w:val="20"/>
                <w:szCs w:val="20"/>
              </w:rPr>
            </w:pPr>
          </w:p>
        </w:tc>
      </w:tr>
      <w:tr w:rsidR="007126BF" w:rsidRPr="009E2A5F" w:rsidTr="00877A8A">
        <w:tc>
          <w:tcPr>
            <w:tcW w:w="679" w:type="pct"/>
            <w:vMerge/>
            <w:tcBorders>
              <w:top w:val="single" w:sz="4" w:space="0" w:color="auto"/>
              <w:bottom w:val="single" w:sz="4" w:space="0" w:color="auto"/>
              <w:right w:val="single" w:sz="4" w:space="0" w:color="auto"/>
            </w:tcBorders>
            <w:vAlign w:val="center"/>
          </w:tcPr>
          <w:p w:rsidR="007126BF" w:rsidRPr="009E2A5F" w:rsidRDefault="007126BF" w:rsidP="00490FA2">
            <w:pPr>
              <w:spacing w:after="0" w:line="240" w:lineRule="auto"/>
              <w:ind w:firstLine="0"/>
              <w:jc w:val="center"/>
              <w:rPr>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rsidR="007126BF" w:rsidRDefault="007126BF" w:rsidP="00490FA2">
            <w:pPr>
              <w:autoSpaceDE w:val="0"/>
              <w:autoSpaceDN w:val="0"/>
              <w:adjustRightInd w:val="0"/>
              <w:spacing w:after="0" w:line="240" w:lineRule="auto"/>
              <w:ind w:firstLine="0"/>
              <w:rPr>
                <w:sz w:val="20"/>
                <w:szCs w:val="20"/>
              </w:rPr>
            </w:pPr>
            <w:r>
              <w:rPr>
                <w:sz w:val="20"/>
                <w:szCs w:val="20"/>
              </w:rPr>
              <w:t>Аптека №9 ИП Навозин А.М.</w:t>
            </w:r>
          </w:p>
        </w:tc>
        <w:tc>
          <w:tcPr>
            <w:tcW w:w="490"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65" w:type="pct"/>
            <w:vMerge/>
            <w:tcBorders>
              <w:left w:val="single" w:sz="4" w:space="0" w:color="auto"/>
              <w:right w:val="single" w:sz="4" w:space="0" w:color="auto"/>
            </w:tcBorders>
            <w:vAlign w:val="center"/>
          </w:tcPr>
          <w:p w:rsidR="007126BF" w:rsidRDefault="007126BF" w:rsidP="00756495">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7126BF" w:rsidRPr="009E2A5F" w:rsidRDefault="007126BF" w:rsidP="00D56643">
            <w:pPr>
              <w:pStyle w:val="122"/>
              <w:jc w:val="center"/>
              <w:rPr>
                <w:sz w:val="20"/>
                <w:szCs w:val="20"/>
                <w:lang w:val="ru-RU"/>
              </w:rPr>
            </w:pPr>
          </w:p>
        </w:tc>
        <w:tc>
          <w:tcPr>
            <w:tcW w:w="602" w:type="pct"/>
            <w:vMerge/>
            <w:tcBorders>
              <w:left w:val="single" w:sz="4" w:space="0" w:color="auto"/>
              <w:right w:val="single" w:sz="4" w:space="0" w:color="auto"/>
            </w:tcBorders>
            <w:vAlign w:val="center"/>
          </w:tcPr>
          <w:p w:rsidR="007126BF" w:rsidRPr="009E2A5F" w:rsidRDefault="007126BF" w:rsidP="00D56643">
            <w:pPr>
              <w:pStyle w:val="122"/>
              <w:jc w:val="center"/>
              <w:rPr>
                <w:sz w:val="20"/>
                <w:szCs w:val="20"/>
                <w:lang w:val="ru-RU"/>
              </w:rPr>
            </w:pPr>
          </w:p>
        </w:tc>
        <w:tc>
          <w:tcPr>
            <w:tcW w:w="493" w:type="pct"/>
            <w:vMerge/>
            <w:tcBorders>
              <w:left w:val="single" w:sz="4" w:space="0" w:color="auto"/>
              <w:right w:val="single" w:sz="4" w:space="0" w:color="auto"/>
            </w:tcBorders>
            <w:vAlign w:val="center"/>
          </w:tcPr>
          <w:p w:rsidR="007126BF" w:rsidRPr="009E2A5F" w:rsidRDefault="007126BF" w:rsidP="00D56643">
            <w:pPr>
              <w:pStyle w:val="122"/>
              <w:jc w:val="center"/>
              <w:rPr>
                <w:sz w:val="20"/>
                <w:szCs w:val="20"/>
                <w:lang w:val="ru-RU"/>
              </w:rPr>
            </w:pPr>
          </w:p>
        </w:tc>
        <w:tc>
          <w:tcPr>
            <w:tcW w:w="263" w:type="pct"/>
            <w:vMerge/>
            <w:tcBorders>
              <w:left w:val="single" w:sz="4" w:space="0" w:color="auto"/>
              <w:right w:val="single" w:sz="4" w:space="0" w:color="auto"/>
            </w:tcBorders>
            <w:vAlign w:val="center"/>
          </w:tcPr>
          <w:p w:rsidR="007126BF" w:rsidRPr="009E2A5F" w:rsidRDefault="007126BF" w:rsidP="00D56643">
            <w:pPr>
              <w:pStyle w:val="122"/>
              <w:jc w:val="center"/>
              <w:rPr>
                <w:sz w:val="20"/>
                <w:szCs w:val="20"/>
                <w:lang w:val="ru-RU"/>
              </w:rPr>
            </w:pPr>
          </w:p>
        </w:tc>
        <w:tc>
          <w:tcPr>
            <w:tcW w:w="256" w:type="pct"/>
            <w:vMerge/>
            <w:tcBorders>
              <w:left w:val="single" w:sz="4" w:space="0" w:color="auto"/>
              <w:right w:val="single" w:sz="4" w:space="0" w:color="auto"/>
            </w:tcBorders>
            <w:vAlign w:val="center"/>
          </w:tcPr>
          <w:p w:rsidR="007126BF" w:rsidRDefault="007126BF" w:rsidP="00B047BC">
            <w:pPr>
              <w:autoSpaceDE w:val="0"/>
              <w:autoSpaceDN w:val="0"/>
              <w:adjustRightInd w:val="0"/>
              <w:spacing w:after="0" w:line="240" w:lineRule="auto"/>
              <w:ind w:firstLine="0"/>
              <w:jc w:val="center"/>
              <w:rPr>
                <w:sz w:val="20"/>
                <w:szCs w:val="20"/>
              </w:rPr>
            </w:pPr>
          </w:p>
        </w:tc>
      </w:tr>
      <w:tr w:rsidR="007126BF" w:rsidRPr="009E2A5F" w:rsidTr="00877A8A">
        <w:tc>
          <w:tcPr>
            <w:tcW w:w="679" w:type="pct"/>
            <w:vMerge/>
            <w:tcBorders>
              <w:top w:val="single" w:sz="4" w:space="0" w:color="auto"/>
              <w:bottom w:val="single" w:sz="4" w:space="0" w:color="auto"/>
              <w:right w:val="single" w:sz="4" w:space="0" w:color="auto"/>
            </w:tcBorders>
            <w:vAlign w:val="center"/>
          </w:tcPr>
          <w:p w:rsidR="007126BF" w:rsidRPr="009E2A5F" w:rsidRDefault="007126BF" w:rsidP="00490FA2">
            <w:pPr>
              <w:spacing w:after="0" w:line="240" w:lineRule="auto"/>
              <w:ind w:firstLine="0"/>
              <w:jc w:val="center"/>
              <w:rPr>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rsidR="007126BF" w:rsidRDefault="007126BF" w:rsidP="00222D52">
            <w:pPr>
              <w:autoSpaceDE w:val="0"/>
              <w:autoSpaceDN w:val="0"/>
              <w:adjustRightInd w:val="0"/>
              <w:spacing w:after="0" w:line="240" w:lineRule="auto"/>
              <w:ind w:firstLine="0"/>
              <w:rPr>
                <w:sz w:val="20"/>
                <w:szCs w:val="20"/>
              </w:rPr>
            </w:pPr>
            <w:r>
              <w:rPr>
                <w:sz w:val="20"/>
                <w:szCs w:val="20"/>
              </w:rPr>
              <w:t>Аптека ООО «СОС»</w:t>
            </w:r>
          </w:p>
        </w:tc>
        <w:tc>
          <w:tcPr>
            <w:tcW w:w="490" w:type="pct"/>
            <w:vMerge/>
            <w:tcBorders>
              <w:left w:val="single" w:sz="4" w:space="0" w:color="auto"/>
              <w:bottom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bottom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65" w:type="pct"/>
            <w:vMerge/>
            <w:tcBorders>
              <w:left w:val="single" w:sz="4" w:space="0" w:color="auto"/>
              <w:bottom w:val="single" w:sz="4" w:space="0" w:color="auto"/>
              <w:right w:val="single" w:sz="4" w:space="0" w:color="auto"/>
            </w:tcBorders>
            <w:vAlign w:val="center"/>
          </w:tcPr>
          <w:p w:rsidR="007126BF" w:rsidRDefault="007126BF" w:rsidP="00756495">
            <w:pPr>
              <w:pStyle w:val="122"/>
              <w:jc w:val="center"/>
              <w:rPr>
                <w:sz w:val="20"/>
                <w:szCs w:val="20"/>
                <w:lang w:val="ru-RU"/>
              </w:rPr>
            </w:pPr>
          </w:p>
        </w:tc>
        <w:tc>
          <w:tcPr>
            <w:tcW w:w="626" w:type="pct"/>
            <w:gridSpan w:val="2"/>
            <w:vMerge/>
            <w:tcBorders>
              <w:left w:val="single" w:sz="4" w:space="0" w:color="auto"/>
              <w:bottom w:val="single" w:sz="4" w:space="0" w:color="auto"/>
              <w:right w:val="single" w:sz="4" w:space="0" w:color="auto"/>
            </w:tcBorders>
            <w:vAlign w:val="center"/>
          </w:tcPr>
          <w:p w:rsidR="007126BF" w:rsidRPr="009E2A5F" w:rsidRDefault="007126BF" w:rsidP="007C7E4F">
            <w:pPr>
              <w:pStyle w:val="122"/>
              <w:jc w:val="center"/>
              <w:rPr>
                <w:sz w:val="20"/>
                <w:szCs w:val="20"/>
                <w:lang w:val="ru-RU"/>
              </w:rPr>
            </w:pPr>
          </w:p>
        </w:tc>
        <w:tc>
          <w:tcPr>
            <w:tcW w:w="602" w:type="pct"/>
            <w:vMerge/>
            <w:tcBorders>
              <w:left w:val="single" w:sz="4" w:space="0" w:color="auto"/>
              <w:bottom w:val="single" w:sz="4" w:space="0" w:color="auto"/>
              <w:right w:val="single" w:sz="4" w:space="0" w:color="auto"/>
            </w:tcBorders>
            <w:vAlign w:val="center"/>
          </w:tcPr>
          <w:p w:rsidR="007126BF" w:rsidRPr="009E2A5F" w:rsidRDefault="007126BF" w:rsidP="007C7E4F">
            <w:pPr>
              <w:spacing w:after="0" w:line="240" w:lineRule="auto"/>
              <w:ind w:firstLine="0"/>
              <w:jc w:val="center"/>
              <w:rPr>
                <w:sz w:val="20"/>
                <w:szCs w:val="20"/>
              </w:rPr>
            </w:pPr>
          </w:p>
        </w:tc>
        <w:tc>
          <w:tcPr>
            <w:tcW w:w="493" w:type="pct"/>
            <w:vMerge/>
            <w:tcBorders>
              <w:left w:val="single" w:sz="4" w:space="0" w:color="auto"/>
              <w:bottom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63" w:type="pct"/>
            <w:vMerge/>
            <w:tcBorders>
              <w:left w:val="single" w:sz="4" w:space="0" w:color="auto"/>
              <w:bottom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6" w:type="pct"/>
            <w:vMerge/>
            <w:tcBorders>
              <w:left w:val="single" w:sz="4" w:space="0" w:color="auto"/>
              <w:bottom w:val="single" w:sz="4" w:space="0" w:color="auto"/>
              <w:right w:val="single" w:sz="4" w:space="0" w:color="auto"/>
            </w:tcBorders>
            <w:vAlign w:val="center"/>
          </w:tcPr>
          <w:p w:rsidR="007126BF" w:rsidRDefault="007126BF" w:rsidP="00B047BC">
            <w:pPr>
              <w:autoSpaceDE w:val="0"/>
              <w:autoSpaceDN w:val="0"/>
              <w:adjustRightInd w:val="0"/>
              <w:spacing w:after="0" w:line="240" w:lineRule="auto"/>
              <w:ind w:firstLine="0"/>
              <w:jc w:val="center"/>
              <w:rPr>
                <w:sz w:val="20"/>
                <w:szCs w:val="20"/>
              </w:rPr>
            </w:pPr>
          </w:p>
        </w:tc>
      </w:tr>
      <w:tr w:rsidR="007126BF" w:rsidRPr="009E2A5F" w:rsidTr="00877A8A">
        <w:tc>
          <w:tcPr>
            <w:tcW w:w="1748" w:type="pct"/>
            <w:gridSpan w:val="2"/>
            <w:tcBorders>
              <w:top w:val="single" w:sz="4" w:space="0" w:color="auto"/>
              <w:bottom w:val="single" w:sz="4" w:space="0" w:color="auto"/>
              <w:right w:val="single" w:sz="4" w:space="0" w:color="auto"/>
            </w:tcBorders>
            <w:vAlign w:val="center"/>
          </w:tcPr>
          <w:p w:rsidR="007126BF" w:rsidRPr="009D084C" w:rsidRDefault="007126BF" w:rsidP="00222D52">
            <w:pPr>
              <w:autoSpaceDE w:val="0"/>
              <w:autoSpaceDN w:val="0"/>
              <w:adjustRightInd w:val="0"/>
              <w:spacing w:after="0" w:line="240" w:lineRule="auto"/>
              <w:ind w:firstLine="0"/>
              <w:rPr>
                <w:b/>
                <w:sz w:val="20"/>
                <w:szCs w:val="20"/>
              </w:rPr>
            </w:pPr>
            <w:r w:rsidRPr="009D084C">
              <w:rPr>
                <w:b/>
                <w:sz w:val="20"/>
                <w:szCs w:val="20"/>
              </w:rPr>
              <w:t>Всего по котельной</w:t>
            </w:r>
            <w:r w:rsidR="00053BBF">
              <w:rPr>
                <w:b/>
                <w:sz w:val="20"/>
                <w:szCs w:val="20"/>
              </w:rPr>
              <w:t xml:space="preserve"> №42</w:t>
            </w:r>
            <w:r>
              <w:rPr>
                <w:b/>
                <w:sz w:val="20"/>
                <w:szCs w:val="20"/>
              </w:rPr>
              <w:t>:</w:t>
            </w:r>
          </w:p>
        </w:tc>
        <w:tc>
          <w:tcPr>
            <w:tcW w:w="490" w:type="pct"/>
            <w:tcBorders>
              <w:top w:val="single" w:sz="4" w:space="0" w:color="auto"/>
              <w:left w:val="single" w:sz="4" w:space="0" w:color="auto"/>
              <w:bottom w:val="single" w:sz="4" w:space="0" w:color="auto"/>
              <w:right w:val="single" w:sz="4" w:space="0" w:color="auto"/>
            </w:tcBorders>
            <w:vAlign w:val="center"/>
          </w:tcPr>
          <w:p w:rsidR="007126BF" w:rsidRPr="00A27F55" w:rsidRDefault="007126BF" w:rsidP="00B73D9C">
            <w:pPr>
              <w:autoSpaceDE w:val="0"/>
              <w:autoSpaceDN w:val="0"/>
              <w:adjustRightInd w:val="0"/>
              <w:spacing w:after="0" w:line="240" w:lineRule="auto"/>
              <w:ind w:firstLine="0"/>
              <w:jc w:val="center"/>
              <w:rPr>
                <w:b/>
                <w:sz w:val="20"/>
                <w:szCs w:val="20"/>
              </w:rPr>
            </w:pPr>
            <w:r w:rsidRPr="00A27F55">
              <w:rPr>
                <w:b/>
                <w:sz w:val="20"/>
                <w:szCs w:val="20"/>
              </w:rPr>
              <w:t>0,</w:t>
            </w:r>
            <w:r>
              <w:rPr>
                <w:b/>
                <w:sz w:val="20"/>
                <w:szCs w:val="20"/>
              </w:rPr>
              <w:t>47</w:t>
            </w:r>
          </w:p>
        </w:tc>
        <w:tc>
          <w:tcPr>
            <w:tcW w:w="257" w:type="pct"/>
            <w:tcBorders>
              <w:top w:val="single" w:sz="4" w:space="0" w:color="auto"/>
              <w:left w:val="single" w:sz="4" w:space="0" w:color="auto"/>
              <w:bottom w:val="single" w:sz="4" w:space="0" w:color="auto"/>
              <w:right w:val="single" w:sz="4" w:space="0" w:color="auto"/>
            </w:tcBorders>
            <w:vAlign w:val="center"/>
          </w:tcPr>
          <w:p w:rsidR="007126BF" w:rsidRPr="000371BB" w:rsidRDefault="007126BF" w:rsidP="0017108A">
            <w:pPr>
              <w:autoSpaceDE w:val="0"/>
              <w:autoSpaceDN w:val="0"/>
              <w:adjustRightInd w:val="0"/>
              <w:spacing w:after="0" w:line="240" w:lineRule="auto"/>
              <w:ind w:firstLine="0"/>
              <w:jc w:val="center"/>
              <w:rPr>
                <w:b/>
                <w:sz w:val="20"/>
                <w:szCs w:val="20"/>
              </w:rPr>
            </w:pPr>
            <w:r w:rsidRPr="000371BB">
              <w:rPr>
                <w:b/>
                <w:sz w:val="20"/>
                <w:szCs w:val="20"/>
              </w:rPr>
              <w:t>0,90 / 0,96**</w:t>
            </w:r>
          </w:p>
        </w:tc>
        <w:tc>
          <w:tcPr>
            <w:tcW w:w="265" w:type="pct"/>
            <w:tcBorders>
              <w:top w:val="single" w:sz="4" w:space="0" w:color="auto"/>
              <w:left w:val="single" w:sz="4" w:space="0" w:color="auto"/>
              <w:bottom w:val="single" w:sz="4" w:space="0" w:color="auto"/>
              <w:right w:val="single" w:sz="4" w:space="0" w:color="auto"/>
            </w:tcBorders>
            <w:vAlign w:val="center"/>
          </w:tcPr>
          <w:p w:rsidR="007126BF" w:rsidRPr="000371BB" w:rsidRDefault="007126BF" w:rsidP="0017108A">
            <w:pPr>
              <w:autoSpaceDE w:val="0"/>
              <w:autoSpaceDN w:val="0"/>
              <w:adjustRightInd w:val="0"/>
              <w:spacing w:after="0" w:line="240" w:lineRule="auto"/>
              <w:ind w:firstLine="0"/>
              <w:jc w:val="center"/>
              <w:rPr>
                <w:b/>
                <w:sz w:val="20"/>
                <w:szCs w:val="20"/>
              </w:rPr>
            </w:pPr>
            <w:r w:rsidRPr="000371BB">
              <w:rPr>
                <w:b/>
                <w:sz w:val="20"/>
                <w:szCs w:val="20"/>
              </w:rPr>
              <w:t>0,90 / 0,96**</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7126BF" w:rsidRDefault="007126BF" w:rsidP="007C7E4F">
            <w:pPr>
              <w:pStyle w:val="122"/>
              <w:jc w:val="center"/>
              <w:rPr>
                <w:sz w:val="20"/>
                <w:szCs w:val="20"/>
                <w:lang w:val="ru-RU"/>
              </w:rPr>
            </w:pPr>
            <w:r>
              <w:rPr>
                <w:sz w:val="20"/>
                <w:szCs w:val="20"/>
                <w:lang w:val="ru-RU"/>
              </w:rPr>
              <w:t>-</w:t>
            </w:r>
          </w:p>
        </w:tc>
        <w:tc>
          <w:tcPr>
            <w:tcW w:w="602" w:type="pct"/>
            <w:tcBorders>
              <w:top w:val="single" w:sz="4" w:space="0" w:color="auto"/>
              <w:left w:val="single" w:sz="4" w:space="0" w:color="auto"/>
              <w:bottom w:val="single" w:sz="4" w:space="0" w:color="auto"/>
              <w:right w:val="single" w:sz="4" w:space="0" w:color="auto"/>
            </w:tcBorders>
            <w:vAlign w:val="center"/>
          </w:tcPr>
          <w:p w:rsidR="007126BF" w:rsidRDefault="007126BF" w:rsidP="007C7E4F">
            <w:pPr>
              <w:spacing w:after="0" w:line="240" w:lineRule="auto"/>
              <w:ind w:firstLine="0"/>
              <w:jc w:val="center"/>
              <w:rPr>
                <w:sz w:val="20"/>
                <w:szCs w:val="20"/>
              </w:rPr>
            </w:pPr>
            <w:r>
              <w:rPr>
                <w:sz w:val="20"/>
                <w:szCs w:val="20"/>
              </w:rPr>
              <w:t>-</w:t>
            </w:r>
          </w:p>
        </w:tc>
        <w:tc>
          <w:tcPr>
            <w:tcW w:w="493" w:type="pct"/>
            <w:tcBorders>
              <w:top w:val="single" w:sz="4" w:space="0" w:color="auto"/>
              <w:left w:val="single" w:sz="4" w:space="0" w:color="auto"/>
              <w:bottom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r>
              <w:rPr>
                <w:sz w:val="20"/>
                <w:szCs w:val="20"/>
              </w:rPr>
              <w:t>650,7</w:t>
            </w:r>
          </w:p>
        </w:tc>
        <w:tc>
          <w:tcPr>
            <w:tcW w:w="263" w:type="pct"/>
            <w:tcBorders>
              <w:top w:val="single" w:sz="4" w:space="0" w:color="auto"/>
              <w:left w:val="single" w:sz="4" w:space="0" w:color="auto"/>
              <w:bottom w:val="single" w:sz="4" w:space="0" w:color="auto"/>
              <w:right w:val="single" w:sz="4" w:space="0" w:color="auto"/>
            </w:tcBorders>
            <w:vAlign w:val="center"/>
          </w:tcPr>
          <w:p w:rsidR="007126BF" w:rsidRPr="00747F85" w:rsidRDefault="007126BF" w:rsidP="00840085">
            <w:pPr>
              <w:autoSpaceDE w:val="0"/>
              <w:autoSpaceDN w:val="0"/>
              <w:adjustRightInd w:val="0"/>
              <w:spacing w:after="0" w:line="240" w:lineRule="auto"/>
              <w:ind w:firstLine="0"/>
              <w:jc w:val="center"/>
              <w:rPr>
                <w:sz w:val="20"/>
                <w:szCs w:val="20"/>
              </w:rPr>
            </w:pPr>
            <w:r>
              <w:rPr>
                <w:sz w:val="20"/>
                <w:szCs w:val="20"/>
              </w:rPr>
              <w:t>н/д</w:t>
            </w:r>
          </w:p>
        </w:tc>
        <w:tc>
          <w:tcPr>
            <w:tcW w:w="256" w:type="pct"/>
            <w:tcBorders>
              <w:top w:val="single" w:sz="4" w:space="0" w:color="auto"/>
              <w:left w:val="single" w:sz="4" w:space="0" w:color="auto"/>
              <w:bottom w:val="single" w:sz="4" w:space="0" w:color="auto"/>
              <w:right w:val="single" w:sz="4" w:space="0" w:color="auto"/>
            </w:tcBorders>
            <w:vAlign w:val="center"/>
          </w:tcPr>
          <w:p w:rsidR="007126BF" w:rsidRPr="00747F85" w:rsidRDefault="007126BF" w:rsidP="00840085">
            <w:pPr>
              <w:autoSpaceDE w:val="0"/>
              <w:autoSpaceDN w:val="0"/>
              <w:adjustRightInd w:val="0"/>
              <w:spacing w:after="0" w:line="240" w:lineRule="auto"/>
              <w:ind w:firstLine="0"/>
              <w:jc w:val="center"/>
              <w:rPr>
                <w:sz w:val="20"/>
                <w:szCs w:val="20"/>
              </w:rPr>
            </w:pPr>
            <w:r>
              <w:rPr>
                <w:sz w:val="20"/>
                <w:szCs w:val="20"/>
              </w:rPr>
              <w:t>н/д</w:t>
            </w:r>
          </w:p>
        </w:tc>
      </w:tr>
    </w:tbl>
    <w:p w:rsidR="00176434" w:rsidRDefault="00176434" w:rsidP="00176434">
      <w:pPr>
        <w:spacing w:after="0"/>
        <w:ind w:firstLine="0"/>
        <w:jc w:val="right"/>
      </w:pPr>
    </w:p>
    <w:p w:rsidR="00176434" w:rsidRDefault="00176434" w:rsidP="00176434">
      <w:pPr>
        <w:spacing w:after="120"/>
        <w:ind w:firstLine="0"/>
        <w:jc w:val="right"/>
      </w:pPr>
      <w:r>
        <w:br w:type="page"/>
      </w:r>
      <w:r>
        <w:lastRenderedPageBreak/>
        <w:t>Окончание таблицы 1.6</w:t>
      </w: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2190"/>
        <w:gridCol w:w="3491"/>
        <w:gridCol w:w="1536"/>
        <w:gridCol w:w="829"/>
        <w:gridCol w:w="855"/>
        <w:gridCol w:w="2013"/>
        <w:gridCol w:w="2003"/>
        <w:gridCol w:w="1536"/>
        <w:gridCol w:w="848"/>
        <w:gridCol w:w="829"/>
      </w:tblGrid>
      <w:tr w:rsidR="00176434" w:rsidRPr="00747F85" w:rsidTr="00057238">
        <w:trPr>
          <w:cantSplit/>
          <w:trHeight w:val="250"/>
        </w:trPr>
        <w:tc>
          <w:tcPr>
            <w:tcW w:w="679" w:type="pct"/>
            <w:tcBorders>
              <w:top w:val="single" w:sz="4" w:space="0" w:color="auto"/>
              <w:bottom w:val="single" w:sz="4" w:space="0" w:color="auto"/>
              <w:right w:val="single" w:sz="4" w:space="0" w:color="auto"/>
            </w:tcBorders>
            <w:vAlign w:val="center"/>
          </w:tcPr>
          <w:p w:rsidR="00176434" w:rsidRPr="00747F85" w:rsidRDefault="00176434" w:rsidP="00057238">
            <w:pPr>
              <w:spacing w:after="0" w:line="240" w:lineRule="auto"/>
              <w:ind w:firstLine="0"/>
              <w:jc w:val="center"/>
              <w:rPr>
                <w:sz w:val="20"/>
                <w:szCs w:val="20"/>
              </w:rPr>
            </w:pPr>
            <w:r w:rsidRPr="00747F85">
              <w:rPr>
                <w:sz w:val="20"/>
                <w:szCs w:val="20"/>
              </w:rPr>
              <w:t>1</w:t>
            </w:r>
          </w:p>
        </w:tc>
        <w:tc>
          <w:tcPr>
            <w:tcW w:w="1082" w:type="pct"/>
            <w:tcBorders>
              <w:top w:val="single" w:sz="4" w:space="0" w:color="auto"/>
              <w:left w:val="single" w:sz="4" w:space="0" w:color="auto"/>
              <w:bottom w:val="single" w:sz="4" w:space="0" w:color="auto"/>
              <w:right w:val="single" w:sz="4" w:space="0" w:color="auto"/>
            </w:tcBorders>
            <w:vAlign w:val="center"/>
          </w:tcPr>
          <w:p w:rsidR="00176434" w:rsidRPr="00747F85" w:rsidRDefault="00176434" w:rsidP="00057238">
            <w:pPr>
              <w:spacing w:after="0" w:line="240" w:lineRule="auto"/>
              <w:ind w:firstLine="0"/>
              <w:jc w:val="center"/>
              <w:rPr>
                <w:sz w:val="20"/>
                <w:szCs w:val="20"/>
              </w:rPr>
            </w:pPr>
            <w:r w:rsidRPr="00747F85">
              <w:rPr>
                <w:sz w:val="20"/>
                <w:szCs w:val="20"/>
              </w:rPr>
              <w:t>3</w:t>
            </w:r>
          </w:p>
        </w:tc>
        <w:tc>
          <w:tcPr>
            <w:tcW w:w="476" w:type="pct"/>
            <w:tcBorders>
              <w:top w:val="single" w:sz="4" w:space="0" w:color="auto"/>
              <w:left w:val="single" w:sz="4" w:space="0" w:color="auto"/>
              <w:bottom w:val="single" w:sz="4" w:space="0" w:color="auto"/>
              <w:right w:val="single" w:sz="4" w:space="0" w:color="auto"/>
            </w:tcBorders>
            <w:vAlign w:val="center"/>
          </w:tcPr>
          <w:p w:rsidR="00176434" w:rsidRPr="00747F85" w:rsidRDefault="00176434" w:rsidP="00057238">
            <w:pPr>
              <w:autoSpaceDE w:val="0"/>
              <w:autoSpaceDN w:val="0"/>
              <w:adjustRightInd w:val="0"/>
              <w:spacing w:after="0" w:line="240" w:lineRule="auto"/>
              <w:ind w:firstLine="0"/>
              <w:jc w:val="center"/>
              <w:rPr>
                <w:sz w:val="20"/>
                <w:szCs w:val="20"/>
              </w:rPr>
            </w:pPr>
            <w:r w:rsidRPr="00747F85">
              <w:rPr>
                <w:sz w:val="20"/>
                <w:szCs w:val="20"/>
              </w:rPr>
              <w:t>4</w:t>
            </w:r>
          </w:p>
        </w:tc>
        <w:tc>
          <w:tcPr>
            <w:tcW w:w="257" w:type="pct"/>
            <w:tcBorders>
              <w:top w:val="single" w:sz="4" w:space="0" w:color="auto"/>
              <w:left w:val="single" w:sz="4" w:space="0" w:color="auto"/>
              <w:bottom w:val="single" w:sz="4" w:space="0" w:color="auto"/>
              <w:right w:val="single" w:sz="4" w:space="0" w:color="auto"/>
            </w:tcBorders>
            <w:vAlign w:val="center"/>
          </w:tcPr>
          <w:p w:rsidR="00176434" w:rsidRPr="00747F85" w:rsidRDefault="00176434" w:rsidP="00057238">
            <w:pPr>
              <w:autoSpaceDE w:val="0"/>
              <w:autoSpaceDN w:val="0"/>
              <w:adjustRightInd w:val="0"/>
              <w:spacing w:after="0" w:line="240" w:lineRule="auto"/>
              <w:ind w:firstLine="0"/>
              <w:jc w:val="center"/>
              <w:rPr>
                <w:sz w:val="20"/>
                <w:szCs w:val="20"/>
              </w:rPr>
            </w:pPr>
            <w:r w:rsidRPr="00747F85">
              <w:rPr>
                <w:sz w:val="20"/>
                <w:szCs w:val="20"/>
              </w:rPr>
              <w:t>5</w:t>
            </w:r>
          </w:p>
        </w:tc>
        <w:tc>
          <w:tcPr>
            <w:tcW w:w="265" w:type="pct"/>
            <w:tcBorders>
              <w:top w:val="single" w:sz="4" w:space="0" w:color="auto"/>
              <w:left w:val="single" w:sz="4" w:space="0" w:color="auto"/>
              <w:bottom w:val="single" w:sz="4" w:space="0" w:color="auto"/>
              <w:right w:val="single" w:sz="4" w:space="0" w:color="auto"/>
            </w:tcBorders>
            <w:vAlign w:val="center"/>
          </w:tcPr>
          <w:p w:rsidR="00176434" w:rsidRPr="00747F85" w:rsidRDefault="00176434" w:rsidP="00057238">
            <w:pPr>
              <w:autoSpaceDE w:val="0"/>
              <w:autoSpaceDN w:val="0"/>
              <w:adjustRightInd w:val="0"/>
              <w:spacing w:after="0" w:line="240" w:lineRule="auto"/>
              <w:ind w:firstLine="0"/>
              <w:jc w:val="center"/>
              <w:rPr>
                <w:sz w:val="20"/>
                <w:szCs w:val="20"/>
              </w:rPr>
            </w:pPr>
            <w:r w:rsidRPr="00747F85">
              <w:rPr>
                <w:sz w:val="20"/>
                <w:szCs w:val="20"/>
              </w:rPr>
              <w:t>6</w:t>
            </w:r>
          </w:p>
        </w:tc>
        <w:tc>
          <w:tcPr>
            <w:tcW w:w="624" w:type="pct"/>
            <w:tcBorders>
              <w:top w:val="single" w:sz="4" w:space="0" w:color="auto"/>
              <w:left w:val="single" w:sz="4" w:space="0" w:color="auto"/>
              <w:bottom w:val="single" w:sz="4" w:space="0" w:color="auto"/>
              <w:right w:val="single" w:sz="4" w:space="0" w:color="auto"/>
            </w:tcBorders>
            <w:vAlign w:val="center"/>
          </w:tcPr>
          <w:p w:rsidR="00176434" w:rsidRPr="00747F85" w:rsidRDefault="00176434" w:rsidP="00057238">
            <w:pPr>
              <w:autoSpaceDE w:val="0"/>
              <w:autoSpaceDN w:val="0"/>
              <w:adjustRightInd w:val="0"/>
              <w:spacing w:after="0" w:line="240" w:lineRule="auto"/>
              <w:ind w:firstLine="0"/>
              <w:jc w:val="center"/>
              <w:rPr>
                <w:sz w:val="20"/>
                <w:szCs w:val="20"/>
              </w:rPr>
            </w:pPr>
            <w:r w:rsidRPr="00747F85">
              <w:rPr>
                <w:sz w:val="20"/>
                <w:szCs w:val="20"/>
              </w:rPr>
              <w:t>7</w:t>
            </w:r>
          </w:p>
        </w:tc>
        <w:tc>
          <w:tcPr>
            <w:tcW w:w="621" w:type="pct"/>
            <w:tcBorders>
              <w:top w:val="single" w:sz="4" w:space="0" w:color="auto"/>
              <w:left w:val="single" w:sz="4" w:space="0" w:color="auto"/>
              <w:bottom w:val="single" w:sz="4" w:space="0" w:color="auto"/>
            </w:tcBorders>
            <w:vAlign w:val="center"/>
          </w:tcPr>
          <w:p w:rsidR="00176434" w:rsidRPr="00747F85" w:rsidRDefault="00176434" w:rsidP="00057238">
            <w:pPr>
              <w:autoSpaceDE w:val="0"/>
              <w:autoSpaceDN w:val="0"/>
              <w:adjustRightInd w:val="0"/>
              <w:spacing w:after="0" w:line="240" w:lineRule="auto"/>
              <w:ind w:firstLine="0"/>
              <w:jc w:val="center"/>
              <w:rPr>
                <w:sz w:val="20"/>
                <w:szCs w:val="20"/>
              </w:rPr>
            </w:pPr>
            <w:r w:rsidRPr="00747F85">
              <w:rPr>
                <w:sz w:val="20"/>
                <w:szCs w:val="20"/>
              </w:rPr>
              <w:t>8</w:t>
            </w:r>
          </w:p>
        </w:tc>
        <w:tc>
          <w:tcPr>
            <w:tcW w:w="476" w:type="pct"/>
            <w:tcBorders>
              <w:top w:val="single" w:sz="4" w:space="0" w:color="auto"/>
              <w:left w:val="single" w:sz="4" w:space="0" w:color="auto"/>
              <w:bottom w:val="single" w:sz="4" w:space="0" w:color="auto"/>
            </w:tcBorders>
            <w:vAlign w:val="center"/>
          </w:tcPr>
          <w:p w:rsidR="00176434" w:rsidRPr="00747F85" w:rsidRDefault="00176434" w:rsidP="00057238">
            <w:pPr>
              <w:autoSpaceDE w:val="0"/>
              <w:autoSpaceDN w:val="0"/>
              <w:adjustRightInd w:val="0"/>
              <w:spacing w:after="0" w:line="240" w:lineRule="auto"/>
              <w:ind w:firstLine="0"/>
              <w:jc w:val="center"/>
              <w:rPr>
                <w:sz w:val="20"/>
                <w:szCs w:val="20"/>
              </w:rPr>
            </w:pPr>
            <w:r w:rsidRPr="00747F85">
              <w:rPr>
                <w:sz w:val="20"/>
                <w:szCs w:val="20"/>
              </w:rPr>
              <w:t>9</w:t>
            </w:r>
          </w:p>
        </w:tc>
        <w:tc>
          <w:tcPr>
            <w:tcW w:w="263" w:type="pct"/>
            <w:tcBorders>
              <w:top w:val="single" w:sz="4" w:space="0" w:color="auto"/>
              <w:left w:val="single" w:sz="4" w:space="0" w:color="auto"/>
              <w:bottom w:val="single" w:sz="4" w:space="0" w:color="auto"/>
            </w:tcBorders>
            <w:vAlign w:val="center"/>
          </w:tcPr>
          <w:p w:rsidR="00176434" w:rsidRPr="00747F85" w:rsidRDefault="00176434" w:rsidP="00057238">
            <w:pPr>
              <w:autoSpaceDE w:val="0"/>
              <w:autoSpaceDN w:val="0"/>
              <w:adjustRightInd w:val="0"/>
              <w:spacing w:after="0" w:line="240" w:lineRule="auto"/>
              <w:ind w:firstLine="0"/>
              <w:jc w:val="center"/>
              <w:rPr>
                <w:sz w:val="20"/>
                <w:szCs w:val="20"/>
              </w:rPr>
            </w:pPr>
            <w:r w:rsidRPr="00747F85">
              <w:rPr>
                <w:sz w:val="20"/>
                <w:szCs w:val="20"/>
              </w:rPr>
              <w:t>10</w:t>
            </w:r>
          </w:p>
        </w:tc>
        <w:tc>
          <w:tcPr>
            <w:tcW w:w="257" w:type="pct"/>
            <w:tcBorders>
              <w:top w:val="single" w:sz="4" w:space="0" w:color="auto"/>
              <w:left w:val="single" w:sz="4" w:space="0" w:color="auto"/>
              <w:bottom w:val="single" w:sz="4" w:space="0" w:color="auto"/>
            </w:tcBorders>
            <w:vAlign w:val="center"/>
          </w:tcPr>
          <w:p w:rsidR="00176434" w:rsidRPr="00747F85" w:rsidRDefault="00176434" w:rsidP="00057238">
            <w:pPr>
              <w:autoSpaceDE w:val="0"/>
              <w:autoSpaceDN w:val="0"/>
              <w:adjustRightInd w:val="0"/>
              <w:spacing w:after="0" w:line="240" w:lineRule="auto"/>
              <w:ind w:firstLine="0"/>
              <w:jc w:val="center"/>
              <w:rPr>
                <w:sz w:val="20"/>
                <w:szCs w:val="20"/>
              </w:rPr>
            </w:pPr>
            <w:r w:rsidRPr="00747F85">
              <w:rPr>
                <w:sz w:val="20"/>
                <w:szCs w:val="20"/>
              </w:rPr>
              <w:t>11</w:t>
            </w:r>
          </w:p>
        </w:tc>
      </w:tr>
      <w:tr w:rsidR="007126BF" w:rsidRPr="009E2A5F" w:rsidTr="00053BBF">
        <w:tc>
          <w:tcPr>
            <w:tcW w:w="679" w:type="pct"/>
            <w:vMerge w:val="restart"/>
            <w:tcBorders>
              <w:top w:val="single" w:sz="4" w:space="0" w:color="auto"/>
              <w:right w:val="single" w:sz="4" w:space="0" w:color="auto"/>
            </w:tcBorders>
            <w:vAlign w:val="center"/>
          </w:tcPr>
          <w:p w:rsidR="007126BF" w:rsidRPr="00461DFD" w:rsidRDefault="007126BF" w:rsidP="00C87312">
            <w:pPr>
              <w:spacing w:after="0" w:line="240" w:lineRule="auto"/>
              <w:ind w:firstLine="0"/>
              <w:jc w:val="left"/>
              <w:rPr>
                <w:rFonts w:eastAsia="Times New Roman"/>
                <w:b/>
                <w:sz w:val="20"/>
                <w:szCs w:val="20"/>
                <w:lang w:eastAsia="ru-RU"/>
              </w:rPr>
            </w:pPr>
            <w:r w:rsidRPr="00461DFD">
              <w:rPr>
                <w:b/>
                <w:sz w:val="20"/>
                <w:szCs w:val="20"/>
              </w:rPr>
              <w:t>Котельная</w:t>
            </w:r>
            <w:r>
              <w:rPr>
                <w:b/>
                <w:sz w:val="20"/>
                <w:szCs w:val="20"/>
              </w:rPr>
              <w:t xml:space="preserve"> №43, ст-ца. Старомышастовская, ул. Советская, 56в</w:t>
            </w:r>
          </w:p>
        </w:tc>
        <w:tc>
          <w:tcPr>
            <w:tcW w:w="1082" w:type="pct"/>
            <w:tcBorders>
              <w:top w:val="single" w:sz="4" w:space="0" w:color="auto"/>
              <w:left w:val="single" w:sz="4" w:space="0" w:color="auto"/>
              <w:bottom w:val="single" w:sz="4" w:space="0" w:color="auto"/>
              <w:right w:val="single" w:sz="4" w:space="0" w:color="auto"/>
            </w:tcBorders>
            <w:vAlign w:val="center"/>
          </w:tcPr>
          <w:p w:rsidR="007126BF" w:rsidRPr="00E65948" w:rsidRDefault="007126BF" w:rsidP="00E65948">
            <w:pPr>
              <w:autoSpaceDE w:val="0"/>
              <w:autoSpaceDN w:val="0"/>
              <w:adjustRightInd w:val="0"/>
              <w:spacing w:after="0" w:line="240" w:lineRule="auto"/>
              <w:ind w:firstLine="0"/>
              <w:rPr>
                <w:b/>
                <w:sz w:val="20"/>
                <w:szCs w:val="20"/>
              </w:rPr>
            </w:pPr>
            <w:r w:rsidRPr="00E65948">
              <w:rPr>
                <w:b/>
                <w:sz w:val="20"/>
                <w:szCs w:val="20"/>
              </w:rPr>
              <w:t>Население:</w:t>
            </w:r>
          </w:p>
        </w:tc>
        <w:tc>
          <w:tcPr>
            <w:tcW w:w="476" w:type="pct"/>
            <w:vMerge w:val="restart"/>
            <w:tcBorders>
              <w:top w:val="single" w:sz="4" w:space="0" w:color="auto"/>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r>
              <w:rPr>
                <w:sz w:val="20"/>
                <w:szCs w:val="20"/>
              </w:rPr>
              <w:t>0,47</w:t>
            </w:r>
          </w:p>
        </w:tc>
        <w:tc>
          <w:tcPr>
            <w:tcW w:w="257" w:type="pct"/>
            <w:vMerge w:val="restart"/>
            <w:tcBorders>
              <w:top w:val="single" w:sz="4" w:space="0" w:color="auto"/>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r>
              <w:rPr>
                <w:sz w:val="20"/>
                <w:szCs w:val="20"/>
              </w:rPr>
              <w:t>1,87 / 2,0**</w:t>
            </w:r>
          </w:p>
        </w:tc>
        <w:tc>
          <w:tcPr>
            <w:tcW w:w="265" w:type="pct"/>
            <w:vMerge w:val="restart"/>
            <w:tcBorders>
              <w:top w:val="single" w:sz="4" w:space="0" w:color="auto"/>
              <w:left w:val="single" w:sz="4" w:space="0" w:color="auto"/>
              <w:right w:val="single" w:sz="4" w:space="0" w:color="auto"/>
            </w:tcBorders>
            <w:vAlign w:val="center"/>
          </w:tcPr>
          <w:p w:rsidR="007126BF" w:rsidRDefault="007126BF" w:rsidP="0017108A">
            <w:pPr>
              <w:autoSpaceDE w:val="0"/>
              <w:autoSpaceDN w:val="0"/>
              <w:adjustRightInd w:val="0"/>
              <w:spacing w:after="0" w:line="240" w:lineRule="auto"/>
              <w:ind w:firstLine="0"/>
              <w:jc w:val="center"/>
              <w:rPr>
                <w:sz w:val="20"/>
                <w:szCs w:val="20"/>
              </w:rPr>
            </w:pPr>
            <w:r>
              <w:rPr>
                <w:sz w:val="20"/>
                <w:szCs w:val="20"/>
              </w:rPr>
              <w:t>1,87 / 2,0**</w:t>
            </w:r>
          </w:p>
        </w:tc>
        <w:tc>
          <w:tcPr>
            <w:tcW w:w="624" w:type="pct"/>
            <w:vMerge w:val="restart"/>
            <w:tcBorders>
              <w:top w:val="single" w:sz="4" w:space="0" w:color="auto"/>
              <w:left w:val="single" w:sz="4" w:space="0" w:color="auto"/>
              <w:right w:val="single" w:sz="4" w:space="0" w:color="auto"/>
            </w:tcBorders>
            <w:vAlign w:val="center"/>
          </w:tcPr>
          <w:p w:rsidR="007126BF" w:rsidRPr="009E2A5F" w:rsidRDefault="007126BF" w:rsidP="007C7E4F">
            <w:pPr>
              <w:pStyle w:val="122"/>
              <w:jc w:val="center"/>
              <w:rPr>
                <w:sz w:val="20"/>
                <w:szCs w:val="20"/>
                <w:lang w:val="ru-RU"/>
              </w:rPr>
            </w:pPr>
            <w:r>
              <w:rPr>
                <w:sz w:val="20"/>
                <w:szCs w:val="20"/>
                <w:lang w:val="ru-RU"/>
              </w:rPr>
              <w:t>0,25</w:t>
            </w:r>
          </w:p>
        </w:tc>
        <w:tc>
          <w:tcPr>
            <w:tcW w:w="621" w:type="pct"/>
            <w:vMerge w:val="restart"/>
            <w:tcBorders>
              <w:top w:val="single" w:sz="4" w:space="0" w:color="auto"/>
              <w:left w:val="single" w:sz="4" w:space="0" w:color="auto"/>
              <w:right w:val="single" w:sz="4" w:space="0" w:color="auto"/>
            </w:tcBorders>
            <w:vAlign w:val="center"/>
          </w:tcPr>
          <w:p w:rsidR="007126BF" w:rsidRPr="009E2A5F" w:rsidRDefault="007126BF" w:rsidP="007C7E4F">
            <w:pPr>
              <w:spacing w:after="0" w:line="240" w:lineRule="auto"/>
              <w:ind w:firstLine="0"/>
              <w:jc w:val="center"/>
              <w:rPr>
                <w:sz w:val="20"/>
                <w:szCs w:val="20"/>
              </w:rPr>
            </w:pPr>
            <w:r>
              <w:rPr>
                <w:sz w:val="20"/>
                <w:szCs w:val="20"/>
              </w:rPr>
              <w:t>0,32</w:t>
            </w:r>
          </w:p>
        </w:tc>
        <w:tc>
          <w:tcPr>
            <w:tcW w:w="476" w:type="pct"/>
            <w:vMerge w:val="restart"/>
            <w:tcBorders>
              <w:top w:val="single" w:sz="4" w:space="0" w:color="auto"/>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r>
              <w:rPr>
                <w:sz w:val="20"/>
                <w:szCs w:val="20"/>
              </w:rPr>
              <w:t>555,1</w:t>
            </w:r>
          </w:p>
        </w:tc>
        <w:tc>
          <w:tcPr>
            <w:tcW w:w="263" w:type="pct"/>
            <w:vMerge w:val="restart"/>
            <w:tcBorders>
              <w:top w:val="single" w:sz="4" w:space="0" w:color="auto"/>
              <w:left w:val="single" w:sz="4" w:space="0" w:color="auto"/>
              <w:right w:val="single" w:sz="4" w:space="0" w:color="auto"/>
            </w:tcBorders>
            <w:vAlign w:val="center"/>
          </w:tcPr>
          <w:p w:rsidR="007126BF" w:rsidRPr="00747F85" w:rsidRDefault="007126BF" w:rsidP="00840085">
            <w:pPr>
              <w:autoSpaceDE w:val="0"/>
              <w:autoSpaceDN w:val="0"/>
              <w:adjustRightInd w:val="0"/>
              <w:spacing w:after="0" w:line="240" w:lineRule="auto"/>
              <w:ind w:firstLine="0"/>
              <w:jc w:val="center"/>
              <w:rPr>
                <w:sz w:val="20"/>
                <w:szCs w:val="20"/>
              </w:rPr>
            </w:pPr>
            <w:r>
              <w:rPr>
                <w:sz w:val="20"/>
                <w:szCs w:val="20"/>
              </w:rPr>
              <w:t>н/д</w:t>
            </w:r>
          </w:p>
        </w:tc>
        <w:tc>
          <w:tcPr>
            <w:tcW w:w="257" w:type="pct"/>
            <w:vMerge w:val="restart"/>
            <w:tcBorders>
              <w:top w:val="single" w:sz="4" w:space="0" w:color="auto"/>
              <w:left w:val="single" w:sz="4" w:space="0" w:color="auto"/>
              <w:right w:val="single" w:sz="4" w:space="0" w:color="auto"/>
            </w:tcBorders>
            <w:vAlign w:val="center"/>
          </w:tcPr>
          <w:p w:rsidR="007126BF" w:rsidRPr="00747F85" w:rsidRDefault="007126BF" w:rsidP="00840085">
            <w:pPr>
              <w:autoSpaceDE w:val="0"/>
              <w:autoSpaceDN w:val="0"/>
              <w:adjustRightInd w:val="0"/>
              <w:spacing w:after="0" w:line="240" w:lineRule="auto"/>
              <w:ind w:firstLine="0"/>
              <w:jc w:val="center"/>
              <w:rPr>
                <w:sz w:val="20"/>
                <w:szCs w:val="20"/>
              </w:rPr>
            </w:pPr>
            <w:r>
              <w:rPr>
                <w:sz w:val="20"/>
                <w:szCs w:val="20"/>
              </w:rPr>
              <w:t>н/д</w:t>
            </w:r>
          </w:p>
        </w:tc>
      </w:tr>
      <w:tr w:rsidR="00176434" w:rsidRPr="009E2A5F" w:rsidTr="00176434">
        <w:trPr>
          <w:trHeight w:val="85"/>
        </w:trPr>
        <w:tc>
          <w:tcPr>
            <w:tcW w:w="679" w:type="pct"/>
            <w:vMerge/>
            <w:tcBorders>
              <w:right w:val="single" w:sz="4" w:space="0" w:color="auto"/>
            </w:tcBorders>
            <w:vAlign w:val="center"/>
          </w:tcPr>
          <w:p w:rsidR="00176434" w:rsidRPr="009E2A5F" w:rsidRDefault="00176434" w:rsidP="00490FA2">
            <w:pPr>
              <w:spacing w:after="0" w:line="240" w:lineRule="auto"/>
              <w:ind w:firstLine="0"/>
              <w:jc w:val="center"/>
              <w:rPr>
                <w:sz w:val="20"/>
                <w:szCs w:val="20"/>
              </w:rPr>
            </w:pPr>
          </w:p>
        </w:tc>
        <w:tc>
          <w:tcPr>
            <w:tcW w:w="1082" w:type="pct"/>
            <w:tcBorders>
              <w:top w:val="single" w:sz="4" w:space="0" w:color="auto"/>
              <w:left w:val="single" w:sz="4" w:space="0" w:color="auto"/>
              <w:right w:val="single" w:sz="4" w:space="0" w:color="auto"/>
            </w:tcBorders>
            <w:vAlign w:val="center"/>
          </w:tcPr>
          <w:p w:rsidR="00176434" w:rsidRDefault="00176434" w:rsidP="00176434">
            <w:pPr>
              <w:autoSpaceDE w:val="0"/>
              <w:autoSpaceDN w:val="0"/>
              <w:adjustRightInd w:val="0"/>
              <w:spacing w:after="0" w:line="240" w:lineRule="auto"/>
              <w:ind w:firstLine="0"/>
              <w:rPr>
                <w:sz w:val="20"/>
                <w:szCs w:val="20"/>
              </w:rPr>
            </w:pPr>
            <w:r>
              <w:rPr>
                <w:sz w:val="20"/>
                <w:szCs w:val="20"/>
              </w:rPr>
              <w:t>ул. Советская, д. 54</w:t>
            </w:r>
          </w:p>
        </w:tc>
        <w:tc>
          <w:tcPr>
            <w:tcW w:w="476" w:type="pct"/>
            <w:vMerge/>
            <w:tcBorders>
              <w:left w:val="single" w:sz="4" w:space="0" w:color="auto"/>
              <w:right w:val="single" w:sz="4" w:space="0" w:color="auto"/>
            </w:tcBorders>
            <w:vAlign w:val="center"/>
          </w:tcPr>
          <w:p w:rsidR="00176434" w:rsidRDefault="00176434" w:rsidP="0017108A">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176434" w:rsidRDefault="00176434" w:rsidP="007C7E4F">
            <w:pPr>
              <w:autoSpaceDE w:val="0"/>
              <w:autoSpaceDN w:val="0"/>
              <w:adjustRightInd w:val="0"/>
              <w:spacing w:after="0" w:line="240" w:lineRule="auto"/>
              <w:ind w:firstLine="0"/>
              <w:jc w:val="center"/>
              <w:rPr>
                <w:sz w:val="20"/>
                <w:szCs w:val="20"/>
              </w:rPr>
            </w:pPr>
          </w:p>
        </w:tc>
        <w:tc>
          <w:tcPr>
            <w:tcW w:w="265" w:type="pct"/>
            <w:vMerge/>
            <w:tcBorders>
              <w:left w:val="single" w:sz="4" w:space="0" w:color="auto"/>
              <w:right w:val="single" w:sz="4" w:space="0" w:color="auto"/>
            </w:tcBorders>
            <w:vAlign w:val="center"/>
          </w:tcPr>
          <w:p w:rsidR="00176434" w:rsidRDefault="00176434" w:rsidP="00756495">
            <w:pPr>
              <w:pStyle w:val="122"/>
              <w:jc w:val="center"/>
              <w:rPr>
                <w:sz w:val="20"/>
                <w:szCs w:val="20"/>
                <w:lang w:val="ru-RU"/>
              </w:rPr>
            </w:pPr>
          </w:p>
        </w:tc>
        <w:tc>
          <w:tcPr>
            <w:tcW w:w="624" w:type="pct"/>
            <w:vMerge/>
            <w:tcBorders>
              <w:left w:val="single" w:sz="4" w:space="0" w:color="auto"/>
              <w:right w:val="single" w:sz="4" w:space="0" w:color="auto"/>
            </w:tcBorders>
            <w:vAlign w:val="center"/>
          </w:tcPr>
          <w:p w:rsidR="00176434" w:rsidRPr="009E2A5F" w:rsidRDefault="00176434" w:rsidP="007C7E4F">
            <w:pPr>
              <w:pStyle w:val="122"/>
              <w:jc w:val="center"/>
              <w:rPr>
                <w:sz w:val="20"/>
                <w:szCs w:val="20"/>
                <w:lang w:val="ru-RU"/>
              </w:rPr>
            </w:pPr>
          </w:p>
        </w:tc>
        <w:tc>
          <w:tcPr>
            <w:tcW w:w="621" w:type="pct"/>
            <w:vMerge/>
            <w:tcBorders>
              <w:left w:val="single" w:sz="4" w:space="0" w:color="auto"/>
              <w:right w:val="single" w:sz="4" w:space="0" w:color="auto"/>
            </w:tcBorders>
            <w:vAlign w:val="center"/>
          </w:tcPr>
          <w:p w:rsidR="00176434" w:rsidRPr="009E2A5F" w:rsidRDefault="00176434" w:rsidP="007C7E4F">
            <w:pPr>
              <w:spacing w:after="0" w:line="240" w:lineRule="auto"/>
              <w:ind w:firstLine="0"/>
              <w:jc w:val="center"/>
              <w:rPr>
                <w:sz w:val="20"/>
                <w:szCs w:val="20"/>
              </w:rPr>
            </w:pPr>
          </w:p>
        </w:tc>
        <w:tc>
          <w:tcPr>
            <w:tcW w:w="476" w:type="pct"/>
            <w:vMerge/>
            <w:tcBorders>
              <w:left w:val="single" w:sz="4" w:space="0" w:color="auto"/>
              <w:right w:val="single" w:sz="4" w:space="0" w:color="auto"/>
            </w:tcBorders>
            <w:vAlign w:val="center"/>
          </w:tcPr>
          <w:p w:rsidR="00176434" w:rsidRDefault="00176434" w:rsidP="007C7E4F">
            <w:pPr>
              <w:autoSpaceDE w:val="0"/>
              <w:autoSpaceDN w:val="0"/>
              <w:adjustRightInd w:val="0"/>
              <w:spacing w:after="0" w:line="240" w:lineRule="auto"/>
              <w:ind w:firstLine="0"/>
              <w:jc w:val="center"/>
              <w:rPr>
                <w:sz w:val="20"/>
                <w:szCs w:val="20"/>
              </w:rPr>
            </w:pPr>
          </w:p>
        </w:tc>
        <w:tc>
          <w:tcPr>
            <w:tcW w:w="263" w:type="pct"/>
            <w:vMerge/>
            <w:tcBorders>
              <w:left w:val="single" w:sz="4" w:space="0" w:color="auto"/>
              <w:right w:val="single" w:sz="4" w:space="0" w:color="auto"/>
            </w:tcBorders>
            <w:vAlign w:val="center"/>
          </w:tcPr>
          <w:p w:rsidR="00176434" w:rsidRDefault="00176434"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176434" w:rsidRDefault="00176434" w:rsidP="00B047BC">
            <w:pPr>
              <w:autoSpaceDE w:val="0"/>
              <w:autoSpaceDN w:val="0"/>
              <w:adjustRightInd w:val="0"/>
              <w:spacing w:after="0" w:line="240" w:lineRule="auto"/>
              <w:ind w:firstLine="0"/>
              <w:jc w:val="center"/>
              <w:rPr>
                <w:sz w:val="20"/>
                <w:szCs w:val="20"/>
              </w:rPr>
            </w:pPr>
          </w:p>
        </w:tc>
      </w:tr>
      <w:tr w:rsidR="00176434" w:rsidRPr="009E2A5F" w:rsidTr="00176434">
        <w:trPr>
          <w:trHeight w:val="85"/>
        </w:trPr>
        <w:tc>
          <w:tcPr>
            <w:tcW w:w="679" w:type="pct"/>
            <w:vMerge/>
            <w:tcBorders>
              <w:right w:val="single" w:sz="4" w:space="0" w:color="auto"/>
            </w:tcBorders>
            <w:vAlign w:val="center"/>
          </w:tcPr>
          <w:p w:rsidR="00176434" w:rsidRPr="009E2A5F" w:rsidRDefault="00176434" w:rsidP="00490FA2">
            <w:pPr>
              <w:spacing w:after="0" w:line="240" w:lineRule="auto"/>
              <w:ind w:firstLine="0"/>
              <w:jc w:val="center"/>
              <w:rPr>
                <w:sz w:val="20"/>
                <w:szCs w:val="20"/>
              </w:rPr>
            </w:pPr>
          </w:p>
        </w:tc>
        <w:tc>
          <w:tcPr>
            <w:tcW w:w="1082" w:type="pct"/>
            <w:tcBorders>
              <w:top w:val="single" w:sz="4" w:space="0" w:color="auto"/>
              <w:left w:val="single" w:sz="4" w:space="0" w:color="auto"/>
              <w:right w:val="single" w:sz="4" w:space="0" w:color="auto"/>
            </w:tcBorders>
            <w:vAlign w:val="center"/>
          </w:tcPr>
          <w:p w:rsidR="00176434" w:rsidRDefault="00176434" w:rsidP="00E65948">
            <w:pPr>
              <w:autoSpaceDE w:val="0"/>
              <w:autoSpaceDN w:val="0"/>
              <w:adjustRightInd w:val="0"/>
              <w:spacing w:after="0" w:line="240" w:lineRule="auto"/>
              <w:ind w:firstLine="0"/>
              <w:rPr>
                <w:sz w:val="20"/>
                <w:szCs w:val="20"/>
              </w:rPr>
            </w:pPr>
            <w:r>
              <w:rPr>
                <w:sz w:val="20"/>
                <w:szCs w:val="20"/>
              </w:rPr>
              <w:t>ул. Советская, д. 56</w:t>
            </w:r>
          </w:p>
        </w:tc>
        <w:tc>
          <w:tcPr>
            <w:tcW w:w="476" w:type="pct"/>
            <w:vMerge/>
            <w:tcBorders>
              <w:left w:val="single" w:sz="4" w:space="0" w:color="auto"/>
              <w:right w:val="single" w:sz="4" w:space="0" w:color="auto"/>
            </w:tcBorders>
            <w:vAlign w:val="center"/>
          </w:tcPr>
          <w:p w:rsidR="00176434" w:rsidRDefault="00176434"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176434" w:rsidRDefault="00176434" w:rsidP="00222D52">
            <w:pPr>
              <w:autoSpaceDE w:val="0"/>
              <w:autoSpaceDN w:val="0"/>
              <w:adjustRightInd w:val="0"/>
              <w:spacing w:after="0" w:line="240" w:lineRule="auto"/>
              <w:ind w:firstLine="0"/>
              <w:jc w:val="center"/>
              <w:rPr>
                <w:sz w:val="20"/>
                <w:szCs w:val="20"/>
              </w:rPr>
            </w:pPr>
          </w:p>
        </w:tc>
        <w:tc>
          <w:tcPr>
            <w:tcW w:w="265" w:type="pct"/>
            <w:vMerge/>
            <w:tcBorders>
              <w:left w:val="single" w:sz="4" w:space="0" w:color="auto"/>
              <w:right w:val="single" w:sz="4" w:space="0" w:color="auto"/>
            </w:tcBorders>
            <w:vAlign w:val="center"/>
          </w:tcPr>
          <w:p w:rsidR="00176434" w:rsidRDefault="00176434" w:rsidP="00756495">
            <w:pPr>
              <w:pStyle w:val="122"/>
              <w:jc w:val="center"/>
              <w:rPr>
                <w:sz w:val="20"/>
                <w:szCs w:val="20"/>
                <w:lang w:val="ru-RU"/>
              </w:rPr>
            </w:pPr>
          </w:p>
        </w:tc>
        <w:tc>
          <w:tcPr>
            <w:tcW w:w="624" w:type="pct"/>
            <w:vMerge/>
            <w:tcBorders>
              <w:left w:val="single" w:sz="4" w:space="0" w:color="auto"/>
              <w:right w:val="single" w:sz="4" w:space="0" w:color="auto"/>
            </w:tcBorders>
            <w:vAlign w:val="center"/>
          </w:tcPr>
          <w:p w:rsidR="00176434" w:rsidRDefault="00176434" w:rsidP="007C7E4F">
            <w:pPr>
              <w:pStyle w:val="122"/>
              <w:jc w:val="center"/>
              <w:rPr>
                <w:sz w:val="20"/>
                <w:szCs w:val="20"/>
                <w:lang w:val="ru-RU"/>
              </w:rPr>
            </w:pPr>
          </w:p>
        </w:tc>
        <w:tc>
          <w:tcPr>
            <w:tcW w:w="621" w:type="pct"/>
            <w:vMerge/>
            <w:tcBorders>
              <w:left w:val="single" w:sz="4" w:space="0" w:color="auto"/>
              <w:right w:val="single" w:sz="4" w:space="0" w:color="auto"/>
            </w:tcBorders>
            <w:vAlign w:val="center"/>
          </w:tcPr>
          <w:p w:rsidR="00176434" w:rsidRDefault="00176434" w:rsidP="007C7E4F">
            <w:pPr>
              <w:spacing w:after="0" w:line="240" w:lineRule="auto"/>
              <w:ind w:firstLine="0"/>
              <w:jc w:val="center"/>
              <w:rPr>
                <w:sz w:val="20"/>
                <w:szCs w:val="20"/>
              </w:rPr>
            </w:pPr>
          </w:p>
        </w:tc>
        <w:tc>
          <w:tcPr>
            <w:tcW w:w="476" w:type="pct"/>
            <w:vMerge/>
            <w:tcBorders>
              <w:left w:val="single" w:sz="4" w:space="0" w:color="auto"/>
              <w:right w:val="single" w:sz="4" w:space="0" w:color="auto"/>
            </w:tcBorders>
            <w:vAlign w:val="center"/>
          </w:tcPr>
          <w:p w:rsidR="00176434" w:rsidRDefault="00176434" w:rsidP="007C7E4F">
            <w:pPr>
              <w:autoSpaceDE w:val="0"/>
              <w:autoSpaceDN w:val="0"/>
              <w:adjustRightInd w:val="0"/>
              <w:spacing w:after="0" w:line="240" w:lineRule="auto"/>
              <w:ind w:firstLine="0"/>
              <w:jc w:val="center"/>
              <w:rPr>
                <w:b/>
                <w:sz w:val="20"/>
                <w:szCs w:val="20"/>
              </w:rPr>
            </w:pPr>
          </w:p>
        </w:tc>
        <w:tc>
          <w:tcPr>
            <w:tcW w:w="263" w:type="pct"/>
            <w:vMerge/>
            <w:tcBorders>
              <w:left w:val="single" w:sz="4" w:space="0" w:color="auto"/>
              <w:right w:val="single" w:sz="4" w:space="0" w:color="auto"/>
            </w:tcBorders>
            <w:vAlign w:val="center"/>
          </w:tcPr>
          <w:p w:rsidR="00176434" w:rsidRDefault="00176434"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176434" w:rsidRDefault="00176434" w:rsidP="00B047BC">
            <w:pPr>
              <w:autoSpaceDE w:val="0"/>
              <w:autoSpaceDN w:val="0"/>
              <w:adjustRightInd w:val="0"/>
              <w:spacing w:after="0" w:line="240" w:lineRule="auto"/>
              <w:ind w:firstLine="0"/>
              <w:jc w:val="center"/>
              <w:rPr>
                <w:sz w:val="20"/>
                <w:szCs w:val="20"/>
              </w:rPr>
            </w:pPr>
          </w:p>
        </w:tc>
      </w:tr>
      <w:tr w:rsidR="007126BF" w:rsidRPr="009E2A5F" w:rsidTr="00053BBF">
        <w:tc>
          <w:tcPr>
            <w:tcW w:w="679" w:type="pct"/>
            <w:vMerge/>
            <w:tcBorders>
              <w:right w:val="single" w:sz="4" w:space="0" w:color="auto"/>
            </w:tcBorders>
            <w:vAlign w:val="center"/>
          </w:tcPr>
          <w:p w:rsidR="007126BF" w:rsidRPr="009E2A5F" w:rsidRDefault="007126BF" w:rsidP="00490FA2">
            <w:pPr>
              <w:spacing w:after="0" w:line="240" w:lineRule="auto"/>
              <w:ind w:firstLine="0"/>
              <w:jc w:val="center"/>
              <w:rPr>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7126BF" w:rsidRPr="00E65948" w:rsidRDefault="007126BF" w:rsidP="00490FA2">
            <w:pPr>
              <w:autoSpaceDE w:val="0"/>
              <w:autoSpaceDN w:val="0"/>
              <w:adjustRightInd w:val="0"/>
              <w:spacing w:after="0" w:line="240" w:lineRule="auto"/>
              <w:ind w:firstLine="0"/>
              <w:rPr>
                <w:b/>
                <w:sz w:val="20"/>
                <w:szCs w:val="20"/>
              </w:rPr>
            </w:pPr>
            <w:r w:rsidRPr="00E65948">
              <w:rPr>
                <w:b/>
                <w:sz w:val="20"/>
                <w:szCs w:val="20"/>
              </w:rPr>
              <w:t>Бюджет</w:t>
            </w:r>
            <w:r>
              <w:rPr>
                <w:b/>
                <w:sz w:val="20"/>
                <w:szCs w:val="20"/>
              </w:rPr>
              <w:t>ные организации</w:t>
            </w:r>
            <w:r w:rsidRPr="00E65948">
              <w:rPr>
                <w:b/>
                <w:sz w:val="20"/>
                <w:szCs w:val="20"/>
              </w:rPr>
              <w:t>:</w:t>
            </w:r>
          </w:p>
        </w:tc>
        <w:tc>
          <w:tcPr>
            <w:tcW w:w="476"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7126BF" w:rsidRDefault="007126BF" w:rsidP="00222D52">
            <w:pPr>
              <w:autoSpaceDE w:val="0"/>
              <w:autoSpaceDN w:val="0"/>
              <w:adjustRightInd w:val="0"/>
              <w:spacing w:after="0" w:line="240" w:lineRule="auto"/>
              <w:ind w:firstLine="0"/>
              <w:jc w:val="center"/>
              <w:rPr>
                <w:sz w:val="20"/>
                <w:szCs w:val="20"/>
              </w:rPr>
            </w:pPr>
          </w:p>
        </w:tc>
        <w:tc>
          <w:tcPr>
            <w:tcW w:w="265" w:type="pct"/>
            <w:vMerge/>
            <w:tcBorders>
              <w:left w:val="single" w:sz="4" w:space="0" w:color="auto"/>
              <w:right w:val="single" w:sz="4" w:space="0" w:color="auto"/>
            </w:tcBorders>
            <w:vAlign w:val="center"/>
          </w:tcPr>
          <w:p w:rsidR="007126BF" w:rsidRDefault="007126BF" w:rsidP="00756495">
            <w:pPr>
              <w:pStyle w:val="122"/>
              <w:jc w:val="center"/>
              <w:rPr>
                <w:sz w:val="20"/>
                <w:szCs w:val="20"/>
                <w:lang w:val="ru-RU"/>
              </w:rPr>
            </w:pPr>
          </w:p>
        </w:tc>
        <w:tc>
          <w:tcPr>
            <w:tcW w:w="624" w:type="pct"/>
            <w:vMerge/>
            <w:tcBorders>
              <w:left w:val="single" w:sz="4" w:space="0" w:color="auto"/>
              <w:right w:val="single" w:sz="4" w:space="0" w:color="auto"/>
            </w:tcBorders>
            <w:vAlign w:val="center"/>
          </w:tcPr>
          <w:p w:rsidR="007126BF" w:rsidRDefault="007126BF" w:rsidP="007C7E4F">
            <w:pPr>
              <w:pStyle w:val="122"/>
              <w:jc w:val="center"/>
              <w:rPr>
                <w:sz w:val="20"/>
                <w:szCs w:val="20"/>
                <w:lang w:val="ru-RU"/>
              </w:rPr>
            </w:pPr>
          </w:p>
        </w:tc>
        <w:tc>
          <w:tcPr>
            <w:tcW w:w="621" w:type="pct"/>
            <w:vMerge/>
            <w:tcBorders>
              <w:left w:val="single" w:sz="4" w:space="0" w:color="auto"/>
              <w:right w:val="single" w:sz="4" w:space="0" w:color="auto"/>
            </w:tcBorders>
            <w:vAlign w:val="center"/>
          </w:tcPr>
          <w:p w:rsidR="007126BF" w:rsidRDefault="007126BF" w:rsidP="007C7E4F">
            <w:pPr>
              <w:spacing w:after="0" w:line="240" w:lineRule="auto"/>
              <w:ind w:firstLine="0"/>
              <w:jc w:val="center"/>
              <w:rPr>
                <w:sz w:val="20"/>
                <w:szCs w:val="20"/>
              </w:rPr>
            </w:pPr>
          </w:p>
        </w:tc>
        <w:tc>
          <w:tcPr>
            <w:tcW w:w="476"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b/>
                <w:sz w:val="20"/>
                <w:szCs w:val="20"/>
              </w:rPr>
            </w:pPr>
          </w:p>
        </w:tc>
        <w:tc>
          <w:tcPr>
            <w:tcW w:w="263"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7126BF" w:rsidRDefault="007126BF" w:rsidP="00B047BC">
            <w:pPr>
              <w:autoSpaceDE w:val="0"/>
              <w:autoSpaceDN w:val="0"/>
              <w:adjustRightInd w:val="0"/>
              <w:spacing w:after="0" w:line="240" w:lineRule="auto"/>
              <w:ind w:firstLine="0"/>
              <w:jc w:val="center"/>
              <w:rPr>
                <w:sz w:val="20"/>
                <w:szCs w:val="20"/>
              </w:rPr>
            </w:pPr>
          </w:p>
        </w:tc>
      </w:tr>
      <w:tr w:rsidR="007126BF" w:rsidRPr="009E2A5F" w:rsidTr="00053BBF">
        <w:tc>
          <w:tcPr>
            <w:tcW w:w="679" w:type="pct"/>
            <w:vMerge/>
            <w:tcBorders>
              <w:right w:val="single" w:sz="4" w:space="0" w:color="auto"/>
            </w:tcBorders>
            <w:vAlign w:val="center"/>
          </w:tcPr>
          <w:p w:rsidR="007126BF" w:rsidRPr="009E2A5F" w:rsidRDefault="007126BF" w:rsidP="00490FA2">
            <w:pPr>
              <w:spacing w:after="0" w:line="240" w:lineRule="auto"/>
              <w:ind w:firstLine="0"/>
              <w:jc w:val="center"/>
              <w:rPr>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7126BF" w:rsidRDefault="007126BF" w:rsidP="00490FA2">
            <w:pPr>
              <w:autoSpaceDE w:val="0"/>
              <w:autoSpaceDN w:val="0"/>
              <w:adjustRightInd w:val="0"/>
              <w:spacing w:after="0" w:line="240" w:lineRule="auto"/>
              <w:ind w:firstLine="0"/>
              <w:rPr>
                <w:sz w:val="20"/>
                <w:szCs w:val="20"/>
              </w:rPr>
            </w:pPr>
            <w:r>
              <w:rPr>
                <w:sz w:val="20"/>
                <w:szCs w:val="20"/>
              </w:rPr>
              <w:t>Детский сад №37</w:t>
            </w:r>
          </w:p>
        </w:tc>
        <w:tc>
          <w:tcPr>
            <w:tcW w:w="476"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7126BF" w:rsidRDefault="007126BF" w:rsidP="00222D52">
            <w:pPr>
              <w:autoSpaceDE w:val="0"/>
              <w:autoSpaceDN w:val="0"/>
              <w:adjustRightInd w:val="0"/>
              <w:spacing w:after="0" w:line="240" w:lineRule="auto"/>
              <w:ind w:firstLine="0"/>
              <w:jc w:val="center"/>
              <w:rPr>
                <w:sz w:val="20"/>
                <w:szCs w:val="20"/>
              </w:rPr>
            </w:pPr>
          </w:p>
        </w:tc>
        <w:tc>
          <w:tcPr>
            <w:tcW w:w="265" w:type="pct"/>
            <w:vMerge/>
            <w:tcBorders>
              <w:left w:val="single" w:sz="4" w:space="0" w:color="auto"/>
              <w:right w:val="single" w:sz="4" w:space="0" w:color="auto"/>
            </w:tcBorders>
            <w:vAlign w:val="center"/>
          </w:tcPr>
          <w:p w:rsidR="007126BF" w:rsidRDefault="007126BF" w:rsidP="00756495">
            <w:pPr>
              <w:pStyle w:val="122"/>
              <w:jc w:val="center"/>
              <w:rPr>
                <w:sz w:val="20"/>
                <w:szCs w:val="20"/>
                <w:lang w:val="ru-RU"/>
              </w:rPr>
            </w:pPr>
          </w:p>
        </w:tc>
        <w:tc>
          <w:tcPr>
            <w:tcW w:w="624" w:type="pct"/>
            <w:vMerge/>
            <w:tcBorders>
              <w:left w:val="single" w:sz="4" w:space="0" w:color="auto"/>
              <w:right w:val="single" w:sz="4" w:space="0" w:color="auto"/>
            </w:tcBorders>
            <w:vAlign w:val="center"/>
          </w:tcPr>
          <w:p w:rsidR="007126BF" w:rsidRDefault="007126BF" w:rsidP="007C7E4F">
            <w:pPr>
              <w:pStyle w:val="122"/>
              <w:jc w:val="center"/>
              <w:rPr>
                <w:sz w:val="20"/>
                <w:szCs w:val="20"/>
                <w:lang w:val="ru-RU"/>
              </w:rPr>
            </w:pPr>
          </w:p>
        </w:tc>
        <w:tc>
          <w:tcPr>
            <w:tcW w:w="621" w:type="pct"/>
            <w:vMerge/>
            <w:tcBorders>
              <w:left w:val="single" w:sz="4" w:space="0" w:color="auto"/>
              <w:right w:val="single" w:sz="4" w:space="0" w:color="auto"/>
            </w:tcBorders>
            <w:vAlign w:val="center"/>
          </w:tcPr>
          <w:p w:rsidR="007126BF" w:rsidRDefault="007126BF" w:rsidP="007C7E4F">
            <w:pPr>
              <w:spacing w:after="0" w:line="240" w:lineRule="auto"/>
              <w:ind w:firstLine="0"/>
              <w:jc w:val="center"/>
              <w:rPr>
                <w:sz w:val="20"/>
                <w:szCs w:val="20"/>
              </w:rPr>
            </w:pPr>
          </w:p>
        </w:tc>
        <w:tc>
          <w:tcPr>
            <w:tcW w:w="476"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b/>
                <w:sz w:val="20"/>
                <w:szCs w:val="20"/>
              </w:rPr>
            </w:pPr>
          </w:p>
        </w:tc>
        <w:tc>
          <w:tcPr>
            <w:tcW w:w="263"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7126BF" w:rsidRDefault="007126BF" w:rsidP="00B047BC">
            <w:pPr>
              <w:autoSpaceDE w:val="0"/>
              <w:autoSpaceDN w:val="0"/>
              <w:adjustRightInd w:val="0"/>
              <w:spacing w:after="0" w:line="240" w:lineRule="auto"/>
              <w:ind w:firstLine="0"/>
              <w:jc w:val="center"/>
              <w:rPr>
                <w:sz w:val="20"/>
                <w:szCs w:val="20"/>
              </w:rPr>
            </w:pPr>
          </w:p>
        </w:tc>
      </w:tr>
      <w:tr w:rsidR="007126BF" w:rsidRPr="009E2A5F" w:rsidTr="00053BBF">
        <w:tc>
          <w:tcPr>
            <w:tcW w:w="679" w:type="pct"/>
            <w:vMerge/>
            <w:tcBorders>
              <w:right w:val="single" w:sz="4" w:space="0" w:color="auto"/>
            </w:tcBorders>
            <w:vAlign w:val="center"/>
          </w:tcPr>
          <w:p w:rsidR="007126BF" w:rsidRPr="009E2A5F" w:rsidRDefault="007126BF" w:rsidP="00490FA2">
            <w:pPr>
              <w:spacing w:after="0" w:line="240" w:lineRule="auto"/>
              <w:ind w:firstLine="0"/>
              <w:jc w:val="center"/>
              <w:rPr>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7126BF" w:rsidRDefault="007126BF" w:rsidP="00490FA2">
            <w:pPr>
              <w:autoSpaceDE w:val="0"/>
              <w:autoSpaceDN w:val="0"/>
              <w:adjustRightInd w:val="0"/>
              <w:spacing w:after="0" w:line="240" w:lineRule="auto"/>
              <w:ind w:firstLine="0"/>
              <w:rPr>
                <w:sz w:val="20"/>
                <w:szCs w:val="20"/>
              </w:rPr>
            </w:pPr>
            <w:r>
              <w:rPr>
                <w:sz w:val="20"/>
                <w:szCs w:val="20"/>
              </w:rPr>
              <w:t>Старомышастовская библиотека</w:t>
            </w:r>
          </w:p>
        </w:tc>
        <w:tc>
          <w:tcPr>
            <w:tcW w:w="476"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7126BF" w:rsidRDefault="007126BF" w:rsidP="00222D52">
            <w:pPr>
              <w:autoSpaceDE w:val="0"/>
              <w:autoSpaceDN w:val="0"/>
              <w:adjustRightInd w:val="0"/>
              <w:spacing w:after="0" w:line="240" w:lineRule="auto"/>
              <w:ind w:firstLine="0"/>
              <w:jc w:val="center"/>
              <w:rPr>
                <w:sz w:val="20"/>
                <w:szCs w:val="20"/>
              </w:rPr>
            </w:pPr>
          </w:p>
        </w:tc>
        <w:tc>
          <w:tcPr>
            <w:tcW w:w="265" w:type="pct"/>
            <w:vMerge/>
            <w:tcBorders>
              <w:left w:val="single" w:sz="4" w:space="0" w:color="auto"/>
              <w:right w:val="single" w:sz="4" w:space="0" w:color="auto"/>
            </w:tcBorders>
            <w:vAlign w:val="center"/>
          </w:tcPr>
          <w:p w:rsidR="007126BF" w:rsidRDefault="007126BF" w:rsidP="00756495">
            <w:pPr>
              <w:pStyle w:val="122"/>
              <w:jc w:val="center"/>
              <w:rPr>
                <w:sz w:val="20"/>
                <w:szCs w:val="20"/>
                <w:lang w:val="ru-RU"/>
              </w:rPr>
            </w:pPr>
          </w:p>
        </w:tc>
        <w:tc>
          <w:tcPr>
            <w:tcW w:w="624" w:type="pct"/>
            <w:vMerge/>
            <w:tcBorders>
              <w:left w:val="single" w:sz="4" w:space="0" w:color="auto"/>
              <w:right w:val="single" w:sz="4" w:space="0" w:color="auto"/>
            </w:tcBorders>
            <w:vAlign w:val="center"/>
          </w:tcPr>
          <w:p w:rsidR="007126BF" w:rsidRDefault="007126BF" w:rsidP="007C7E4F">
            <w:pPr>
              <w:pStyle w:val="122"/>
              <w:jc w:val="center"/>
              <w:rPr>
                <w:sz w:val="20"/>
                <w:szCs w:val="20"/>
                <w:lang w:val="ru-RU"/>
              </w:rPr>
            </w:pPr>
          </w:p>
        </w:tc>
        <w:tc>
          <w:tcPr>
            <w:tcW w:w="621" w:type="pct"/>
            <w:vMerge/>
            <w:tcBorders>
              <w:left w:val="single" w:sz="4" w:space="0" w:color="auto"/>
              <w:right w:val="single" w:sz="4" w:space="0" w:color="auto"/>
            </w:tcBorders>
            <w:vAlign w:val="center"/>
          </w:tcPr>
          <w:p w:rsidR="007126BF" w:rsidRDefault="007126BF" w:rsidP="007C7E4F">
            <w:pPr>
              <w:spacing w:after="0" w:line="240" w:lineRule="auto"/>
              <w:ind w:firstLine="0"/>
              <w:jc w:val="center"/>
              <w:rPr>
                <w:sz w:val="20"/>
                <w:szCs w:val="20"/>
              </w:rPr>
            </w:pPr>
          </w:p>
        </w:tc>
        <w:tc>
          <w:tcPr>
            <w:tcW w:w="476"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b/>
                <w:sz w:val="20"/>
                <w:szCs w:val="20"/>
              </w:rPr>
            </w:pPr>
          </w:p>
        </w:tc>
        <w:tc>
          <w:tcPr>
            <w:tcW w:w="263"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7126BF" w:rsidRDefault="007126BF" w:rsidP="00B047BC">
            <w:pPr>
              <w:autoSpaceDE w:val="0"/>
              <w:autoSpaceDN w:val="0"/>
              <w:adjustRightInd w:val="0"/>
              <w:spacing w:after="0" w:line="240" w:lineRule="auto"/>
              <w:ind w:firstLine="0"/>
              <w:jc w:val="center"/>
              <w:rPr>
                <w:sz w:val="20"/>
                <w:szCs w:val="20"/>
              </w:rPr>
            </w:pPr>
          </w:p>
        </w:tc>
      </w:tr>
      <w:tr w:rsidR="007126BF" w:rsidRPr="009E2A5F" w:rsidTr="00053BBF">
        <w:tc>
          <w:tcPr>
            <w:tcW w:w="679" w:type="pct"/>
            <w:vMerge/>
            <w:tcBorders>
              <w:right w:val="single" w:sz="4" w:space="0" w:color="auto"/>
            </w:tcBorders>
            <w:vAlign w:val="center"/>
          </w:tcPr>
          <w:p w:rsidR="007126BF" w:rsidRPr="009E2A5F" w:rsidRDefault="007126BF" w:rsidP="00490FA2">
            <w:pPr>
              <w:spacing w:after="0" w:line="240" w:lineRule="auto"/>
              <w:ind w:firstLine="0"/>
              <w:jc w:val="center"/>
              <w:rPr>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7126BF" w:rsidRDefault="007126BF" w:rsidP="00490FA2">
            <w:pPr>
              <w:autoSpaceDE w:val="0"/>
              <w:autoSpaceDN w:val="0"/>
              <w:adjustRightInd w:val="0"/>
              <w:spacing w:after="0" w:line="240" w:lineRule="auto"/>
              <w:ind w:firstLine="0"/>
              <w:rPr>
                <w:sz w:val="20"/>
                <w:szCs w:val="20"/>
              </w:rPr>
            </w:pPr>
            <w:r>
              <w:rPr>
                <w:sz w:val="20"/>
                <w:szCs w:val="20"/>
              </w:rPr>
              <w:t>Старомышастовское отделение полиции</w:t>
            </w:r>
          </w:p>
        </w:tc>
        <w:tc>
          <w:tcPr>
            <w:tcW w:w="476"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7126BF" w:rsidRDefault="007126BF" w:rsidP="00222D52">
            <w:pPr>
              <w:autoSpaceDE w:val="0"/>
              <w:autoSpaceDN w:val="0"/>
              <w:adjustRightInd w:val="0"/>
              <w:spacing w:after="0" w:line="240" w:lineRule="auto"/>
              <w:ind w:firstLine="0"/>
              <w:jc w:val="center"/>
              <w:rPr>
                <w:sz w:val="20"/>
                <w:szCs w:val="20"/>
              </w:rPr>
            </w:pPr>
          </w:p>
        </w:tc>
        <w:tc>
          <w:tcPr>
            <w:tcW w:w="265" w:type="pct"/>
            <w:vMerge/>
            <w:tcBorders>
              <w:left w:val="single" w:sz="4" w:space="0" w:color="auto"/>
              <w:right w:val="single" w:sz="4" w:space="0" w:color="auto"/>
            </w:tcBorders>
            <w:vAlign w:val="center"/>
          </w:tcPr>
          <w:p w:rsidR="007126BF" w:rsidRDefault="007126BF" w:rsidP="00756495">
            <w:pPr>
              <w:pStyle w:val="122"/>
              <w:jc w:val="center"/>
              <w:rPr>
                <w:sz w:val="20"/>
                <w:szCs w:val="20"/>
                <w:lang w:val="ru-RU"/>
              </w:rPr>
            </w:pPr>
          </w:p>
        </w:tc>
        <w:tc>
          <w:tcPr>
            <w:tcW w:w="624" w:type="pct"/>
            <w:vMerge/>
            <w:tcBorders>
              <w:left w:val="single" w:sz="4" w:space="0" w:color="auto"/>
              <w:right w:val="single" w:sz="4" w:space="0" w:color="auto"/>
            </w:tcBorders>
            <w:vAlign w:val="center"/>
          </w:tcPr>
          <w:p w:rsidR="007126BF" w:rsidRDefault="007126BF" w:rsidP="007C7E4F">
            <w:pPr>
              <w:pStyle w:val="122"/>
              <w:jc w:val="center"/>
              <w:rPr>
                <w:sz w:val="20"/>
                <w:szCs w:val="20"/>
                <w:lang w:val="ru-RU"/>
              </w:rPr>
            </w:pPr>
          </w:p>
        </w:tc>
        <w:tc>
          <w:tcPr>
            <w:tcW w:w="621" w:type="pct"/>
            <w:vMerge/>
            <w:tcBorders>
              <w:left w:val="single" w:sz="4" w:space="0" w:color="auto"/>
              <w:right w:val="single" w:sz="4" w:space="0" w:color="auto"/>
            </w:tcBorders>
            <w:vAlign w:val="center"/>
          </w:tcPr>
          <w:p w:rsidR="007126BF" w:rsidRDefault="007126BF" w:rsidP="007C7E4F">
            <w:pPr>
              <w:spacing w:after="0" w:line="240" w:lineRule="auto"/>
              <w:ind w:firstLine="0"/>
              <w:jc w:val="center"/>
              <w:rPr>
                <w:sz w:val="20"/>
                <w:szCs w:val="20"/>
              </w:rPr>
            </w:pPr>
          </w:p>
        </w:tc>
        <w:tc>
          <w:tcPr>
            <w:tcW w:w="476"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b/>
                <w:sz w:val="20"/>
                <w:szCs w:val="20"/>
              </w:rPr>
            </w:pPr>
          </w:p>
        </w:tc>
        <w:tc>
          <w:tcPr>
            <w:tcW w:w="263"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7126BF" w:rsidRDefault="007126BF" w:rsidP="00B047BC">
            <w:pPr>
              <w:autoSpaceDE w:val="0"/>
              <w:autoSpaceDN w:val="0"/>
              <w:adjustRightInd w:val="0"/>
              <w:spacing w:after="0" w:line="240" w:lineRule="auto"/>
              <w:ind w:firstLine="0"/>
              <w:jc w:val="center"/>
              <w:rPr>
                <w:sz w:val="20"/>
                <w:szCs w:val="20"/>
              </w:rPr>
            </w:pPr>
          </w:p>
        </w:tc>
      </w:tr>
      <w:tr w:rsidR="007126BF" w:rsidRPr="009E2A5F" w:rsidTr="00053BBF">
        <w:tc>
          <w:tcPr>
            <w:tcW w:w="679" w:type="pct"/>
            <w:vMerge/>
            <w:tcBorders>
              <w:right w:val="single" w:sz="4" w:space="0" w:color="auto"/>
            </w:tcBorders>
            <w:vAlign w:val="center"/>
          </w:tcPr>
          <w:p w:rsidR="007126BF" w:rsidRPr="009E2A5F" w:rsidRDefault="007126BF" w:rsidP="00490FA2">
            <w:pPr>
              <w:spacing w:after="0" w:line="240" w:lineRule="auto"/>
              <w:ind w:firstLine="0"/>
              <w:jc w:val="center"/>
              <w:rPr>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7126BF" w:rsidRDefault="007126BF" w:rsidP="00490FA2">
            <w:pPr>
              <w:autoSpaceDE w:val="0"/>
              <w:autoSpaceDN w:val="0"/>
              <w:adjustRightInd w:val="0"/>
              <w:spacing w:after="0" w:line="240" w:lineRule="auto"/>
              <w:ind w:firstLine="0"/>
              <w:rPr>
                <w:sz w:val="20"/>
                <w:szCs w:val="20"/>
              </w:rPr>
            </w:pPr>
            <w:r>
              <w:rPr>
                <w:sz w:val="20"/>
                <w:szCs w:val="20"/>
              </w:rPr>
              <w:t>Старомышастовская музыкальная школа</w:t>
            </w:r>
          </w:p>
        </w:tc>
        <w:tc>
          <w:tcPr>
            <w:tcW w:w="476"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7126BF" w:rsidRDefault="007126BF" w:rsidP="00222D52">
            <w:pPr>
              <w:autoSpaceDE w:val="0"/>
              <w:autoSpaceDN w:val="0"/>
              <w:adjustRightInd w:val="0"/>
              <w:spacing w:after="0" w:line="240" w:lineRule="auto"/>
              <w:ind w:firstLine="0"/>
              <w:jc w:val="center"/>
              <w:rPr>
                <w:sz w:val="20"/>
                <w:szCs w:val="20"/>
              </w:rPr>
            </w:pPr>
          </w:p>
        </w:tc>
        <w:tc>
          <w:tcPr>
            <w:tcW w:w="265" w:type="pct"/>
            <w:vMerge/>
            <w:tcBorders>
              <w:left w:val="single" w:sz="4" w:space="0" w:color="auto"/>
              <w:right w:val="single" w:sz="4" w:space="0" w:color="auto"/>
            </w:tcBorders>
            <w:vAlign w:val="center"/>
          </w:tcPr>
          <w:p w:rsidR="007126BF" w:rsidRDefault="007126BF" w:rsidP="00756495">
            <w:pPr>
              <w:pStyle w:val="122"/>
              <w:jc w:val="center"/>
              <w:rPr>
                <w:sz w:val="20"/>
                <w:szCs w:val="20"/>
                <w:lang w:val="ru-RU"/>
              </w:rPr>
            </w:pPr>
          </w:p>
        </w:tc>
        <w:tc>
          <w:tcPr>
            <w:tcW w:w="624" w:type="pct"/>
            <w:vMerge/>
            <w:tcBorders>
              <w:left w:val="single" w:sz="4" w:space="0" w:color="auto"/>
              <w:right w:val="single" w:sz="4" w:space="0" w:color="auto"/>
            </w:tcBorders>
            <w:vAlign w:val="center"/>
          </w:tcPr>
          <w:p w:rsidR="007126BF" w:rsidRDefault="007126BF" w:rsidP="007C7E4F">
            <w:pPr>
              <w:pStyle w:val="122"/>
              <w:jc w:val="center"/>
              <w:rPr>
                <w:sz w:val="20"/>
                <w:szCs w:val="20"/>
                <w:lang w:val="ru-RU"/>
              </w:rPr>
            </w:pPr>
          </w:p>
        </w:tc>
        <w:tc>
          <w:tcPr>
            <w:tcW w:w="621" w:type="pct"/>
            <w:vMerge/>
            <w:tcBorders>
              <w:left w:val="single" w:sz="4" w:space="0" w:color="auto"/>
              <w:right w:val="single" w:sz="4" w:space="0" w:color="auto"/>
            </w:tcBorders>
            <w:vAlign w:val="center"/>
          </w:tcPr>
          <w:p w:rsidR="007126BF" w:rsidRDefault="007126BF" w:rsidP="007C7E4F">
            <w:pPr>
              <w:spacing w:after="0" w:line="240" w:lineRule="auto"/>
              <w:ind w:firstLine="0"/>
              <w:jc w:val="center"/>
              <w:rPr>
                <w:sz w:val="20"/>
                <w:szCs w:val="20"/>
              </w:rPr>
            </w:pPr>
          </w:p>
        </w:tc>
        <w:tc>
          <w:tcPr>
            <w:tcW w:w="476"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b/>
                <w:sz w:val="20"/>
                <w:szCs w:val="20"/>
              </w:rPr>
            </w:pPr>
          </w:p>
        </w:tc>
        <w:tc>
          <w:tcPr>
            <w:tcW w:w="263"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7126BF" w:rsidRDefault="007126BF" w:rsidP="00B047BC">
            <w:pPr>
              <w:autoSpaceDE w:val="0"/>
              <w:autoSpaceDN w:val="0"/>
              <w:adjustRightInd w:val="0"/>
              <w:spacing w:after="0" w:line="240" w:lineRule="auto"/>
              <w:ind w:firstLine="0"/>
              <w:jc w:val="center"/>
              <w:rPr>
                <w:sz w:val="20"/>
                <w:szCs w:val="20"/>
              </w:rPr>
            </w:pPr>
          </w:p>
        </w:tc>
      </w:tr>
      <w:tr w:rsidR="007126BF" w:rsidRPr="009E2A5F" w:rsidTr="00053BBF">
        <w:tc>
          <w:tcPr>
            <w:tcW w:w="679" w:type="pct"/>
            <w:vMerge/>
            <w:tcBorders>
              <w:bottom w:val="single" w:sz="4" w:space="0" w:color="auto"/>
              <w:right w:val="single" w:sz="4" w:space="0" w:color="auto"/>
            </w:tcBorders>
            <w:vAlign w:val="center"/>
          </w:tcPr>
          <w:p w:rsidR="007126BF" w:rsidRPr="009E2A5F" w:rsidRDefault="007126BF" w:rsidP="00490FA2">
            <w:pPr>
              <w:spacing w:after="0" w:line="240" w:lineRule="auto"/>
              <w:ind w:firstLine="0"/>
              <w:jc w:val="center"/>
              <w:rPr>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7126BF" w:rsidRDefault="007126BF" w:rsidP="00490FA2">
            <w:pPr>
              <w:autoSpaceDE w:val="0"/>
              <w:autoSpaceDN w:val="0"/>
              <w:adjustRightInd w:val="0"/>
              <w:spacing w:after="0" w:line="240" w:lineRule="auto"/>
              <w:ind w:firstLine="0"/>
              <w:rPr>
                <w:sz w:val="20"/>
                <w:szCs w:val="20"/>
              </w:rPr>
            </w:pPr>
            <w:r>
              <w:rPr>
                <w:sz w:val="20"/>
                <w:szCs w:val="20"/>
              </w:rPr>
              <w:t>Дом культуры</w:t>
            </w:r>
          </w:p>
        </w:tc>
        <w:tc>
          <w:tcPr>
            <w:tcW w:w="476" w:type="pct"/>
            <w:vMerge/>
            <w:tcBorders>
              <w:left w:val="single" w:sz="4" w:space="0" w:color="auto"/>
              <w:bottom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bottom w:val="single" w:sz="4" w:space="0" w:color="auto"/>
              <w:right w:val="single" w:sz="4" w:space="0" w:color="auto"/>
            </w:tcBorders>
            <w:vAlign w:val="center"/>
          </w:tcPr>
          <w:p w:rsidR="007126BF" w:rsidRDefault="007126BF" w:rsidP="00222D52">
            <w:pPr>
              <w:autoSpaceDE w:val="0"/>
              <w:autoSpaceDN w:val="0"/>
              <w:adjustRightInd w:val="0"/>
              <w:spacing w:after="0" w:line="240" w:lineRule="auto"/>
              <w:ind w:firstLine="0"/>
              <w:jc w:val="center"/>
              <w:rPr>
                <w:sz w:val="20"/>
                <w:szCs w:val="20"/>
              </w:rPr>
            </w:pPr>
          </w:p>
        </w:tc>
        <w:tc>
          <w:tcPr>
            <w:tcW w:w="265" w:type="pct"/>
            <w:vMerge/>
            <w:tcBorders>
              <w:left w:val="single" w:sz="4" w:space="0" w:color="auto"/>
              <w:bottom w:val="single" w:sz="4" w:space="0" w:color="auto"/>
              <w:right w:val="single" w:sz="4" w:space="0" w:color="auto"/>
            </w:tcBorders>
            <w:vAlign w:val="center"/>
          </w:tcPr>
          <w:p w:rsidR="007126BF" w:rsidRDefault="007126BF" w:rsidP="00756495">
            <w:pPr>
              <w:pStyle w:val="122"/>
              <w:jc w:val="center"/>
              <w:rPr>
                <w:sz w:val="20"/>
                <w:szCs w:val="20"/>
                <w:lang w:val="ru-RU"/>
              </w:rPr>
            </w:pPr>
          </w:p>
        </w:tc>
        <w:tc>
          <w:tcPr>
            <w:tcW w:w="624" w:type="pct"/>
            <w:vMerge/>
            <w:tcBorders>
              <w:left w:val="single" w:sz="4" w:space="0" w:color="auto"/>
              <w:bottom w:val="single" w:sz="4" w:space="0" w:color="auto"/>
              <w:right w:val="single" w:sz="4" w:space="0" w:color="auto"/>
            </w:tcBorders>
            <w:vAlign w:val="center"/>
          </w:tcPr>
          <w:p w:rsidR="007126BF" w:rsidRDefault="007126BF" w:rsidP="007C7E4F">
            <w:pPr>
              <w:pStyle w:val="122"/>
              <w:jc w:val="center"/>
              <w:rPr>
                <w:sz w:val="20"/>
                <w:szCs w:val="20"/>
                <w:lang w:val="ru-RU"/>
              </w:rPr>
            </w:pPr>
          </w:p>
        </w:tc>
        <w:tc>
          <w:tcPr>
            <w:tcW w:w="621" w:type="pct"/>
            <w:vMerge/>
            <w:tcBorders>
              <w:left w:val="single" w:sz="4" w:space="0" w:color="auto"/>
              <w:bottom w:val="single" w:sz="4" w:space="0" w:color="auto"/>
              <w:right w:val="single" w:sz="4" w:space="0" w:color="auto"/>
            </w:tcBorders>
            <w:vAlign w:val="center"/>
          </w:tcPr>
          <w:p w:rsidR="007126BF" w:rsidRDefault="007126BF" w:rsidP="007C7E4F">
            <w:pPr>
              <w:spacing w:after="0" w:line="240" w:lineRule="auto"/>
              <w:ind w:firstLine="0"/>
              <w:jc w:val="center"/>
              <w:rPr>
                <w:sz w:val="20"/>
                <w:szCs w:val="20"/>
              </w:rPr>
            </w:pPr>
          </w:p>
        </w:tc>
        <w:tc>
          <w:tcPr>
            <w:tcW w:w="476" w:type="pct"/>
            <w:vMerge/>
            <w:tcBorders>
              <w:left w:val="single" w:sz="4" w:space="0" w:color="auto"/>
              <w:bottom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b/>
                <w:sz w:val="20"/>
                <w:szCs w:val="20"/>
              </w:rPr>
            </w:pPr>
          </w:p>
        </w:tc>
        <w:tc>
          <w:tcPr>
            <w:tcW w:w="263" w:type="pct"/>
            <w:vMerge/>
            <w:tcBorders>
              <w:left w:val="single" w:sz="4" w:space="0" w:color="auto"/>
              <w:bottom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bottom w:val="single" w:sz="4" w:space="0" w:color="auto"/>
              <w:right w:val="single" w:sz="4" w:space="0" w:color="auto"/>
            </w:tcBorders>
            <w:vAlign w:val="center"/>
          </w:tcPr>
          <w:p w:rsidR="007126BF" w:rsidRDefault="007126BF" w:rsidP="00B047BC">
            <w:pPr>
              <w:autoSpaceDE w:val="0"/>
              <w:autoSpaceDN w:val="0"/>
              <w:adjustRightInd w:val="0"/>
              <w:spacing w:after="0" w:line="240" w:lineRule="auto"/>
              <w:ind w:firstLine="0"/>
              <w:jc w:val="center"/>
              <w:rPr>
                <w:sz w:val="20"/>
                <w:szCs w:val="20"/>
              </w:rPr>
            </w:pPr>
          </w:p>
        </w:tc>
      </w:tr>
      <w:tr w:rsidR="007126BF" w:rsidRPr="009E2A5F" w:rsidTr="00053BBF">
        <w:tc>
          <w:tcPr>
            <w:tcW w:w="1761" w:type="pct"/>
            <w:gridSpan w:val="2"/>
            <w:tcBorders>
              <w:bottom w:val="single" w:sz="4" w:space="0" w:color="auto"/>
              <w:right w:val="single" w:sz="4" w:space="0" w:color="auto"/>
            </w:tcBorders>
            <w:vAlign w:val="center"/>
          </w:tcPr>
          <w:p w:rsidR="007126BF" w:rsidRDefault="007126BF" w:rsidP="00490FA2">
            <w:pPr>
              <w:autoSpaceDE w:val="0"/>
              <w:autoSpaceDN w:val="0"/>
              <w:adjustRightInd w:val="0"/>
              <w:spacing w:after="0" w:line="240" w:lineRule="auto"/>
              <w:ind w:firstLine="0"/>
              <w:rPr>
                <w:sz w:val="20"/>
                <w:szCs w:val="20"/>
              </w:rPr>
            </w:pPr>
            <w:r w:rsidRPr="006D298C">
              <w:rPr>
                <w:b/>
                <w:sz w:val="20"/>
                <w:szCs w:val="20"/>
              </w:rPr>
              <w:t>Всего по котельной</w:t>
            </w:r>
            <w:r w:rsidR="00053BBF">
              <w:rPr>
                <w:b/>
                <w:sz w:val="20"/>
                <w:szCs w:val="20"/>
              </w:rPr>
              <w:t xml:space="preserve"> №43</w:t>
            </w:r>
            <w:r>
              <w:rPr>
                <w:b/>
                <w:sz w:val="20"/>
                <w:szCs w:val="20"/>
              </w:rPr>
              <w:t>:</w:t>
            </w:r>
          </w:p>
        </w:tc>
        <w:tc>
          <w:tcPr>
            <w:tcW w:w="476" w:type="pct"/>
            <w:tcBorders>
              <w:top w:val="single" w:sz="4" w:space="0" w:color="auto"/>
              <w:left w:val="single" w:sz="4" w:space="0" w:color="auto"/>
              <w:bottom w:val="single" w:sz="4" w:space="0" w:color="auto"/>
              <w:right w:val="single" w:sz="4" w:space="0" w:color="auto"/>
            </w:tcBorders>
            <w:vAlign w:val="center"/>
          </w:tcPr>
          <w:p w:rsidR="007126BF" w:rsidRPr="004D3158" w:rsidRDefault="007126BF" w:rsidP="00B73D9C">
            <w:pPr>
              <w:autoSpaceDE w:val="0"/>
              <w:autoSpaceDN w:val="0"/>
              <w:adjustRightInd w:val="0"/>
              <w:spacing w:after="0" w:line="240" w:lineRule="auto"/>
              <w:ind w:firstLine="0"/>
              <w:jc w:val="center"/>
              <w:rPr>
                <w:b/>
                <w:sz w:val="20"/>
                <w:szCs w:val="20"/>
              </w:rPr>
            </w:pPr>
            <w:r w:rsidRPr="004D3158">
              <w:rPr>
                <w:b/>
                <w:sz w:val="20"/>
                <w:szCs w:val="20"/>
              </w:rPr>
              <w:t>0,</w:t>
            </w:r>
            <w:r>
              <w:rPr>
                <w:b/>
                <w:sz w:val="20"/>
                <w:szCs w:val="20"/>
              </w:rPr>
              <w:t>47</w:t>
            </w:r>
          </w:p>
        </w:tc>
        <w:tc>
          <w:tcPr>
            <w:tcW w:w="257" w:type="pct"/>
            <w:tcBorders>
              <w:top w:val="single" w:sz="4" w:space="0" w:color="auto"/>
              <w:left w:val="single" w:sz="4" w:space="0" w:color="auto"/>
              <w:bottom w:val="single" w:sz="4" w:space="0" w:color="auto"/>
              <w:right w:val="single" w:sz="4" w:space="0" w:color="auto"/>
            </w:tcBorders>
            <w:vAlign w:val="center"/>
          </w:tcPr>
          <w:p w:rsidR="007126BF" w:rsidRPr="000371BB" w:rsidRDefault="007126BF" w:rsidP="0017108A">
            <w:pPr>
              <w:autoSpaceDE w:val="0"/>
              <w:autoSpaceDN w:val="0"/>
              <w:adjustRightInd w:val="0"/>
              <w:spacing w:after="0" w:line="240" w:lineRule="auto"/>
              <w:ind w:firstLine="0"/>
              <w:jc w:val="center"/>
              <w:rPr>
                <w:b/>
                <w:sz w:val="20"/>
                <w:szCs w:val="20"/>
              </w:rPr>
            </w:pPr>
            <w:r w:rsidRPr="000371BB">
              <w:rPr>
                <w:b/>
                <w:sz w:val="20"/>
                <w:szCs w:val="20"/>
              </w:rPr>
              <w:t>1,87 / 2,0**</w:t>
            </w:r>
          </w:p>
        </w:tc>
        <w:tc>
          <w:tcPr>
            <w:tcW w:w="265" w:type="pct"/>
            <w:tcBorders>
              <w:top w:val="single" w:sz="4" w:space="0" w:color="auto"/>
              <w:left w:val="single" w:sz="4" w:space="0" w:color="auto"/>
              <w:bottom w:val="single" w:sz="4" w:space="0" w:color="auto"/>
              <w:right w:val="single" w:sz="4" w:space="0" w:color="auto"/>
            </w:tcBorders>
            <w:vAlign w:val="center"/>
          </w:tcPr>
          <w:p w:rsidR="007126BF" w:rsidRPr="000371BB" w:rsidRDefault="007126BF" w:rsidP="0017108A">
            <w:pPr>
              <w:autoSpaceDE w:val="0"/>
              <w:autoSpaceDN w:val="0"/>
              <w:adjustRightInd w:val="0"/>
              <w:spacing w:after="0" w:line="240" w:lineRule="auto"/>
              <w:ind w:firstLine="0"/>
              <w:jc w:val="center"/>
              <w:rPr>
                <w:b/>
                <w:sz w:val="20"/>
                <w:szCs w:val="20"/>
              </w:rPr>
            </w:pPr>
            <w:r w:rsidRPr="000371BB">
              <w:rPr>
                <w:b/>
                <w:sz w:val="20"/>
                <w:szCs w:val="20"/>
              </w:rPr>
              <w:t>1,87 / 2,0**</w:t>
            </w:r>
          </w:p>
        </w:tc>
        <w:tc>
          <w:tcPr>
            <w:tcW w:w="624" w:type="pct"/>
            <w:tcBorders>
              <w:top w:val="single" w:sz="4" w:space="0" w:color="auto"/>
              <w:left w:val="single" w:sz="4" w:space="0" w:color="auto"/>
              <w:bottom w:val="single" w:sz="4" w:space="0" w:color="auto"/>
              <w:right w:val="single" w:sz="4" w:space="0" w:color="auto"/>
            </w:tcBorders>
            <w:vAlign w:val="center"/>
          </w:tcPr>
          <w:p w:rsidR="007126BF" w:rsidRPr="007126BF" w:rsidRDefault="007126BF" w:rsidP="007C7E4F">
            <w:pPr>
              <w:pStyle w:val="122"/>
              <w:jc w:val="center"/>
              <w:rPr>
                <w:b/>
                <w:sz w:val="20"/>
                <w:szCs w:val="20"/>
                <w:lang w:val="ru-RU"/>
              </w:rPr>
            </w:pPr>
            <w:r w:rsidRPr="007126BF">
              <w:rPr>
                <w:b/>
                <w:sz w:val="20"/>
                <w:szCs w:val="20"/>
                <w:lang w:val="ru-RU"/>
              </w:rPr>
              <w:t>0,25</w:t>
            </w:r>
          </w:p>
        </w:tc>
        <w:tc>
          <w:tcPr>
            <w:tcW w:w="621" w:type="pct"/>
            <w:tcBorders>
              <w:top w:val="single" w:sz="4" w:space="0" w:color="auto"/>
              <w:left w:val="single" w:sz="4" w:space="0" w:color="auto"/>
              <w:bottom w:val="single" w:sz="4" w:space="0" w:color="auto"/>
              <w:right w:val="single" w:sz="4" w:space="0" w:color="auto"/>
            </w:tcBorders>
            <w:vAlign w:val="center"/>
          </w:tcPr>
          <w:p w:rsidR="007126BF" w:rsidRPr="007126BF" w:rsidRDefault="007126BF" w:rsidP="007C7E4F">
            <w:pPr>
              <w:spacing w:after="0" w:line="240" w:lineRule="auto"/>
              <w:ind w:firstLine="0"/>
              <w:jc w:val="center"/>
              <w:rPr>
                <w:b/>
                <w:sz w:val="20"/>
                <w:szCs w:val="20"/>
              </w:rPr>
            </w:pPr>
            <w:r w:rsidRPr="007126BF">
              <w:rPr>
                <w:b/>
                <w:sz w:val="20"/>
                <w:szCs w:val="20"/>
              </w:rPr>
              <w:t>0,32</w:t>
            </w:r>
          </w:p>
        </w:tc>
        <w:tc>
          <w:tcPr>
            <w:tcW w:w="476" w:type="pct"/>
            <w:tcBorders>
              <w:top w:val="single" w:sz="4" w:space="0" w:color="auto"/>
              <w:left w:val="single" w:sz="4" w:space="0" w:color="auto"/>
              <w:bottom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b/>
                <w:sz w:val="20"/>
                <w:szCs w:val="20"/>
              </w:rPr>
            </w:pPr>
            <w:r>
              <w:rPr>
                <w:b/>
                <w:sz w:val="20"/>
                <w:szCs w:val="20"/>
              </w:rPr>
              <w:t>555,1</w:t>
            </w:r>
          </w:p>
        </w:tc>
        <w:tc>
          <w:tcPr>
            <w:tcW w:w="263" w:type="pct"/>
            <w:tcBorders>
              <w:top w:val="single" w:sz="4" w:space="0" w:color="auto"/>
              <w:left w:val="single" w:sz="4" w:space="0" w:color="auto"/>
              <w:bottom w:val="single" w:sz="4" w:space="0" w:color="auto"/>
              <w:right w:val="single" w:sz="4" w:space="0" w:color="auto"/>
            </w:tcBorders>
            <w:vAlign w:val="center"/>
          </w:tcPr>
          <w:p w:rsidR="007126BF" w:rsidRPr="00747F85" w:rsidRDefault="007126BF" w:rsidP="00840085">
            <w:pPr>
              <w:autoSpaceDE w:val="0"/>
              <w:autoSpaceDN w:val="0"/>
              <w:adjustRightInd w:val="0"/>
              <w:spacing w:after="0" w:line="240" w:lineRule="auto"/>
              <w:ind w:firstLine="0"/>
              <w:jc w:val="center"/>
              <w:rPr>
                <w:sz w:val="20"/>
                <w:szCs w:val="20"/>
              </w:rPr>
            </w:pPr>
            <w:r>
              <w:rPr>
                <w:sz w:val="20"/>
                <w:szCs w:val="20"/>
              </w:rPr>
              <w:t>н/д</w:t>
            </w:r>
          </w:p>
        </w:tc>
        <w:tc>
          <w:tcPr>
            <w:tcW w:w="257" w:type="pct"/>
            <w:tcBorders>
              <w:top w:val="single" w:sz="4" w:space="0" w:color="auto"/>
              <w:left w:val="single" w:sz="4" w:space="0" w:color="auto"/>
              <w:bottom w:val="single" w:sz="4" w:space="0" w:color="auto"/>
              <w:right w:val="single" w:sz="4" w:space="0" w:color="auto"/>
            </w:tcBorders>
            <w:vAlign w:val="center"/>
          </w:tcPr>
          <w:p w:rsidR="007126BF" w:rsidRPr="00747F85" w:rsidRDefault="007126BF" w:rsidP="00840085">
            <w:pPr>
              <w:autoSpaceDE w:val="0"/>
              <w:autoSpaceDN w:val="0"/>
              <w:adjustRightInd w:val="0"/>
              <w:spacing w:after="0" w:line="240" w:lineRule="auto"/>
              <w:ind w:firstLine="0"/>
              <w:jc w:val="center"/>
              <w:rPr>
                <w:sz w:val="20"/>
                <w:szCs w:val="20"/>
              </w:rPr>
            </w:pPr>
            <w:r>
              <w:rPr>
                <w:sz w:val="20"/>
                <w:szCs w:val="20"/>
              </w:rPr>
              <w:t>н/д</w:t>
            </w:r>
          </w:p>
        </w:tc>
      </w:tr>
      <w:tr w:rsidR="007126BF" w:rsidRPr="009E2A5F" w:rsidTr="00053BBF">
        <w:tc>
          <w:tcPr>
            <w:tcW w:w="5000" w:type="pct"/>
            <w:gridSpan w:val="10"/>
            <w:tcBorders>
              <w:bottom w:val="single" w:sz="4" w:space="0" w:color="auto"/>
              <w:right w:val="single" w:sz="4" w:space="0" w:color="auto"/>
            </w:tcBorders>
            <w:vAlign w:val="center"/>
          </w:tcPr>
          <w:p w:rsidR="007126BF" w:rsidRDefault="007126BF" w:rsidP="00B047BC">
            <w:pPr>
              <w:autoSpaceDE w:val="0"/>
              <w:autoSpaceDN w:val="0"/>
              <w:adjustRightInd w:val="0"/>
              <w:spacing w:after="0" w:line="240" w:lineRule="auto"/>
              <w:ind w:firstLine="0"/>
              <w:jc w:val="center"/>
              <w:rPr>
                <w:sz w:val="20"/>
                <w:szCs w:val="20"/>
              </w:rPr>
            </w:pPr>
          </w:p>
        </w:tc>
      </w:tr>
      <w:tr w:rsidR="007126BF" w:rsidRPr="009E2A5F" w:rsidTr="00053BBF">
        <w:tc>
          <w:tcPr>
            <w:tcW w:w="679" w:type="pct"/>
            <w:vMerge w:val="restart"/>
            <w:tcBorders>
              <w:top w:val="single" w:sz="4" w:space="0" w:color="auto"/>
              <w:right w:val="single" w:sz="4" w:space="0" w:color="auto"/>
            </w:tcBorders>
            <w:vAlign w:val="center"/>
          </w:tcPr>
          <w:p w:rsidR="007126BF" w:rsidRPr="00461DFD" w:rsidRDefault="007126BF" w:rsidP="00176434">
            <w:pPr>
              <w:spacing w:after="0" w:line="240" w:lineRule="auto"/>
              <w:ind w:firstLine="0"/>
              <w:jc w:val="left"/>
              <w:rPr>
                <w:rFonts w:eastAsia="Times New Roman"/>
                <w:b/>
                <w:sz w:val="20"/>
                <w:szCs w:val="20"/>
                <w:lang w:eastAsia="ru-RU"/>
              </w:rPr>
            </w:pPr>
            <w:r w:rsidRPr="00461DFD">
              <w:rPr>
                <w:b/>
                <w:sz w:val="20"/>
                <w:szCs w:val="20"/>
              </w:rPr>
              <w:t>Котельная</w:t>
            </w:r>
            <w:r>
              <w:rPr>
                <w:b/>
                <w:sz w:val="20"/>
                <w:szCs w:val="20"/>
              </w:rPr>
              <w:t xml:space="preserve"> №44 (СШ №37), ст-ца. Старомышастовская, ул. </w:t>
            </w:r>
            <w:r w:rsidR="00176434">
              <w:rPr>
                <w:b/>
                <w:sz w:val="20"/>
                <w:szCs w:val="20"/>
              </w:rPr>
              <w:t>Красная</w:t>
            </w:r>
            <w:r>
              <w:rPr>
                <w:b/>
                <w:sz w:val="20"/>
                <w:szCs w:val="20"/>
              </w:rPr>
              <w:t xml:space="preserve">, </w:t>
            </w:r>
            <w:r w:rsidR="00176434">
              <w:rPr>
                <w:b/>
                <w:sz w:val="20"/>
                <w:szCs w:val="20"/>
              </w:rPr>
              <w:t>38б</w:t>
            </w:r>
          </w:p>
        </w:tc>
        <w:tc>
          <w:tcPr>
            <w:tcW w:w="1082" w:type="pct"/>
            <w:tcBorders>
              <w:top w:val="single" w:sz="4" w:space="0" w:color="auto"/>
              <w:left w:val="single" w:sz="4" w:space="0" w:color="auto"/>
              <w:bottom w:val="single" w:sz="4" w:space="0" w:color="auto"/>
              <w:right w:val="single" w:sz="4" w:space="0" w:color="auto"/>
            </w:tcBorders>
            <w:vAlign w:val="center"/>
          </w:tcPr>
          <w:p w:rsidR="007126BF" w:rsidRPr="00E65948" w:rsidRDefault="007126BF" w:rsidP="00766FC6">
            <w:pPr>
              <w:autoSpaceDE w:val="0"/>
              <w:autoSpaceDN w:val="0"/>
              <w:adjustRightInd w:val="0"/>
              <w:spacing w:after="0" w:line="240" w:lineRule="auto"/>
              <w:ind w:firstLine="0"/>
              <w:rPr>
                <w:b/>
                <w:sz w:val="20"/>
                <w:szCs w:val="20"/>
              </w:rPr>
            </w:pPr>
            <w:r w:rsidRPr="00E65948">
              <w:rPr>
                <w:b/>
                <w:sz w:val="20"/>
                <w:szCs w:val="20"/>
              </w:rPr>
              <w:t>Бюджет</w:t>
            </w:r>
            <w:r>
              <w:rPr>
                <w:b/>
                <w:sz w:val="20"/>
                <w:szCs w:val="20"/>
              </w:rPr>
              <w:t>ные организации</w:t>
            </w:r>
            <w:r w:rsidRPr="00E65948">
              <w:rPr>
                <w:b/>
                <w:sz w:val="20"/>
                <w:szCs w:val="20"/>
              </w:rPr>
              <w:t>:</w:t>
            </w:r>
          </w:p>
        </w:tc>
        <w:tc>
          <w:tcPr>
            <w:tcW w:w="476" w:type="pct"/>
            <w:vMerge w:val="restart"/>
            <w:tcBorders>
              <w:top w:val="single" w:sz="4" w:space="0" w:color="auto"/>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r>
              <w:rPr>
                <w:sz w:val="20"/>
                <w:szCs w:val="20"/>
              </w:rPr>
              <w:t>0,2</w:t>
            </w:r>
          </w:p>
        </w:tc>
        <w:tc>
          <w:tcPr>
            <w:tcW w:w="257" w:type="pct"/>
            <w:vMerge w:val="restart"/>
            <w:tcBorders>
              <w:top w:val="single" w:sz="4" w:space="0" w:color="auto"/>
              <w:left w:val="single" w:sz="4" w:space="0" w:color="auto"/>
              <w:right w:val="single" w:sz="4" w:space="0" w:color="auto"/>
            </w:tcBorders>
            <w:vAlign w:val="center"/>
          </w:tcPr>
          <w:p w:rsidR="007126BF" w:rsidRPr="00747F85" w:rsidRDefault="007126BF" w:rsidP="0017108A">
            <w:pPr>
              <w:autoSpaceDE w:val="0"/>
              <w:autoSpaceDN w:val="0"/>
              <w:adjustRightInd w:val="0"/>
              <w:spacing w:after="0" w:line="240" w:lineRule="auto"/>
              <w:ind w:firstLine="0"/>
              <w:jc w:val="center"/>
              <w:rPr>
                <w:sz w:val="20"/>
                <w:szCs w:val="20"/>
              </w:rPr>
            </w:pPr>
            <w:r>
              <w:rPr>
                <w:sz w:val="20"/>
                <w:szCs w:val="20"/>
              </w:rPr>
              <w:t>0,45 / 0,48**</w:t>
            </w:r>
          </w:p>
        </w:tc>
        <w:tc>
          <w:tcPr>
            <w:tcW w:w="265" w:type="pct"/>
            <w:vMerge w:val="restart"/>
            <w:tcBorders>
              <w:top w:val="single" w:sz="4" w:space="0" w:color="auto"/>
              <w:left w:val="single" w:sz="4" w:space="0" w:color="auto"/>
              <w:right w:val="single" w:sz="4" w:space="0" w:color="auto"/>
            </w:tcBorders>
            <w:vAlign w:val="center"/>
          </w:tcPr>
          <w:p w:rsidR="007126BF" w:rsidRPr="00747F85" w:rsidRDefault="007126BF" w:rsidP="0017108A">
            <w:pPr>
              <w:autoSpaceDE w:val="0"/>
              <w:autoSpaceDN w:val="0"/>
              <w:adjustRightInd w:val="0"/>
              <w:spacing w:after="0" w:line="240" w:lineRule="auto"/>
              <w:ind w:firstLine="0"/>
              <w:jc w:val="center"/>
              <w:rPr>
                <w:sz w:val="20"/>
                <w:szCs w:val="20"/>
              </w:rPr>
            </w:pPr>
            <w:r>
              <w:rPr>
                <w:sz w:val="20"/>
                <w:szCs w:val="20"/>
              </w:rPr>
              <w:t>0,45 / 0,48**</w:t>
            </w:r>
          </w:p>
        </w:tc>
        <w:tc>
          <w:tcPr>
            <w:tcW w:w="624" w:type="pct"/>
            <w:vMerge w:val="restart"/>
            <w:tcBorders>
              <w:top w:val="single" w:sz="4" w:space="0" w:color="auto"/>
              <w:left w:val="single" w:sz="4" w:space="0" w:color="auto"/>
              <w:right w:val="single" w:sz="4" w:space="0" w:color="auto"/>
            </w:tcBorders>
            <w:vAlign w:val="center"/>
          </w:tcPr>
          <w:p w:rsidR="007126BF" w:rsidRDefault="007126BF" w:rsidP="007C7E4F">
            <w:pPr>
              <w:pStyle w:val="122"/>
              <w:jc w:val="center"/>
              <w:rPr>
                <w:sz w:val="20"/>
                <w:szCs w:val="20"/>
                <w:lang w:val="ru-RU"/>
              </w:rPr>
            </w:pPr>
            <w:r>
              <w:rPr>
                <w:sz w:val="20"/>
                <w:szCs w:val="20"/>
                <w:lang w:val="ru-RU"/>
              </w:rPr>
              <w:t>-</w:t>
            </w:r>
          </w:p>
        </w:tc>
        <w:tc>
          <w:tcPr>
            <w:tcW w:w="621" w:type="pct"/>
            <w:vMerge w:val="restart"/>
            <w:tcBorders>
              <w:top w:val="single" w:sz="4" w:space="0" w:color="auto"/>
              <w:left w:val="single" w:sz="4" w:space="0" w:color="auto"/>
              <w:right w:val="single" w:sz="4" w:space="0" w:color="auto"/>
            </w:tcBorders>
            <w:vAlign w:val="center"/>
          </w:tcPr>
          <w:p w:rsidR="007126BF" w:rsidRDefault="007126BF" w:rsidP="007C7E4F">
            <w:pPr>
              <w:spacing w:after="0" w:line="240" w:lineRule="auto"/>
              <w:ind w:firstLine="0"/>
              <w:jc w:val="center"/>
              <w:rPr>
                <w:sz w:val="20"/>
                <w:szCs w:val="20"/>
              </w:rPr>
            </w:pPr>
            <w:r>
              <w:rPr>
                <w:sz w:val="20"/>
                <w:szCs w:val="20"/>
              </w:rPr>
              <w:t>-</w:t>
            </w:r>
          </w:p>
        </w:tc>
        <w:tc>
          <w:tcPr>
            <w:tcW w:w="476" w:type="pct"/>
            <w:vMerge w:val="restart"/>
            <w:tcBorders>
              <w:top w:val="single" w:sz="4" w:space="0" w:color="auto"/>
              <w:left w:val="single" w:sz="4" w:space="0" w:color="auto"/>
              <w:right w:val="single" w:sz="4" w:space="0" w:color="auto"/>
            </w:tcBorders>
            <w:vAlign w:val="center"/>
          </w:tcPr>
          <w:p w:rsidR="007126BF" w:rsidRPr="00377BF3" w:rsidRDefault="007126BF" w:rsidP="007C7E4F">
            <w:pPr>
              <w:autoSpaceDE w:val="0"/>
              <w:autoSpaceDN w:val="0"/>
              <w:adjustRightInd w:val="0"/>
              <w:spacing w:after="0" w:line="240" w:lineRule="auto"/>
              <w:ind w:firstLine="0"/>
              <w:jc w:val="center"/>
              <w:rPr>
                <w:sz w:val="20"/>
                <w:szCs w:val="20"/>
              </w:rPr>
            </w:pPr>
            <w:r w:rsidRPr="00377BF3">
              <w:rPr>
                <w:sz w:val="20"/>
                <w:szCs w:val="20"/>
              </w:rPr>
              <w:t>312,1</w:t>
            </w:r>
          </w:p>
        </w:tc>
        <w:tc>
          <w:tcPr>
            <w:tcW w:w="263" w:type="pct"/>
            <w:vMerge w:val="restart"/>
            <w:tcBorders>
              <w:top w:val="single" w:sz="4" w:space="0" w:color="auto"/>
              <w:left w:val="single" w:sz="4" w:space="0" w:color="auto"/>
              <w:right w:val="single" w:sz="4" w:space="0" w:color="auto"/>
            </w:tcBorders>
            <w:vAlign w:val="center"/>
          </w:tcPr>
          <w:p w:rsidR="007126BF" w:rsidRPr="00747F85" w:rsidRDefault="007126BF" w:rsidP="00840085">
            <w:pPr>
              <w:autoSpaceDE w:val="0"/>
              <w:autoSpaceDN w:val="0"/>
              <w:adjustRightInd w:val="0"/>
              <w:spacing w:after="0" w:line="240" w:lineRule="auto"/>
              <w:ind w:firstLine="0"/>
              <w:jc w:val="center"/>
              <w:rPr>
                <w:sz w:val="20"/>
                <w:szCs w:val="20"/>
              </w:rPr>
            </w:pPr>
            <w:r>
              <w:rPr>
                <w:sz w:val="20"/>
                <w:szCs w:val="20"/>
              </w:rPr>
              <w:t>н/д</w:t>
            </w:r>
          </w:p>
        </w:tc>
        <w:tc>
          <w:tcPr>
            <w:tcW w:w="257" w:type="pct"/>
            <w:vMerge w:val="restart"/>
            <w:tcBorders>
              <w:top w:val="single" w:sz="4" w:space="0" w:color="auto"/>
              <w:left w:val="single" w:sz="4" w:space="0" w:color="auto"/>
              <w:right w:val="single" w:sz="4" w:space="0" w:color="auto"/>
            </w:tcBorders>
            <w:vAlign w:val="center"/>
          </w:tcPr>
          <w:p w:rsidR="007126BF" w:rsidRPr="00747F85" w:rsidRDefault="007126BF" w:rsidP="00840085">
            <w:pPr>
              <w:autoSpaceDE w:val="0"/>
              <w:autoSpaceDN w:val="0"/>
              <w:adjustRightInd w:val="0"/>
              <w:spacing w:after="0" w:line="240" w:lineRule="auto"/>
              <w:ind w:firstLine="0"/>
              <w:jc w:val="center"/>
              <w:rPr>
                <w:sz w:val="20"/>
                <w:szCs w:val="20"/>
              </w:rPr>
            </w:pPr>
            <w:r>
              <w:rPr>
                <w:sz w:val="20"/>
                <w:szCs w:val="20"/>
              </w:rPr>
              <w:t>н/д</w:t>
            </w:r>
          </w:p>
        </w:tc>
      </w:tr>
      <w:tr w:rsidR="007126BF" w:rsidRPr="009E2A5F" w:rsidTr="00053BBF">
        <w:tc>
          <w:tcPr>
            <w:tcW w:w="679" w:type="pct"/>
            <w:vMerge/>
            <w:tcBorders>
              <w:right w:val="single" w:sz="4" w:space="0" w:color="auto"/>
            </w:tcBorders>
            <w:vAlign w:val="center"/>
          </w:tcPr>
          <w:p w:rsidR="007126BF" w:rsidRPr="009E2A5F" w:rsidRDefault="007126BF" w:rsidP="00490FA2">
            <w:pPr>
              <w:spacing w:after="0" w:line="240" w:lineRule="auto"/>
              <w:ind w:firstLine="0"/>
              <w:jc w:val="center"/>
              <w:rPr>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7126BF" w:rsidRDefault="007126BF" w:rsidP="00490FA2">
            <w:pPr>
              <w:autoSpaceDE w:val="0"/>
              <w:autoSpaceDN w:val="0"/>
              <w:adjustRightInd w:val="0"/>
              <w:spacing w:after="0" w:line="240" w:lineRule="auto"/>
              <w:ind w:firstLine="0"/>
              <w:rPr>
                <w:sz w:val="20"/>
                <w:szCs w:val="20"/>
              </w:rPr>
            </w:pPr>
            <w:r>
              <w:rPr>
                <w:sz w:val="20"/>
                <w:szCs w:val="20"/>
              </w:rPr>
              <w:t>Школа №37 учебный корпус (столовая, спортзал)</w:t>
            </w:r>
          </w:p>
        </w:tc>
        <w:tc>
          <w:tcPr>
            <w:tcW w:w="476"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7126BF" w:rsidRDefault="007126BF" w:rsidP="00222D52">
            <w:pPr>
              <w:autoSpaceDE w:val="0"/>
              <w:autoSpaceDN w:val="0"/>
              <w:adjustRightInd w:val="0"/>
              <w:spacing w:after="0" w:line="240" w:lineRule="auto"/>
              <w:ind w:firstLine="0"/>
              <w:jc w:val="center"/>
              <w:rPr>
                <w:sz w:val="20"/>
                <w:szCs w:val="20"/>
              </w:rPr>
            </w:pPr>
          </w:p>
        </w:tc>
        <w:tc>
          <w:tcPr>
            <w:tcW w:w="265" w:type="pct"/>
            <w:vMerge/>
            <w:tcBorders>
              <w:left w:val="single" w:sz="4" w:space="0" w:color="auto"/>
              <w:right w:val="single" w:sz="4" w:space="0" w:color="auto"/>
            </w:tcBorders>
            <w:vAlign w:val="center"/>
          </w:tcPr>
          <w:p w:rsidR="007126BF" w:rsidRDefault="007126BF" w:rsidP="00756495">
            <w:pPr>
              <w:pStyle w:val="122"/>
              <w:jc w:val="center"/>
              <w:rPr>
                <w:sz w:val="20"/>
                <w:szCs w:val="20"/>
                <w:lang w:val="ru-RU"/>
              </w:rPr>
            </w:pPr>
          </w:p>
        </w:tc>
        <w:tc>
          <w:tcPr>
            <w:tcW w:w="624" w:type="pct"/>
            <w:vMerge/>
            <w:tcBorders>
              <w:left w:val="single" w:sz="4" w:space="0" w:color="auto"/>
              <w:right w:val="single" w:sz="4" w:space="0" w:color="auto"/>
            </w:tcBorders>
            <w:vAlign w:val="center"/>
          </w:tcPr>
          <w:p w:rsidR="007126BF" w:rsidRDefault="007126BF" w:rsidP="007C7E4F">
            <w:pPr>
              <w:pStyle w:val="122"/>
              <w:jc w:val="center"/>
              <w:rPr>
                <w:sz w:val="20"/>
                <w:szCs w:val="20"/>
                <w:lang w:val="ru-RU"/>
              </w:rPr>
            </w:pPr>
          </w:p>
        </w:tc>
        <w:tc>
          <w:tcPr>
            <w:tcW w:w="621" w:type="pct"/>
            <w:vMerge/>
            <w:tcBorders>
              <w:left w:val="single" w:sz="4" w:space="0" w:color="auto"/>
              <w:right w:val="single" w:sz="4" w:space="0" w:color="auto"/>
            </w:tcBorders>
            <w:vAlign w:val="center"/>
          </w:tcPr>
          <w:p w:rsidR="007126BF" w:rsidRDefault="007126BF" w:rsidP="007C7E4F">
            <w:pPr>
              <w:spacing w:after="0" w:line="240" w:lineRule="auto"/>
              <w:ind w:firstLine="0"/>
              <w:jc w:val="center"/>
              <w:rPr>
                <w:sz w:val="20"/>
                <w:szCs w:val="20"/>
              </w:rPr>
            </w:pPr>
          </w:p>
        </w:tc>
        <w:tc>
          <w:tcPr>
            <w:tcW w:w="476"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b/>
                <w:sz w:val="20"/>
                <w:szCs w:val="20"/>
              </w:rPr>
            </w:pPr>
          </w:p>
        </w:tc>
        <w:tc>
          <w:tcPr>
            <w:tcW w:w="263"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7126BF" w:rsidRDefault="007126BF" w:rsidP="00B047BC">
            <w:pPr>
              <w:autoSpaceDE w:val="0"/>
              <w:autoSpaceDN w:val="0"/>
              <w:adjustRightInd w:val="0"/>
              <w:spacing w:after="0" w:line="240" w:lineRule="auto"/>
              <w:ind w:firstLine="0"/>
              <w:jc w:val="center"/>
              <w:rPr>
                <w:sz w:val="20"/>
                <w:szCs w:val="20"/>
              </w:rPr>
            </w:pPr>
          </w:p>
        </w:tc>
      </w:tr>
      <w:tr w:rsidR="007126BF" w:rsidRPr="009E2A5F" w:rsidTr="00053BBF">
        <w:tc>
          <w:tcPr>
            <w:tcW w:w="679" w:type="pct"/>
            <w:vMerge/>
            <w:tcBorders>
              <w:right w:val="single" w:sz="4" w:space="0" w:color="auto"/>
            </w:tcBorders>
            <w:vAlign w:val="center"/>
          </w:tcPr>
          <w:p w:rsidR="007126BF" w:rsidRPr="009E2A5F" w:rsidRDefault="007126BF" w:rsidP="00490FA2">
            <w:pPr>
              <w:spacing w:after="0" w:line="240" w:lineRule="auto"/>
              <w:ind w:firstLine="0"/>
              <w:jc w:val="center"/>
              <w:rPr>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7126BF" w:rsidRDefault="007126BF" w:rsidP="00490FA2">
            <w:pPr>
              <w:autoSpaceDE w:val="0"/>
              <w:autoSpaceDN w:val="0"/>
              <w:adjustRightInd w:val="0"/>
              <w:spacing w:after="0" w:line="240" w:lineRule="auto"/>
              <w:ind w:firstLine="0"/>
              <w:rPr>
                <w:sz w:val="20"/>
                <w:szCs w:val="20"/>
              </w:rPr>
            </w:pPr>
            <w:r>
              <w:rPr>
                <w:sz w:val="20"/>
                <w:szCs w:val="20"/>
              </w:rPr>
              <w:t>Школа №37 филиал</w:t>
            </w:r>
          </w:p>
        </w:tc>
        <w:tc>
          <w:tcPr>
            <w:tcW w:w="476"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7126BF" w:rsidRDefault="007126BF" w:rsidP="00222D52">
            <w:pPr>
              <w:autoSpaceDE w:val="0"/>
              <w:autoSpaceDN w:val="0"/>
              <w:adjustRightInd w:val="0"/>
              <w:spacing w:after="0" w:line="240" w:lineRule="auto"/>
              <w:ind w:firstLine="0"/>
              <w:jc w:val="center"/>
              <w:rPr>
                <w:sz w:val="20"/>
                <w:szCs w:val="20"/>
              </w:rPr>
            </w:pPr>
          </w:p>
        </w:tc>
        <w:tc>
          <w:tcPr>
            <w:tcW w:w="265" w:type="pct"/>
            <w:vMerge/>
            <w:tcBorders>
              <w:left w:val="single" w:sz="4" w:space="0" w:color="auto"/>
              <w:right w:val="single" w:sz="4" w:space="0" w:color="auto"/>
            </w:tcBorders>
            <w:vAlign w:val="center"/>
          </w:tcPr>
          <w:p w:rsidR="007126BF" w:rsidRDefault="007126BF" w:rsidP="00756495">
            <w:pPr>
              <w:pStyle w:val="122"/>
              <w:jc w:val="center"/>
              <w:rPr>
                <w:sz w:val="20"/>
                <w:szCs w:val="20"/>
                <w:lang w:val="ru-RU"/>
              </w:rPr>
            </w:pPr>
          </w:p>
        </w:tc>
        <w:tc>
          <w:tcPr>
            <w:tcW w:w="624" w:type="pct"/>
            <w:vMerge/>
            <w:tcBorders>
              <w:left w:val="single" w:sz="4" w:space="0" w:color="auto"/>
              <w:right w:val="single" w:sz="4" w:space="0" w:color="auto"/>
            </w:tcBorders>
            <w:vAlign w:val="center"/>
          </w:tcPr>
          <w:p w:rsidR="007126BF" w:rsidRDefault="007126BF" w:rsidP="007C7E4F">
            <w:pPr>
              <w:pStyle w:val="122"/>
              <w:jc w:val="center"/>
              <w:rPr>
                <w:sz w:val="20"/>
                <w:szCs w:val="20"/>
                <w:lang w:val="ru-RU"/>
              </w:rPr>
            </w:pPr>
          </w:p>
        </w:tc>
        <w:tc>
          <w:tcPr>
            <w:tcW w:w="621" w:type="pct"/>
            <w:vMerge/>
            <w:tcBorders>
              <w:left w:val="single" w:sz="4" w:space="0" w:color="auto"/>
              <w:right w:val="single" w:sz="4" w:space="0" w:color="auto"/>
            </w:tcBorders>
            <w:vAlign w:val="center"/>
          </w:tcPr>
          <w:p w:rsidR="007126BF" w:rsidRDefault="007126BF" w:rsidP="007C7E4F">
            <w:pPr>
              <w:spacing w:after="0" w:line="240" w:lineRule="auto"/>
              <w:ind w:firstLine="0"/>
              <w:jc w:val="center"/>
              <w:rPr>
                <w:sz w:val="20"/>
                <w:szCs w:val="20"/>
              </w:rPr>
            </w:pPr>
          </w:p>
        </w:tc>
        <w:tc>
          <w:tcPr>
            <w:tcW w:w="476"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b/>
                <w:sz w:val="20"/>
                <w:szCs w:val="20"/>
              </w:rPr>
            </w:pPr>
          </w:p>
        </w:tc>
        <w:tc>
          <w:tcPr>
            <w:tcW w:w="263" w:type="pct"/>
            <w:vMerge/>
            <w:tcBorders>
              <w:left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right w:val="single" w:sz="4" w:space="0" w:color="auto"/>
            </w:tcBorders>
            <w:vAlign w:val="center"/>
          </w:tcPr>
          <w:p w:rsidR="007126BF" w:rsidRDefault="007126BF" w:rsidP="00B047BC">
            <w:pPr>
              <w:autoSpaceDE w:val="0"/>
              <w:autoSpaceDN w:val="0"/>
              <w:adjustRightInd w:val="0"/>
              <w:spacing w:after="0" w:line="240" w:lineRule="auto"/>
              <w:ind w:firstLine="0"/>
              <w:jc w:val="center"/>
              <w:rPr>
                <w:sz w:val="20"/>
                <w:szCs w:val="20"/>
              </w:rPr>
            </w:pPr>
          </w:p>
        </w:tc>
      </w:tr>
      <w:tr w:rsidR="007126BF" w:rsidRPr="009E2A5F" w:rsidTr="00053BBF">
        <w:tc>
          <w:tcPr>
            <w:tcW w:w="679" w:type="pct"/>
            <w:vMerge/>
            <w:tcBorders>
              <w:bottom w:val="single" w:sz="4" w:space="0" w:color="auto"/>
              <w:right w:val="single" w:sz="4" w:space="0" w:color="auto"/>
            </w:tcBorders>
            <w:vAlign w:val="center"/>
          </w:tcPr>
          <w:p w:rsidR="007126BF" w:rsidRPr="009E2A5F" w:rsidRDefault="007126BF" w:rsidP="00490FA2">
            <w:pPr>
              <w:spacing w:after="0" w:line="240" w:lineRule="auto"/>
              <w:ind w:firstLine="0"/>
              <w:jc w:val="center"/>
              <w:rPr>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7126BF" w:rsidRDefault="007126BF" w:rsidP="00490FA2">
            <w:pPr>
              <w:autoSpaceDE w:val="0"/>
              <w:autoSpaceDN w:val="0"/>
              <w:adjustRightInd w:val="0"/>
              <w:spacing w:after="0" w:line="240" w:lineRule="auto"/>
              <w:ind w:firstLine="0"/>
              <w:rPr>
                <w:sz w:val="20"/>
                <w:szCs w:val="20"/>
              </w:rPr>
            </w:pPr>
            <w:r>
              <w:rPr>
                <w:sz w:val="20"/>
                <w:szCs w:val="20"/>
              </w:rPr>
              <w:t>Школа №37 гараж</w:t>
            </w:r>
          </w:p>
        </w:tc>
        <w:tc>
          <w:tcPr>
            <w:tcW w:w="476" w:type="pct"/>
            <w:vMerge/>
            <w:tcBorders>
              <w:left w:val="single" w:sz="4" w:space="0" w:color="auto"/>
              <w:bottom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bottom w:val="single" w:sz="4" w:space="0" w:color="auto"/>
              <w:right w:val="single" w:sz="4" w:space="0" w:color="auto"/>
            </w:tcBorders>
            <w:vAlign w:val="center"/>
          </w:tcPr>
          <w:p w:rsidR="007126BF" w:rsidRDefault="007126BF" w:rsidP="00222D52">
            <w:pPr>
              <w:autoSpaceDE w:val="0"/>
              <w:autoSpaceDN w:val="0"/>
              <w:adjustRightInd w:val="0"/>
              <w:spacing w:after="0" w:line="240" w:lineRule="auto"/>
              <w:ind w:firstLine="0"/>
              <w:jc w:val="center"/>
              <w:rPr>
                <w:sz w:val="20"/>
                <w:szCs w:val="20"/>
              </w:rPr>
            </w:pPr>
          </w:p>
        </w:tc>
        <w:tc>
          <w:tcPr>
            <w:tcW w:w="265" w:type="pct"/>
            <w:vMerge/>
            <w:tcBorders>
              <w:left w:val="single" w:sz="4" w:space="0" w:color="auto"/>
              <w:bottom w:val="single" w:sz="4" w:space="0" w:color="auto"/>
              <w:right w:val="single" w:sz="4" w:space="0" w:color="auto"/>
            </w:tcBorders>
            <w:vAlign w:val="center"/>
          </w:tcPr>
          <w:p w:rsidR="007126BF" w:rsidRDefault="007126BF" w:rsidP="00756495">
            <w:pPr>
              <w:pStyle w:val="122"/>
              <w:jc w:val="center"/>
              <w:rPr>
                <w:sz w:val="20"/>
                <w:szCs w:val="20"/>
                <w:lang w:val="ru-RU"/>
              </w:rPr>
            </w:pPr>
          </w:p>
        </w:tc>
        <w:tc>
          <w:tcPr>
            <w:tcW w:w="624" w:type="pct"/>
            <w:vMerge/>
            <w:tcBorders>
              <w:left w:val="single" w:sz="4" w:space="0" w:color="auto"/>
              <w:bottom w:val="single" w:sz="4" w:space="0" w:color="auto"/>
              <w:right w:val="single" w:sz="4" w:space="0" w:color="auto"/>
            </w:tcBorders>
            <w:vAlign w:val="center"/>
          </w:tcPr>
          <w:p w:rsidR="007126BF" w:rsidRDefault="007126BF" w:rsidP="007C7E4F">
            <w:pPr>
              <w:pStyle w:val="122"/>
              <w:jc w:val="center"/>
              <w:rPr>
                <w:sz w:val="20"/>
                <w:szCs w:val="20"/>
                <w:lang w:val="ru-RU"/>
              </w:rPr>
            </w:pPr>
          </w:p>
        </w:tc>
        <w:tc>
          <w:tcPr>
            <w:tcW w:w="621" w:type="pct"/>
            <w:vMerge/>
            <w:tcBorders>
              <w:left w:val="single" w:sz="4" w:space="0" w:color="auto"/>
              <w:bottom w:val="single" w:sz="4" w:space="0" w:color="auto"/>
              <w:right w:val="single" w:sz="4" w:space="0" w:color="auto"/>
            </w:tcBorders>
            <w:vAlign w:val="center"/>
          </w:tcPr>
          <w:p w:rsidR="007126BF" w:rsidRDefault="007126BF" w:rsidP="007C7E4F">
            <w:pPr>
              <w:spacing w:after="0" w:line="240" w:lineRule="auto"/>
              <w:ind w:firstLine="0"/>
              <w:jc w:val="center"/>
              <w:rPr>
                <w:sz w:val="20"/>
                <w:szCs w:val="20"/>
              </w:rPr>
            </w:pPr>
          </w:p>
        </w:tc>
        <w:tc>
          <w:tcPr>
            <w:tcW w:w="476" w:type="pct"/>
            <w:vMerge/>
            <w:tcBorders>
              <w:left w:val="single" w:sz="4" w:space="0" w:color="auto"/>
              <w:bottom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b/>
                <w:sz w:val="20"/>
                <w:szCs w:val="20"/>
              </w:rPr>
            </w:pPr>
          </w:p>
        </w:tc>
        <w:tc>
          <w:tcPr>
            <w:tcW w:w="263" w:type="pct"/>
            <w:vMerge/>
            <w:tcBorders>
              <w:left w:val="single" w:sz="4" w:space="0" w:color="auto"/>
              <w:bottom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sz w:val="20"/>
                <w:szCs w:val="20"/>
              </w:rPr>
            </w:pPr>
          </w:p>
        </w:tc>
        <w:tc>
          <w:tcPr>
            <w:tcW w:w="257" w:type="pct"/>
            <w:vMerge/>
            <w:tcBorders>
              <w:left w:val="single" w:sz="4" w:space="0" w:color="auto"/>
              <w:bottom w:val="single" w:sz="4" w:space="0" w:color="auto"/>
              <w:right w:val="single" w:sz="4" w:space="0" w:color="auto"/>
            </w:tcBorders>
            <w:vAlign w:val="center"/>
          </w:tcPr>
          <w:p w:rsidR="007126BF" w:rsidRDefault="007126BF" w:rsidP="00B047BC">
            <w:pPr>
              <w:autoSpaceDE w:val="0"/>
              <w:autoSpaceDN w:val="0"/>
              <w:adjustRightInd w:val="0"/>
              <w:spacing w:after="0" w:line="240" w:lineRule="auto"/>
              <w:ind w:firstLine="0"/>
              <w:jc w:val="center"/>
              <w:rPr>
                <w:sz w:val="20"/>
                <w:szCs w:val="20"/>
              </w:rPr>
            </w:pPr>
          </w:p>
        </w:tc>
      </w:tr>
      <w:tr w:rsidR="007126BF" w:rsidRPr="009E2A5F" w:rsidTr="00053BBF">
        <w:tc>
          <w:tcPr>
            <w:tcW w:w="1761" w:type="pct"/>
            <w:gridSpan w:val="2"/>
            <w:tcBorders>
              <w:top w:val="single" w:sz="4" w:space="0" w:color="auto"/>
              <w:bottom w:val="single" w:sz="4" w:space="0" w:color="auto"/>
              <w:right w:val="single" w:sz="4" w:space="0" w:color="auto"/>
            </w:tcBorders>
            <w:vAlign w:val="center"/>
          </w:tcPr>
          <w:p w:rsidR="007126BF" w:rsidRDefault="007126BF" w:rsidP="00490FA2">
            <w:pPr>
              <w:autoSpaceDE w:val="0"/>
              <w:autoSpaceDN w:val="0"/>
              <w:adjustRightInd w:val="0"/>
              <w:spacing w:after="0" w:line="240" w:lineRule="auto"/>
              <w:ind w:firstLine="0"/>
              <w:rPr>
                <w:sz w:val="20"/>
                <w:szCs w:val="20"/>
              </w:rPr>
            </w:pPr>
            <w:r w:rsidRPr="006D298C">
              <w:rPr>
                <w:b/>
                <w:sz w:val="20"/>
                <w:szCs w:val="20"/>
              </w:rPr>
              <w:t>Всего по котельной</w:t>
            </w:r>
            <w:r w:rsidR="00053BBF">
              <w:rPr>
                <w:b/>
                <w:sz w:val="20"/>
                <w:szCs w:val="20"/>
              </w:rPr>
              <w:t xml:space="preserve"> №44</w:t>
            </w:r>
            <w:r>
              <w:rPr>
                <w:b/>
                <w:sz w:val="20"/>
                <w:szCs w:val="20"/>
              </w:rPr>
              <w:t>:</w:t>
            </w:r>
          </w:p>
        </w:tc>
        <w:tc>
          <w:tcPr>
            <w:tcW w:w="476" w:type="pct"/>
            <w:tcBorders>
              <w:top w:val="single" w:sz="4" w:space="0" w:color="auto"/>
              <w:left w:val="single" w:sz="4" w:space="0" w:color="auto"/>
              <w:bottom w:val="single" w:sz="4" w:space="0" w:color="auto"/>
              <w:right w:val="single" w:sz="4" w:space="0" w:color="auto"/>
            </w:tcBorders>
            <w:vAlign w:val="center"/>
          </w:tcPr>
          <w:p w:rsidR="007126BF" w:rsidRPr="006D298C" w:rsidRDefault="007126BF" w:rsidP="00B73D9C">
            <w:pPr>
              <w:autoSpaceDE w:val="0"/>
              <w:autoSpaceDN w:val="0"/>
              <w:adjustRightInd w:val="0"/>
              <w:spacing w:after="0" w:line="240" w:lineRule="auto"/>
              <w:ind w:firstLine="0"/>
              <w:jc w:val="center"/>
              <w:rPr>
                <w:b/>
                <w:sz w:val="20"/>
                <w:szCs w:val="20"/>
              </w:rPr>
            </w:pPr>
            <w:r w:rsidRPr="006D298C">
              <w:rPr>
                <w:b/>
                <w:sz w:val="20"/>
                <w:szCs w:val="20"/>
              </w:rPr>
              <w:t>0,</w:t>
            </w:r>
            <w:r>
              <w:rPr>
                <w:b/>
                <w:sz w:val="20"/>
                <w:szCs w:val="20"/>
              </w:rPr>
              <w:t>2</w:t>
            </w:r>
          </w:p>
        </w:tc>
        <w:tc>
          <w:tcPr>
            <w:tcW w:w="257" w:type="pct"/>
            <w:tcBorders>
              <w:top w:val="single" w:sz="4" w:space="0" w:color="auto"/>
              <w:left w:val="single" w:sz="4" w:space="0" w:color="auto"/>
              <w:bottom w:val="single" w:sz="4" w:space="0" w:color="auto"/>
              <w:right w:val="single" w:sz="4" w:space="0" w:color="auto"/>
            </w:tcBorders>
            <w:vAlign w:val="center"/>
          </w:tcPr>
          <w:p w:rsidR="007126BF" w:rsidRPr="000371BB" w:rsidRDefault="007126BF" w:rsidP="0017108A">
            <w:pPr>
              <w:autoSpaceDE w:val="0"/>
              <w:autoSpaceDN w:val="0"/>
              <w:adjustRightInd w:val="0"/>
              <w:spacing w:after="0" w:line="240" w:lineRule="auto"/>
              <w:ind w:firstLine="0"/>
              <w:jc w:val="center"/>
              <w:rPr>
                <w:b/>
                <w:sz w:val="20"/>
                <w:szCs w:val="20"/>
              </w:rPr>
            </w:pPr>
            <w:r w:rsidRPr="000371BB">
              <w:rPr>
                <w:b/>
                <w:sz w:val="20"/>
                <w:szCs w:val="20"/>
              </w:rPr>
              <w:t>0,45 / 0,48**</w:t>
            </w:r>
          </w:p>
        </w:tc>
        <w:tc>
          <w:tcPr>
            <w:tcW w:w="265" w:type="pct"/>
            <w:tcBorders>
              <w:top w:val="single" w:sz="4" w:space="0" w:color="auto"/>
              <w:left w:val="single" w:sz="4" w:space="0" w:color="auto"/>
              <w:bottom w:val="single" w:sz="4" w:space="0" w:color="auto"/>
              <w:right w:val="single" w:sz="4" w:space="0" w:color="auto"/>
            </w:tcBorders>
            <w:vAlign w:val="center"/>
          </w:tcPr>
          <w:p w:rsidR="007126BF" w:rsidRPr="000371BB" w:rsidRDefault="007126BF" w:rsidP="0017108A">
            <w:pPr>
              <w:autoSpaceDE w:val="0"/>
              <w:autoSpaceDN w:val="0"/>
              <w:adjustRightInd w:val="0"/>
              <w:spacing w:after="0" w:line="240" w:lineRule="auto"/>
              <w:ind w:firstLine="0"/>
              <w:jc w:val="center"/>
              <w:rPr>
                <w:b/>
                <w:sz w:val="20"/>
                <w:szCs w:val="20"/>
              </w:rPr>
            </w:pPr>
            <w:r w:rsidRPr="000371BB">
              <w:rPr>
                <w:b/>
                <w:sz w:val="20"/>
                <w:szCs w:val="20"/>
              </w:rPr>
              <w:t>0,45 / 0,48**</w:t>
            </w:r>
          </w:p>
        </w:tc>
        <w:tc>
          <w:tcPr>
            <w:tcW w:w="624" w:type="pct"/>
            <w:tcBorders>
              <w:top w:val="single" w:sz="4" w:space="0" w:color="auto"/>
              <w:left w:val="single" w:sz="4" w:space="0" w:color="auto"/>
              <w:bottom w:val="single" w:sz="4" w:space="0" w:color="auto"/>
              <w:right w:val="single" w:sz="4" w:space="0" w:color="auto"/>
            </w:tcBorders>
            <w:vAlign w:val="center"/>
          </w:tcPr>
          <w:p w:rsidR="007126BF" w:rsidRDefault="007126BF" w:rsidP="007C7E4F">
            <w:pPr>
              <w:pStyle w:val="122"/>
              <w:jc w:val="center"/>
              <w:rPr>
                <w:sz w:val="20"/>
                <w:szCs w:val="20"/>
                <w:lang w:val="ru-RU"/>
              </w:rPr>
            </w:pPr>
            <w:r>
              <w:rPr>
                <w:sz w:val="20"/>
                <w:szCs w:val="20"/>
                <w:lang w:val="ru-RU"/>
              </w:rPr>
              <w:t>-</w:t>
            </w:r>
          </w:p>
        </w:tc>
        <w:tc>
          <w:tcPr>
            <w:tcW w:w="621" w:type="pct"/>
            <w:tcBorders>
              <w:top w:val="single" w:sz="4" w:space="0" w:color="auto"/>
              <w:left w:val="single" w:sz="4" w:space="0" w:color="auto"/>
              <w:bottom w:val="single" w:sz="4" w:space="0" w:color="auto"/>
              <w:right w:val="single" w:sz="4" w:space="0" w:color="auto"/>
            </w:tcBorders>
            <w:vAlign w:val="center"/>
          </w:tcPr>
          <w:p w:rsidR="007126BF" w:rsidRDefault="007126BF" w:rsidP="007C7E4F">
            <w:pPr>
              <w:spacing w:after="0" w:line="240" w:lineRule="auto"/>
              <w:ind w:firstLine="0"/>
              <w:jc w:val="center"/>
              <w:rPr>
                <w:sz w:val="20"/>
                <w:szCs w:val="20"/>
              </w:rPr>
            </w:pPr>
            <w:r>
              <w:rPr>
                <w:sz w:val="20"/>
                <w:szCs w:val="20"/>
              </w:rPr>
              <w:t>-</w:t>
            </w:r>
          </w:p>
        </w:tc>
        <w:tc>
          <w:tcPr>
            <w:tcW w:w="476" w:type="pct"/>
            <w:tcBorders>
              <w:top w:val="single" w:sz="4" w:space="0" w:color="auto"/>
              <w:left w:val="single" w:sz="4" w:space="0" w:color="auto"/>
              <w:bottom w:val="single" w:sz="4" w:space="0" w:color="auto"/>
              <w:right w:val="single" w:sz="4" w:space="0" w:color="auto"/>
            </w:tcBorders>
            <w:vAlign w:val="center"/>
          </w:tcPr>
          <w:p w:rsidR="007126BF" w:rsidRDefault="007126BF" w:rsidP="007C7E4F">
            <w:pPr>
              <w:autoSpaceDE w:val="0"/>
              <w:autoSpaceDN w:val="0"/>
              <w:adjustRightInd w:val="0"/>
              <w:spacing w:after="0" w:line="240" w:lineRule="auto"/>
              <w:ind w:firstLine="0"/>
              <w:jc w:val="center"/>
              <w:rPr>
                <w:b/>
                <w:sz w:val="20"/>
                <w:szCs w:val="20"/>
              </w:rPr>
            </w:pPr>
            <w:r>
              <w:rPr>
                <w:b/>
                <w:sz w:val="20"/>
                <w:szCs w:val="20"/>
              </w:rPr>
              <w:t>312,1</w:t>
            </w:r>
          </w:p>
        </w:tc>
        <w:tc>
          <w:tcPr>
            <w:tcW w:w="263" w:type="pct"/>
            <w:tcBorders>
              <w:top w:val="single" w:sz="4" w:space="0" w:color="auto"/>
              <w:left w:val="single" w:sz="4" w:space="0" w:color="auto"/>
              <w:bottom w:val="single" w:sz="4" w:space="0" w:color="auto"/>
              <w:right w:val="single" w:sz="4" w:space="0" w:color="auto"/>
            </w:tcBorders>
            <w:vAlign w:val="center"/>
          </w:tcPr>
          <w:p w:rsidR="007126BF" w:rsidRPr="00747F85" w:rsidRDefault="007126BF" w:rsidP="00840085">
            <w:pPr>
              <w:autoSpaceDE w:val="0"/>
              <w:autoSpaceDN w:val="0"/>
              <w:adjustRightInd w:val="0"/>
              <w:spacing w:after="0" w:line="240" w:lineRule="auto"/>
              <w:ind w:firstLine="0"/>
              <w:jc w:val="center"/>
              <w:rPr>
                <w:sz w:val="20"/>
                <w:szCs w:val="20"/>
              </w:rPr>
            </w:pPr>
            <w:r>
              <w:rPr>
                <w:sz w:val="20"/>
                <w:szCs w:val="20"/>
              </w:rPr>
              <w:t>н/д</w:t>
            </w:r>
          </w:p>
        </w:tc>
        <w:tc>
          <w:tcPr>
            <w:tcW w:w="257" w:type="pct"/>
            <w:tcBorders>
              <w:top w:val="single" w:sz="4" w:space="0" w:color="auto"/>
              <w:left w:val="single" w:sz="4" w:space="0" w:color="auto"/>
              <w:bottom w:val="single" w:sz="4" w:space="0" w:color="auto"/>
              <w:right w:val="single" w:sz="4" w:space="0" w:color="auto"/>
            </w:tcBorders>
            <w:vAlign w:val="center"/>
          </w:tcPr>
          <w:p w:rsidR="007126BF" w:rsidRPr="00747F85" w:rsidRDefault="007126BF" w:rsidP="00840085">
            <w:pPr>
              <w:autoSpaceDE w:val="0"/>
              <w:autoSpaceDN w:val="0"/>
              <w:adjustRightInd w:val="0"/>
              <w:spacing w:after="0" w:line="240" w:lineRule="auto"/>
              <w:ind w:firstLine="0"/>
              <w:jc w:val="center"/>
              <w:rPr>
                <w:sz w:val="20"/>
                <w:szCs w:val="20"/>
              </w:rPr>
            </w:pPr>
            <w:r>
              <w:rPr>
                <w:sz w:val="20"/>
                <w:szCs w:val="20"/>
              </w:rPr>
              <w:t>н/д</w:t>
            </w:r>
          </w:p>
        </w:tc>
      </w:tr>
    </w:tbl>
    <w:p w:rsidR="00840085" w:rsidRDefault="00840085"/>
    <w:p w:rsidR="00840085" w:rsidRDefault="00840085">
      <w:pPr>
        <w:sectPr w:rsidR="00840085" w:rsidSect="005916DB">
          <w:footerReference w:type="first" r:id="rId12"/>
          <w:pgSz w:w="16838" w:h="11906" w:orient="landscape" w:code="9"/>
          <w:pgMar w:top="1134" w:right="567" w:bottom="567" w:left="357" w:header="709" w:footer="624" w:gutter="0"/>
          <w:cols w:space="708"/>
          <w:titlePg/>
          <w:docGrid w:linePitch="381"/>
        </w:sectPr>
      </w:pPr>
    </w:p>
    <w:p w:rsidR="00840085" w:rsidRDefault="00840085" w:rsidP="00A15E21">
      <w:pPr>
        <w:spacing w:after="120"/>
        <w:rPr>
          <w:szCs w:val="24"/>
        </w:rPr>
      </w:pPr>
      <w:r>
        <w:lastRenderedPageBreak/>
        <w:t>Т</w:t>
      </w:r>
      <w:r w:rsidRPr="000702EA">
        <w:t>еплоснабжение перспективных объектов, которые планируется разместить вне зоны действия существующ</w:t>
      </w:r>
      <w:r>
        <w:t>их</w:t>
      </w:r>
      <w:r w:rsidRPr="000702EA">
        <w:t xml:space="preserve"> котельн</w:t>
      </w:r>
      <w:r>
        <w:t>ых</w:t>
      </w:r>
      <w:r w:rsidRPr="000702EA">
        <w:t xml:space="preserve">, предлагается осуществить </w:t>
      </w:r>
      <w:r>
        <w:t xml:space="preserve">как </w:t>
      </w:r>
      <w:r w:rsidRPr="00377BF3">
        <w:rPr>
          <w:szCs w:val="24"/>
        </w:rPr>
        <w:t>от четырех существующих, так и восьми новых районных котельных, а также от автономных источников питания – систем поквартирного теплоснабжения, от автоматических газовых отопительных котлов для индивидуальной одно- и двухэтажной застройки</w:t>
      </w:r>
      <w:r>
        <w:rPr>
          <w:szCs w:val="24"/>
        </w:rPr>
        <w:t xml:space="preserve">. </w:t>
      </w:r>
    </w:p>
    <w:p w:rsidR="00840085" w:rsidRDefault="00840085" w:rsidP="00840085">
      <w:pPr>
        <w:spacing w:after="0"/>
        <w:rPr>
          <w:szCs w:val="24"/>
        </w:rPr>
      </w:pPr>
      <w:r>
        <w:rPr>
          <w:szCs w:val="24"/>
        </w:rPr>
        <w:t>Тепловые нагрузки на отопление, вентиляцию и горячее водоснабжение перспективных источников тепловой энергии представлены в таблице 1.</w:t>
      </w:r>
      <w:r w:rsidR="00053BBF">
        <w:rPr>
          <w:szCs w:val="24"/>
        </w:rPr>
        <w:t>7</w:t>
      </w:r>
      <w:r>
        <w:rPr>
          <w:szCs w:val="24"/>
        </w:rPr>
        <w:t xml:space="preserve">. </w:t>
      </w:r>
    </w:p>
    <w:p w:rsidR="00840085" w:rsidRDefault="00840085" w:rsidP="00840085">
      <w:pPr>
        <w:spacing w:after="120"/>
        <w:ind w:firstLine="0"/>
        <w:jc w:val="right"/>
      </w:pPr>
      <w:r>
        <w:rPr>
          <w:szCs w:val="24"/>
        </w:rPr>
        <w:t>Таблица 1.</w:t>
      </w:r>
      <w:r w:rsidR="00053BBF">
        <w:rPr>
          <w:szCs w:val="24"/>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6"/>
        <w:gridCol w:w="1278"/>
        <w:gridCol w:w="1415"/>
        <w:gridCol w:w="1703"/>
        <w:gridCol w:w="1415"/>
        <w:gridCol w:w="1524"/>
      </w:tblGrid>
      <w:tr w:rsidR="005325E0" w:rsidRPr="00840085" w:rsidTr="005325E0">
        <w:trPr>
          <w:trHeight w:val="23"/>
        </w:trPr>
        <w:tc>
          <w:tcPr>
            <w:tcW w:w="1481" w:type="pct"/>
            <w:vMerge w:val="restart"/>
            <w:vAlign w:val="center"/>
            <w:hideMark/>
          </w:tcPr>
          <w:p w:rsidR="005325E0" w:rsidRPr="00840085" w:rsidRDefault="005325E0" w:rsidP="00840085">
            <w:pPr>
              <w:spacing w:after="0" w:line="240" w:lineRule="auto"/>
              <w:ind w:firstLine="0"/>
              <w:jc w:val="center"/>
              <w:rPr>
                <w:b/>
                <w:sz w:val="20"/>
                <w:szCs w:val="20"/>
              </w:rPr>
            </w:pPr>
            <w:r w:rsidRPr="00840085">
              <w:rPr>
                <w:b/>
                <w:sz w:val="20"/>
                <w:szCs w:val="20"/>
              </w:rPr>
              <w:t>Наименование источника теплоснабжения, адрес</w:t>
            </w:r>
          </w:p>
        </w:tc>
        <w:tc>
          <w:tcPr>
            <w:tcW w:w="2788" w:type="pct"/>
            <w:gridSpan w:val="4"/>
            <w:vAlign w:val="center"/>
            <w:hideMark/>
          </w:tcPr>
          <w:p w:rsidR="005325E0" w:rsidRPr="00840085" w:rsidRDefault="005325E0" w:rsidP="00840085">
            <w:pPr>
              <w:spacing w:after="0" w:line="240" w:lineRule="auto"/>
              <w:ind w:firstLine="0"/>
              <w:jc w:val="center"/>
              <w:rPr>
                <w:b/>
                <w:sz w:val="20"/>
                <w:szCs w:val="20"/>
              </w:rPr>
            </w:pPr>
            <w:r>
              <w:rPr>
                <w:b/>
                <w:sz w:val="20"/>
                <w:szCs w:val="20"/>
              </w:rPr>
              <w:t>Расход тепла</w:t>
            </w:r>
            <w:r w:rsidRPr="00840085">
              <w:rPr>
                <w:b/>
                <w:sz w:val="20"/>
                <w:szCs w:val="20"/>
              </w:rPr>
              <w:t>, Гкал/ч</w:t>
            </w:r>
          </w:p>
        </w:tc>
        <w:tc>
          <w:tcPr>
            <w:tcW w:w="731" w:type="pct"/>
            <w:vMerge w:val="restart"/>
          </w:tcPr>
          <w:p w:rsidR="005325E0" w:rsidRPr="00840085" w:rsidRDefault="005325E0" w:rsidP="00840085">
            <w:pPr>
              <w:spacing w:after="0" w:line="240" w:lineRule="auto"/>
              <w:ind w:firstLine="0"/>
              <w:jc w:val="center"/>
              <w:rPr>
                <w:b/>
                <w:sz w:val="20"/>
                <w:szCs w:val="20"/>
              </w:rPr>
            </w:pPr>
            <w:r>
              <w:rPr>
                <w:b/>
                <w:sz w:val="20"/>
                <w:szCs w:val="20"/>
              </w:rPr>
              <w:t>Всего с учетом потерь в теплосетях, Гкал/час</w:t>
            </w:r>
          </w:p>
        </w:tc>
      </w:tr>
      <w:tr w:rsidR="005325E0" w:rsidRPr="00840085" w:rsidTr="005E4B4F">
        <w:trPr>
          <w:trHeight w:val="23"/>
        </w:trPr>
        <w:tc>
          <w:tcPr>
            <w:tcW w:w="1481" w:type="pct"/>
            <w:vMerge/>
            <w:vAlign w:val="center"/>
          </w:tcPr>
          <w:p w:rsidR="005325E0" w:rsidRPr="00840085" w:rsidRDefault="005325E0" w:rsidP="00840085">
            <w:pPr>
              <w:spacing w:after="0" w:line="240" w:lineRule="auto"/>
              <w:ind w:firstLine="0"/>
              <w:jc w:val="center"/>
              <w:rPr>
                <w:b/>
                <w:sz w:val="20"/>
                <w:szCs w:val="20"/>
              </w:rPr>
            </w:pPr>
          </w:p>
        </w:tc>
        <w:tc>
          <w:tcPr>
            <w:tcW w:w="613" w:type="pct"/>
            <w:vAlign w:val="center"/>
          </w:tcPr>
          <w:p w:rsidR="005325E0" w:rsidRPr="00840085" w:rsidRDefault="005325E0" w:rsidP="00840085">
            <w:pPr>
              <w:spacing w:after="0" w:line="240" w:lineRule="auto"/>
              <w:ind w:firstLine="0"/>
              <w:jc w:val="center"/>
              <w:rPr>
                <w:b/>
                <w:sz w:val="20"/>
                <w:szCs w:val="20"/>
              </w:rPr>
            </w:pPr>
            <w:r>
              <w:rPr>
                <w:b/>
                <w:sz w:val="20"/>
                <w:szCs w:val="20"/>
              </w:rPr>
              <w:t>на отопление</w:t>
            </w:r>
          </w:p>
        </w:tc>
        <w:tc>
          <w:tcPr>
            <w:tcW w:w="679" w:type="pct"/>
            <w:vAlign w:val="center"/>
          </w:tcPr>
          <w:p w:rsidR="005325E0" w:rsidRPr="00840085" w:rsidRDefault="005325E0" w:rsidP="00840085">
            <w:pPr>
              <w:spacing w:after="0" w:line="240" w:lineRule="auto"/>
              <w:ind w:firstLine="0"/>
              <w:jc w:val="center"/>
              <w:rPr>
                <w:b/>
                <w:sz w:val="20"/>
                <w:szCs w:val="20"/>
              </w:rPr>
            </w:pPr>
            <w:r>
              <w:rPr>
                <w:b/>
                <w:sz w:val="20"/>
                <w:szCs w:val="20"/>
              </w:rPr>
              <w:t>на вентиляцию</w:t>
            </w:r>
          </w:p>
        </w:tc>
        <w:tc>
          <w:tcPr>
            <w:tcW w:w="817" w:type="pct"/>
            <w:vAlign w:val="center"/>
          </w:tcPr>
          <w:p w:rsidR="005325E0" w:rsidRPr="00840085" w:rsidRDefault="005325E0" w:rsidP="00840085">
            <w:pPr>
              <w:spacing w:after="0" w:line="240" w:lineRule="auto"/>
              <w:ind w:firstLine="0"/>
              <w:jc w:val="center"/>
              <w:rPr>
                <w:b/>
                <w:sz w:val="20"/>
                <w:szCs w:val="20"/>
              </w:rPr>
            </w:pPr>
            <w:r>
              <w:rPr>
                <w:b/>
                <w:sz w:val="20"/>
                <w:szCs w:val="20"/>
              </w:rPr>
              <w:t>на горячее водоснабжение</w:t>
            </w:r>
          </w:p>
        </w:tc>
        <w:tc>
          <w:tcPr>
            <w:tcW w:w="679" w:type="pct"/>
            <w:vAlign w:val="center"/>
          </w:tcPr>
          <w:p w:rsidR="005325E0" w:rsidRPr="00840085" w:rsidRDefault="005325E0" w:rsidP="00840085">
            <w:pPr>
              <w:spacing w:after="0" w:line="240" w:lineRule="auto"/>
              <w:ind w:firstLine="0"/>
              <w:jc w:val="center"/>
              <w:rPr>
                <w:b/>
                <w:sz w:val="20"/>
                <w:szCs w:val="20"/>
              </w:rPr>
            </w:pPr>
            <w:r>
              <w:rPr>
                <w:b/>
                <w:sz w:val="20"/>
                <w:szCs w:val="20"/>
              </w:rPr>
              <w:t>Итого</w:t>
            </w:r>
          </w:p>
        </w:tc>
        <w:tc>
          <w:tcPr>
            <w:tcW w:w="731" w:type="pct"/>
            <w:vMerge/>
          </w:tcPr>
          <w:p w:rsidR="005325E0" w:rsidRDefault="005325E0" w:rsidP="00840085">
            <w:pPr>
              <w:spacing w:after="0" w:line="240" w:lineRule="auto"/>
              <w:ind w:firstLine="0"/>
              <w:jc w:val="center"/>
              <w:rPr>
                <w:b/>
                <w:sz w:val="20"/>
                <w:szCs w:val="20"/>
              </w:rPr>
            </w:pPr>
          </w:p>
        </w:tc>
      </w:tr>
      <w:tr w:rsidR="005E4B4F" w:rsidRPr="00840085" w:rsidTr="005E4B4F">
        <w:trPr>
          <w:trHeight w:val="23"/>
        </w:trPr>
        <w:tc>
          <w:tcPr>
            <w:tcW w:w="5000" w:type="pct"/>
            <w:gridSpan w:val="6"/>
            <w:vAlign w:val="center"/>
          </w:tcPr>
          <w:p w:rsidR="005E4B4F" w:rsidRDefault="005E4B4F" w:rsidP="005E4B4F">
            <w:pPr>
              <w:spacing w:after="0" w:line="240" w:lineRule="auto"/>
              <w:ind w:firstLine="0"/>
              <w:jc w:val="center"/>
              <w:rPr>
                <w:b/>
                <w:sz w:val="20"/>
                <w:szCs w:val="20"/>
              </w:rPr>
            </w:pPr>
            <w:r>
              <w:rPr>
                <w:b/>
                <w:sz w:val="20"/>
                <w:szCs w:val="20"/>
              </w:rPr>
              <w:t>Перспектива на 2018 год</w:t>
            </w:r>
          </w:p>
        </w:tc>
      </w:tr>
      <w:tr w:rsidR="005325E0" w:rsidRPr="00840085" w:rsidTr="005E4B4F">
        <w:trPr>
          <w:trHeight w:val="71"/>
        </w:trPr>
        <w:tc>
          <w:tcPr>
            <w:tcW w:w="1481" w:type="pct"/>
            <w:noWrap/>
            <w:vAlign w:val="center"/>
            <w:hideMark/>
          </w:tcPr>
          <w:p w:rsidR="005325E0" w:rsidRPr="00DF46AC" w:rsidRDefault="005325E0" w:rsidP="005325E0">
            <w:pPr>
              <w:spacing w:after="0" w:line="240" w:lineRule="auto"/>
              <w:ind w:firstLine="0"/>
              <w:jc w:val="center"/>
              <w:rPr>
                <w:sz w:val="20"/>
                <w:szCs w:val="20"/>
              </w:rPr>
            </w:pPr>
            <w:r w:rsidRPr="00DF46AC">
              <w:rPr>
                <w:sz w:val="20"/>
                <w:szCs w:val="20"/>
              </w:rPr>
              <w:t>Котельная №1 (проектируемая)</w:t>
            </w:r>
            <w:r>
              <w:rPr>
                <w:sz w:val="20"/>
                <w:szCs w:val="20"/>
              </w:rPr>
              <w:t>, ст-ца Старомышастовская</w:t>
            </w:r>
          </w:p>
        </w:tc>
        <w:tc>
          <w:tcPr>
            <w:tcW w:w="613" w:type="pct"/>
            <w:vAlign w:val="center"/>
          </w:tcPr>
          <w:p w:rsidR="005325E0" w:rsidRPr="00840085" w:rsidRDefault="005325E0" w:rsidP="005325E0">
            <w:pPr>
              <w:spacing w:after="0" w:line="240" w:lineRule="auto"/>
              <w:ind w:firstLine="0"/>
              <w:jc w:val="center"/>
              <w:rPr>
                <w:sz w:val="20"/>
                <w:szCs w:val="20"/>
              </w:rPr>
            </w:pPr>
            <w:r>
              <w:rPr>
                <w:sz w:val="20"/>
                <w:szCs w:val="20"/>
              </w:rPr>
              <w:t>0,20</w:t>
            </w:r>
          </w:p>
        </w:tc>
        <w:tc>
          <w:tcPr>
            <w:tcW w:w="679" w:type="pct"/>
            <w:vAlign w:val="center"/>
          </w:tcPr>
          <w:p w:rsidR="005325E0" w:rsidRPr="00840085" w:rsidRDefault="005E4B4F" w:rsidP="005325E0">
            <w:pPr>
              <w:spacing w:after="0" w:line="240" w:lineRule="auto"/>
              <w:ind w:firstLine="0"/>
              <w:jc w:val="center"/>
              <w:rPr>
                <w:sz w:val="20"/>
                <w:szCs w:val="20"/>
              </w:rPr>
            </w:pPr>
            <w:r>
              <w:rPr>
                <w:sz w:val="20"/>
                <w:szCs w:val="20"/>
              </w:rPr>
              <w:t>0,20</w:t>
            </w:r>
          </w:p>
        </w:tc>
        <w:tc>
          <w:tcPr>
            <w:tcW w:w="817" w:type="pct"/>
            <w:vAlign w:val="center"/>
          </w:tcPr>
          <w:p w:rsidR="005325E0" w:rsidRPr="00840085" w:rsidRDefault="005E4B4F" w:rsidP="005325E0">
            <w:pPr>
              <w:spacing w:after="0" w:line="240" w:lineRule="auto"/>
              <w:ind w:firstLine="0"/>
              <w:jc w:val="center"/>
              <w:rPr>
                <w:sz w:val="20"/>
                <w:szCs w:val="20"/>
              </w:rPr>
            </w:pPr>
            <w:r>
              <w:rPr>
                <w:sz w:val="20"/>
                <w:szCs w:val="20"/>
              </w:rPr>
              <w:t>0,60</w:t>
            </w:r>
          </w:p>
        </w:tc>
        <w:tc>
          <w:tcPr>
            <w:tcW w:w="679" w:type="pct"/>
            <w:vAlign w:val="center"/>
          </w:tcPr>
          <w:p w:rsidR="005325E0" w:rsidRPr="00840085" w:rsidRDefault="005E4B4F" w:rsidP="005325E0">
            <w:pPr>
              <w:spacing w:after="0" w:line="240" w:lineRule="auto"/>
              <w:ind w:firstLine="0"/>
              <w:jc w:val="center"/>
              <w:rPr>
                <w:sz w:val="20"/>
                <w:szCs w:val="20"/>
              </w:rPr>
            </w:pPr>
            <w:r>
              <w:rPr>
                <w:sz w:val="20"/>
                <w:szCs w:val="20"/>
              </w:rPr>
              <w:t>1,00</w:t>
            </w:r>
          </w:p>
        </w:tc>
        <w:tc>
          <w:tcPr>
            <w:tcW w:w="731" w:type="pct"/>
            <w:vAlign w:val="center"/>
          </w:tcPr>
          <w:p w:rsidR="005325E0" w:rsidRPr="00840085" w:rsidRDefault="005E4B4F" w:rsidP="005325E0">
            <w:pPr>
              <w:spacing w:after="0" w:line="240" w:lineRule="auto"/>
              <w:ind w:firstLine="0"/>
              <w:jc w:val="center"/>
              <w:rPr>
                <w:sz w:val="20"/>
                <w:szCs w:val="20"/>
              </w:rPr>
            </w:pPr>
            <w:r>
              <w:rPr>
                <w:sz w:val="20"/>
                <w:szCs w:val="20"/>
              </w:rPr>
              <w:t>1,07</w:t>
            </w:r>
          </w:p>
        </w:tc>
      </w:tr>
      <w:tr w:rsidR="005325E0" w:rsidRPr="00840085" w:rsidTr="005E4B4F">
        <w:trPr>
          <w:trHeight w:val="23"/>
        </w:trPr>
        <w:tc>
          <w:tcPr>
            <w:tcW w:w="1481" w:type="pct"/>
            <w:noWrap/>
            <w:vAlign w:val="center"/>
            <w:hideMark/>
          </w:tcPr>
          <w:p w:rsidR="005325E0" w:rsidRPr="00DF46AC" w:rsidRDefault="005325E0" w:rsidP="005325E0">
            <w:pPr>
              <w:spacing w:after="0" w:line="240" w:lineRule="auto"/>
              <w:ind w:firstLine="0"/>
              <w:jc w:val="center"/>
              <w:rPr>
                <w:sz w:val="20"/>
                <w:szCs w:val="20"/>
              </w:rPr>
            </w:pPr>
            <w:r w:rsidRPr="00DF46AC">
              <w:rPr>
                <w:sz w:val="20"/>
                <w:szCs w:val="20"/>
              </w:rPr>
              <w:t>Котельная №2 (проектируемая)</w:t>
            </w:r>
            <w:r>
              <w:rPr>
                <w:sz w:val="20"/>
                <w:szCs w:val="20"/>
              </w:rPr>
              <w:t>, ст-ца Старомышастовская</w:t>
            </w:r>
          </w:p>
        </w:tc>
        <w:tc>
          <w:tcPr>
            <w:tcW w:w="613" w:type="pct"/>
            <w:vAlign w:val="center"/>
          </w:tcPr>
          <w:p w:rsidR="005325E0" w:rsidRPr="00840085" w:rsidRDefault="005E4B4F" w:rsidP="005325E0">
            <w:pPr>
              <w:spacing w:after="0" w:line="240" w:lineRule="auto"/>
              <w:ind w:firstLine="0"/>
              <w:jc w:val="center"/>
              <w:rPr>
                <w:sz w:val="20"/>
                <w:szCs w:val="20"/>
              </w:rPr>
            </w:pPr>
            <w:r>
              <w:rPr>
                <w:sz w:val="20"/>
                <w:szCs w:val="20"/>
              </w:rPr>
              <w:t>0,25</w:t>
            </w:r>
          </w:p>
        </w:tc>
        <w:tc>
          <w:tcPr>
            <w:tcW w:w="679" w:type="pct"/>
            <w:vAlign w:val="center"/>
          </w:tcPr>
          <w:p w:rsidR="005325E0" w:rsidRPr="00840085" w:rsidRDefault="005E4B4F" w:rsidP="005325E0">
            <w:pPr>
              <w:spacing w:after="0" w:line="240" w:lineRule="auto"/>
              <w:ind w:firstLine="0"/>
              <w:jc w:val="center"/>
              <w:rPr>
                <w:sz w:val="20"/>
                <w:szCs w:val="20"/>
              </w:rPr>
            </w:pPr>
            <w:r>
              <w:rPr>
                <w:sz w:val="20"/>
                <w:szCs w:val="20"/>
              </w:rPr>
              <w:t>0,05</w:t>
            </w:r>
          </w:p>
        </w:tc>
        <w:tc>
          <w:tcPr>
            <w:tcW w:w="817" w:type="pct"/>
            <w:vAlign w:val="center"/>
          </w:tcPr>
          <w:p w:rsidR="005325E0" w:rsidRPr="00840085" w:rsidRDefault="005E4B4F" w:rsidP="005325E0">
            <w:pPr>
              <w:spacing w:after="0" w:line="240" w:lineRule="auto"/>
              <w:ind w:firstLine="0"/>
              <w:jc w:val="center"/>
              <w:rPr>
                <w:sz w:val="20"/>
                <w:szCs w:val="20"/>
              </w:rPr>
            </w:pPr>
            <w:r>
              <w:rPr>
                <w:sz w:val="20"/>
                <w:szCs w:val="20"/>
              </w:rPr>
              <w:t>0,20</w:t>
            </w:r>
          </w:p>
        </w:tc>
        <w:tc>
          <w:tcPr>
            <w:tcW w:w="679" w:type="pct"/>
            <w:vAlign w:val="center"/>
          </w:tcPr>
          <w:p w:rsidR="005325E0" w:rsidRPr="00840085" w:rsidRDefault="005E4B4F" w:rsidP="005325E0">
            <w:pPr>
              <w:spacing w:after="0" w:line="240" w:lineRule="auto"/>
              <w:ind w:firstLine="0"/>
              <w:jc w:val="center"/>
              <w:rPr>
                <w:sz w:val="20"/>
                <w:szCs w:val="20"/>
              </w:rPr>
            </w:pPr>
            <w:r>
              <w:rPr>
                <w:sz w:val="20"/>
                <w:szCs w:val="20"/>
              </w:rPr>
              <w:t>0,50</w:t>
            </w:r>
          </w:p>
        </w:tc>
        <w:tc>
          <w:tcPr>
            <w:tcW w:w="731" w:type="pct"/>
            <w:vAlign w:val="center"/>
          </w:tcPr>
          <w:p w:rsidR="005325E0" w:rsidRPr="00840085" w:rsidRDefault="005E4B4F" w:rsidP="005325E0">
            <w:pPr>
              <w:spacing w:after="0" w:line="240" w:lineRule="auto"/>
              <w:ind w:firstLine="0"/>
              <w:jc w:val="center"/>
              <w:rPr>
                <w:sz w:val="20"/>
                <w:szCs w:val="20"/>
              </w:rPr>
            </w:pPr>
            <w:r>
              <w:rPr>
                <w:sz w:val="20"/>
                <w:szCs w:val="20"/>
              </w:rPr>
              <w:t>0,54</w:t>
            </w:r>
          </w:p>
        </w:tc>
      </w:tr>
      <w:tr w:rsidR="005325E0" w:rsidRPr="00840085" w:rsidTr="005E4B4F">
        <w:trPr>
          <w:trHeight w:val="23"/>
        </w:trPr>
        <w:tc>
          <w:tcPr>
            <w:tcW w:w="1481" w:type="pct"/>
            <w:noWrap/>
            <w:vAlign w:val="center"/>
            <w:hideMark/>
          </w:tcPr>
          <w:p w:rsidR="005325E0" w:rsidRPr="00DF46AC" w:rsidRDefault="005325E0" w:rsidP="005325E0">
            <w:pPr>
              <w:spacing w:after="0" w:line="240" w:lineRule="auto"/>
              <w:ind w:firstLine="0"/>
              <w:jc w:val="center"/>
              <w:rPr>
                <w:sz w:val="20"/>
                <w:szCs w:val="20"/>
              </w:rPr>
            </w:pPr>
            <w:r w:rsidRPr="00DF46AC">
              <w:rPr>
                <w:sz w:val="20"/>
                <w:szCs w:val="20"/>
              </w:rPr>
              <w:t>Котельная №3 (проектируемая)</w:t>
            </w:r>
            <w:r>
              <w:rPr>
                <w:sz w:val="20"/>
                <w:szCs w:val="20"/>
              </w:rPr>
              <w:t>, ст-ца Старомышастовская</w:t>
            </w:r>
          </w:p>
        </w:tc>
        <w:tc>
          <w:tcPr>
            <w:tcW w:w="613" w:type="pct"/>
            <w:vAlign w:val="center"/>
          </w:tcPr>
          <w:p w:rsidR="005325E0" w:rsidRPr="00840085" w:rsidRDefault="005E4B4F" w:rsidP="005325E0">
            <w:pPr>
              <w:spacing w:after="0" w:line="240" w:lineRule="auto"/>
              <w:ind w:firstLine="0"/>
              <w:jc w:val="center"/>
              <w:rPr>
                <w:sz w:val="20"/>
                <w:szCs w:val="20"/>
              </w:rPr>
            </w:pPr>
            <w:r>
              <w:rPr>
                <w:sz w:val="20"/>
                <w:szCs w:val="20"/>
              </w:rPr>
              <w:t>0,20</w:t>
            </w:r>
          </w:p>
        </w:tc>
        <w:tc>
          <w:tcPr>
            <w:tcW w:w="679" w:type="pct"/>
            <w:vAlign w:val="center"/>
          </w:tcPr>
          <w:p w:rsidR="005325E0" w:rsidRPr="00840085" w:rsidRDefault="005E4B4F" w:rsidP="005325E0">
            <w:pPr>
              <w:spacing w:after="0" w:line="240" w:lineRule="auto"/>
              <w:ind w:firstLine="0"/>
              <w:jc w:val="center"/>
              <w:rPr>
                <w:sz w:val="20"/>
                <w:szCs w:val="20"/>
              </w:rPr>
            </w:pPr>
            <w:r>
              <w:rPr>
                <w:sz w:val="20"/>
                <w:szCs w:val="20"/>
              </w:rPr>
              <w:t>0,20</w:t>
            </w:r>
          </w:p>
        </w:tc>
        <w:tc>
          <w:tcPr>
            <w:tcW w:w="817" w:type="pct"/>
            <w:vAlign w:val="center"/>
          </w:tcPr>
          <w:p w:rsidR="005325E0" w:rsidRPr="00840085" w:rsidRDefault="005E4B4F" w:rsidP="005325E0">
            <w:pPr>
              <w:spacing w:after="0" w:line="240" w:lineRule="auto"/>
              <w:ind w:firstLine="0"/>
              <w:jc w:val="center"/>
              <w:rPr>
                <w:sz w:val="20"/>
                <w:szCs w:val="20"/>
              </w:rPr>
            </w:pPr>
            <w:r>
              <w:rPr>
                <w:sz w:val="20"/>
                <w:szCs w:val="20"/>
              </w:rPr>
              <w:t>0,60</w:t>
            </w:r>
          </w:p>
        </w:tc>
        <w:tc>
          <w:tcPr>
            <w:tcW w:w="679" w:type="pct"/>
            <w:vAlign w:val="center"/>
          </w:tcPr>
          <w:p w:rsidR="005325E0" w:rsidRPr="00840085" w:rsidRDefault="005E4B4F" w:rsidP="005325E0">
            <w:pPr>
              <w:spacing w:after="0" w:line="240" w:lineRule="auto"/>
              <w:ind w:firstLine="0"/>
              <w:jc w:val="center"/>
              <w:rPr>
                <w:sz w:val="20"/>
                <w:szCs w:val="20"/>
              </w:rPr>
            </w:pPr>
            <w:r>
              <w:rPr>
                <w:sz w:val="20"/>
                <w:szCs w:val="20"/>
              </w:rPr>
              <w:t>1,00</w:t>
            </w:r>
          </w:p>
        </w:tc>
        <w:tc>
          <w:tcPr>
            <w:tcW w:w="731" w:type="pct"/>
            <w:vAlign w:val="center"/>
          </w:tcPr>
          <w:p w:rsidR="005325E0" w:rsidRPr="00840085" w:rsidRDefault="005E4B4F" w:rsidP="005325E0">
            <w:pPr>
              <w:spacing w:after="0" w:line="240" w:lineRule="auto"/>
              <w:ind w:firstLine="0"/>
              <w:jc w:val="center"/>
              <w:rPr>
                <w:sz w:val="20"/>
                <w:szCs w:val="20"/>
              </w:rPr>
            </w:pPr>
            <w:r>
              <w:rPr>
                <w:sz w:val="20"/>
                <w:szCs w:val="20"/>
              </w:rPr>
              <w:t>1,07</w:t>
            </w:r>
          </w:p>
        </w:tc>
      </w:tr>
      <w:tr w:rsidR="005325E0" w:rsidRPr="00840085" w:rsidTr="005E4B4F">
        <w:trPr>
          <w:trHeight w:val="23"/>
        </w:trPr>
        <w:tc>
          <w:tcPr>
            <w:tcW w:w="1481" w:type="pct"/>
            <w:noWrap/>
            <w:vAlign w:val="center"/>
            <w:hideMark/>
          </w:tcPr>
          <w:p w:rsidR="005325E0" w:rsidRPr="00DF46AC" w:rsidRDefault="005325E0" w:rsidP="005325E0">
            <w:pPr>
              <w:spacing w:after="0" w:line="240" w:lineRule="auto"/>
              <w:ind w:firstLine="0"/>
              <w:jc w:val="center"/>
              <w:rPr>
                <w:sz w:val="20"/>
                <w:szCs w:val="20"/>
              </w:rPr>
            </w:pPr>
            <w:r w:rsidRPr="00DF46AC">
              <w:rPr>
                <w:sz w:val="20"/>
                <w:szCs w:val="20"/>
              </w:rPr>
              <w:t>Котельная №5 (проектируемая)</w:t>
            </w:r>
            <w:r>
              <w:rPr>
                <w:sz w:val="20"/>
                <w:szCs w:val="20"/>
              </w:rPr>
              <w:t>, ст-ца Старомышастовская</w:t>
            </w:r>
          </w:p>
        </w:tc>
        <w:tc>
          <w:tcPr>
            <w:tcW w:w="613" w:type="pct"/>
            <w:vAlign w:val="center"/>
          </w:tcPr>
          <w:p w:rsidR="005325E0" w:rsidRPr="00840085" w:rsidRDefault="005E4B4F" w:rsidP="005325E0">
            <w:pPr>
              <w:spacing w:after="0" w:line="240" w:lineRule="auto"/>
              <w:ind w:firstLine="0"/>
              <w:jc w:val="center"/>
              <w:rPr>
                <w:sz w:val="20"/>
                <w:szCs w:val="20"/>
              </w:rPr>
            </w:pPr>
            <w:r>
              <w:rPr>
                <w:sz w:val="20"/>
                <w:szCs w:val="20"/>
              </w:rPr>
              <w:t>0,25</w:t>
            </w:r>
          </w:p>
        </w:tc>
        <w:tc>
          <w:tcPr>
            <w:tcW w:w="679" w:type="pct"/>
            <w:vAlign w:val="center"/>
          </w:tcPr>
          <w:p w:rsidR="005325E0" w:rsidRPr="00840085" w:rsidRDefault="005E4B4F" w:rsidP="005325E0">
            <w:pPr>
              <w:spacing w:after="0" w:line="240" w:lineRule="auto"/>
              <w:ind w:firstLine="0"/>
              <w:jc w:val="center"/>
              <w:rPr>
                <w:sz w:val="20"/>
                <w:szCs w:val="20"/>
              </w:rPr>
            </w:pPr>
            <w:r>
              <w:rPr>
                <w:sz w:val="20"/>
                <w:szCs w:val="20"/>
              </w:rPr>
              <w:t>0,05</w:t>
            </w:r>
          </w:p>
        </w:tc>
        <w:tc>
          <w:tcPr>
            <w:tcW w:w="817" w:type="pct"/>
            <w:vAlign w:val="center"/>
          </w:tcPr>
          <w:p w:rsidR="005325E0" w:rsidRPr="00840085" w:rsidRDefault="005E4B4F" w:rsidP="005325E0">
            <w:pPr>
              <w:spacing w:after="0" w:line="240" w:lineRule="auto"/>
              <w:ind w:firstLine="0"/>
              <w:jc w:val="center"/>
              <w:rPr>
                <w:sz w:val="20"/>
                <w:szCs w:val="20"/>
              </w:rPr>
            </w:pPr>
            <w:r>
              <w:rPr>
                <w:sz w:val="20"/>
                <w:szCs w:val="20"/>
              </w:rPr>
              <w:t>0,20</w:t>
            </w:r>
          </w:p>
        </w:tc>
        <w:tc>
          <w:tcPr>
            <w:tcW w:w="679" w:type="pct"/>
            <w:vAlign w:val="center"/>
          </w:tcPr>
          <w:p w:rsidR="005325E0" w:rsidRPr="00840085" w:rsidRDefault="005E4B4F" w:rsidP="005325E0">
            <w:pPr>
              <w:spacing w:after="0" w:line="240" w:lineRule="auto"/>
              <w:ind w:firstLine="0"/>
              <w:jc w:val="center"/>
              <w:rPr>
                <w:sz w:val="20"/>
                <w:szCs w:val="20"/>
              </w:rPr>
            </w:pPr>
            <w:r>
              <w:rPr>
                <w:sz w:val="20"/>
                <w:szCs w:val="20"/>
              </w:rPr>
              <w:t>0,50</w:t>
            </w:r>
          </w:p>
        </w:tc>
        <w:tc>
          <w:tcPr>
            <w:tcW w:w="731" w:type="pct"/>
            <w:vAlign w:val="center"/>
          </w:tcPr>
          <w:p w:rsidR="005325E0" w:rsidRPr="00840085" w:rsidRDefault="005E4B4F" w:rsidP="005325E0">
            <w:pPr>
              <w:spacing w:after="0" w:line="240" w:lineRule="auto"/>
              <w:ind w:firstLine="0"/>
              <w:jc w:val="center"/>
              <w:rPr>
                <w:sz w:val="20"/>
                <w:szCs w:val="20"/>
              </w:rPr>
            </w:pPr>
            <w:r>
              <w:rPr>
                <w:sz w:val="20"/>
                <w:szCs w:val="20"/>
              </w:rPr>
              <w:t>0,54</w:t>
            </w:r>
          </w:p>
        </w:tc>
      </w:tr>
      <w:tr w:rsidR="005325E0" w:rsidRPr="00840085" w:rsidTr="005E4B4F">
        <w:trPr>
          <w:trHeight w:val="89"/>
        </w:trPr>
        <w:tc>
          <w:tcPr>
            <w:tcW w:w="1481" w:type="pct"/>
            <w:noWrap/>
            <w:vAlign w:val="center"/>
            <w:hideMark/>
          </w:tcPr>
          <w:p w:rsidR="005325E0" w:rsidRPr="00DF46AC" w:rsidRDefault="005325E0" w:rsidP="005325E0">
            <w:pPr>
              <w:spacing w:after="0" w:line="240" w:lineRule="auto"/>
              <w:ind w:firstLine="0"/>
              <w:jc w:val="center"/>
              <w:rPr>
                <w:sz w:val="20"/>
                <w:szCs w:val="20"/>
              </w:rPr>
            </w:pPr>
            <w:r w:rsidRPr="00DF46AC">
              <w:rPr>
                <w:sz w:val="20"/>
                <w:szCs w:val="20"/>
              </w:rPr>
              <w:t>Котельная №6 (проектируемая)</w:t>
            </w:r>
            <w:r>
              <w:rPr>
                <w:sz w:val="20"/>
                <w:szCs w:val="20"/>
              </w:rPr>
              <w:t>, ст-ца Старомышастовская</w:t>
            </w:r>
          </w:p>
        </w:tc>
        <w:tc>
          <w:tcPr>
            <w:tcW w:w="613" w:type="pct"/>
            <w:vAlign w:val="center"/>
          </w:tcPr>
          <w:p w:rsidR="005325E0" w:rsidRPr="00840085" w:rsidRDefault="005E4B4F" w:rsidP="005325E0">
            <w:pPr>
              <w:spacing w:after="0" w:line="240" w:lineRule="auto"/>
              <w:ind w:firstLine="0"/>
              <w:jc w:val="center"/>
              <w:rPr>
                <w:sz w:val="20"/>
                <w:szCs w:val="20"/>
              </w:rPr>
            </w:pPr>
            <w:r>
              <w:rPr>
                <w:sz w:val="20"/>
                <w:szCs w:val="20"/>
              </w:rPr>
              <w:t>0,40</w:t>
            </w:r>
          </w:p>
        </w:tc>
        <w:tc>
          <w:tcPr>
            <w:tcW w:w="679" w:type="pct"/>
            <w:vAlign w:val="center"/>
          </w:tcPr>
          <w:p w:rsidR="005325E0" w:rsidRPr="00840085" w:rsidRDefault="005E4B4F" w:rsidP="005325E0">
            <w:pPr>
              <w:spacing w:after="0" w:line="240" w:lineRule="auto"/>
              <w:ind w:firstLine="0"/>
              <w:jc w:val="center"/>
              <w:rPr>
                <w:sz w:val="20"/>
                <w:szCs w:val="20"/>
              </w:rPr>
            </w:pPr>
            <w:r>
              <w:rPr>
                <w:sz w:val="20"/>
                <w:szCs w:val="20"/>
              </w:rPr>
              <w:t>0,40</w:t>
            </w:r>
          </w:p>
        </w:tc>
        <w:tc>
          <w:tcPr>
            <w:tcW w:w="817" w:type="pct"/>
            <w:vAlign w:val="center"/>
          </w:tcPr>
          <w:p w:rsidR="005325E0" w:rsidRPr="00840085" w:rsidRDefault="005E4B4F" w:rsidP="005325E0">
            <w:pPr>
              <w:spacing w:after="0" w:line="240" w:lineRule="auto"/>
              <w:ind w:firstLine="0"/>
              <w:jc w:val="center"/>
              <w:rPr>
                <w:sz w:val="20"/>
                <w:szCs w:val="20"/>
              </w:rPr>
            </w:pPr>
            <w:r>
              <w:rPr>
                <w:sz w:val="20"/>
                <w:szCs w:val="20"/>
              </w:rPr>
              <w:t>0,15</w:t>
            </w:r>
          </w:p>
        </w:tc>
        <w:tc>
          <w:tcPr>
            <w:tcW w:w="679" w:type="pct"/>
            <w:vAlign w:val="center"/>
          </w:tcPr>
          <w:p w:rsidR="005325E0" w:rsidRPr="00840085" w:rsidRDefault="005E4B4F" w:rsidP="005325E0">
            <w:pPr>
              <w:spacing w:after="0" w:line="240" w:lineRule="auto"/>
              <w:ind w:firstLine="0"/>
              <w:jc w:val="center"/>
              <w:rPr>
                <w:sz w:val="20"/>
                <w:szCs w:val="20"/>
              </w:rPr>
            </w:pPr>
            <w:r>
              <w:rPr>
                <w:sz w:val="20"/>
                <w:szCs w:val="20"/>
              </w:rPr>
              <w:t>0,95</w:t>
            </w:r>
          </w:p>
        </w:tc>
        <w:tc>
          <w:tcPr>
            <w:tcW w:w="731" w:type="pct"/>
            <w:vAlign w:val="center"/>
          </w:tcPr>
          <w:p w:rsidR="005325E0" w:rsidRPr="00840085" w:rsidRDefault="005E4B4F" w:rsidP="005325E0">
            <w:pPr>
              <w:spacing w:after="0" w:line="240" w:lineRule="auto"/>
              <w:ind w:firstLine="0"/>
              <w:jc w:val="center"/>
              <w:rPr>
                <w:sz w:val="20"/>
                <w:szCs w:val="20"/>
              </w:rPr>
            </w:pPr>
            <w:r>
              <w:rPr>
                <w:sz w:val="20"/>
                <w:szCs w:val="20"/>
              </w:rPr>
              <w:t>1,02</w:t>
            </w:r>
          </w:p>
        </w:tc>
      </w:tr>
      <w:tr w:rsidR="005325E0" w:rsidRPr="00840085" w:rsidTr="005E4B4F">
        <w:trPr>
          <w:trHeight w:val="23"/>
        </w:trPr>
        <w:tc>
          <w:tcPr>
            <w:tcW w:w="1481" w:type="pct"/>
            <w:noWrap/>
            <w:vAlign w:val="center"/>
            <w:hideMark/>
          </w:tcPr>
          <w:p w:rsidR="005325E0" w:rsidRPr="00DF46AC" w:rsidRDefault="005325E0" w:rsidP="005325E0">
            <w:pPr>
              <w:spacing w:after="0" w:line="240" w:lineRule="auto"/>
              <w:ind w:firstLine="0"/>
              <w:jc w:val="center"/>
              <w:rPr>
                <w:sz w:val="20"/>
                <w:szCs w:val="20"/>
              </w:rPr>
            </w:pPr>
            <w:r w:rsidRPr="00DF46AC">
              <w:rPr>
                <w:sz w:val="20"/>
                <w:szCs w:val="20"/>
              </w:rPr>
              <w:t>Котельная №</w:t>
            </w:r>
            <w:r>
              <w:rPr>
                <w:sz w:val="20"/>
                <w:szCs w:val="20"/>
              </w:rPr>
              <w:t>7</w:t>
            </w:r>
            <w:r w:rsidRPr="00DF46AC">
              <w:rPr>
                <w:sz w:val="20"/>
                <w:szCs w:val="20"/>
              </w:rPr>
              <w:t xml:space="preserve"> (проектируемая)</w:t>
            </w:r>
            <w:r>
              <w:rPr>
                <w:sz w:val="20"/>
                <w:szCs w:val="20"/>
              </w:rPr>
              <w:t>, ст-ца Старомышастовская</w:t>
            </w:r>
          </w:p>
        </w:tc>
        <w:tc>
          <w:tcPr>
            <w:tcW w:w="613" w:type="pct"/>
            <w:vAlign w:val="center"/>
          </w:tcPr>
          <w:p w:rsidR="005325E0" w:rsidRPr="00840085" w:rsidRDefault="005E4B4F" w:rsidP="005325E0">
            <w:pPr>
              <w:spacing w:after="0" w:line="240" w:lineRule="auto"/>
              <w:ind w:firstLine="0"/>
              <w:jc w:val="center"/>
              <w:rPr>
                <w:sz w:val="20"/>
                <w:szCs w:val="20"/>
              </w:rPr>
            </w:pPr>
            <w:r>
              <w:rPr>
                <w:sz w:val="20"/>
                <w:szCs w:val="20"/>
              </w:rPr>
              <w:t>0,35</w:t>
            </w:r>
          </w:p>
        </w:tc>
        <w:tc>
          <w:tcPr>
            <w:tcW w:w="679" w:type="pct"/>
            <w:vAlign w:val="center"/>
          </w:tcPr>
          <w:p w:rsidR="005325E0" w:rsidRPr="00840085" w:rsidRDefault="005E4B4F" w:rsidP="005325E0">
            <w:pPr>
              <w:spacing w:after="0" w:line="240" w:lineRule="auto"/>
              <w:ind w:firstLine="0"/>
              <w:jc w:val="center"/>
              <w:rPr>
                <w:sz w:val="20"/>
                <w:szCs w:val="20"/>
              </w:rPr>
            </w:pPr>
            <w:r>
              <w:rPr>
                <w:sz w:val="20"/>
                <w:szCs w:val="20"/>
              </w:rPr>
              <w:t>0,10</w:t>
            </w:r>
          </w:p>
        </w:tc>
        <w:tc>
          <w:tcPr>
            <w:tcW w:w="817" w:type="pct"/>
            <w:vAlign w:val="center"/>
          </w:tcPr>
          <w:p w:rsidR="005325E0" w:rsidRPr="00840085" w:rsidRDefault="005E4B4F" w:rsidP="005325E0">
            <w:pPr>
              <w:spacing w:after="0" w:line="240" w:lineRule="auto"/>
              <w:ind w:firstLine="0"/>
              <w:jc w:val="center"/>
              <w:rPr>
                <w:sz w:val="20"/>
                <w:szCs w:val="20"/>
              </w:rPr>
            </w:pPr>
            <w:r>
              <w:rPr>
                <w:sz w:val="20"/>
                <w:szCs w:val="20"/>
              </w:rPr>
              <w:t>0,10</w:t>
            </w:r>
          </w:p>
        </w:tc>
        <w:tc>
          <w:tcPr>
            <w:tcW w:w="679" w:type="pct"/>
            <w:vAlign w:val="center"/>
          </w:tcPr>
          <w:p w:rsidR="005325E0" w:rsidRPr="00840085" w:rsidRDefault="005E4B4F" w:rsidP="005325E0">
            <w:pPr>
              <w:spacing w:after="0" w:line="240" w:lineRule="auto"/>
              <w:ind w:firstLine="0"/>
              <w:jc w:val="center"/>
              <w:rPr>
                <w:sz w:val="20"/>
                <w:szCs w:val="20"/>
              </w:rPr>
            </w:pPr>
            <w:r>
              <w:rPr>
                <w:sz w:val="20"/>
                <w:szCs w:val="20"/>
              </w:rPr>
              <w:t>0,55</w:t>
            </w:r>
          </w:p>
        </w:tc>
        <w:tc>
          <w:tcPr>
            <w:tcW w:w="731" w:type="pct"/>
            <w:vAlign w:val="center"/>
          </w:tcPr>
          <w:p w:rsidR="005325E0" w:rsidRPr="00840085" w:rsidRDefault="005E4B4F" w:rsidP="005325E0">
            <w:pPr>
              <w:spacing w:after="0" w:line="240" w:lineRule="auto"/>
              <w:ind w:firstLine="0"/>
              <w:jc w:val="center"/>
              <w:rPr>
                <w:sz w:val="20"/>
                <w:szCs w:val="20"/>
              </w:rPr>
            </w:pPr>
            <w:r>
              <w:rPr>
                <w:sz w:val="20"/>
                <w:szCs w:val="20"/>
              </w:rPr>
              <w:t>0,59</w:t>
            </w:r>
          </w:p>
        </w:tc>
      </w:tr>
      <w:tr w:rsidR="005325E0" w:rsidRPr="00840085" w:rsidTr="005E4B4F">
        <w:trPr>
          <w:trHeight w:val="23"/>
        </w:trPr>
        <w:tc>
          <w:tcPr>
            <w:tcW w:w="1481" w:type="pct"/>
            <w:noWrap/>
            <w:vAlign w:val="center"/>
            <w:hideMark/>
          </w:tcPr>
          <w:p w:rsidR="005325E0" w:rsidRPr="00DF46AC" w:rsidRDefault="005325E0" w:rsidP="005325E0">
            <w:pPr>
              <w:spacing w:after="0" w:line="240" w:lineRule="auto"/>
              <w:ind w:firstLine="0"/>
              <w:jc w:val="center"/>
              <w:rPr>
                <w:sz w:val="20"/>
                <w:szCs w:val="20"/>
              </w:rPr>
            </w:pPr>
            <w:r w:rsidRPr="00DF46AC">
              <w:rPr>
                <w:sz w:val="20"/>
                <w:szCs w:val="20"/>
              </w:rPr>
              <w:t>Котельная №</w:t>
            </w:r>
            <w:r>
              <w:rPr>
                <w:sz w:val="20"/>
                <w:szCs w:val="20"/>
              </w:rPr>
              <w:t>8</w:t>
            </w:r>
            <w:r w:rsidRPr="00DF46AC">
              <w:rPr>
                <w:sz w:val="20"/>
                <w:szCs w:val="20"/>
              </w:rPr>
              <w:t xml:space="preserve"> (проектируемая)</w:t>
            </w:r>
            <w:r>
              <w:rPr>
                <w:sz w:val="20"/>
                <w:szCs w:val="20"/>
              </w:rPr>
              <w:t>, ст-ца Старомышастовская</w:t>
            </w:r>
          </w:p>
        </w:tc>
        <w:tc>
          <w:tcPr>
            <w:tcW w:w="613" w:type="pct"/>
            <w:vAlign w:val="center"/>
          </w:tcPr>
          <w:p w:rsidR="005325E0" w:rsidRPr="00840085" w:rsidRDefault="005E4B4F" w:rsidP="005325E0">
            <w:pPr>
              <w:spacing w:after="0" w:line="240" w:lineRule="auto"/>
              <w:ind w:firstLine="0"/>
              <w:jc w:val="center"/>
              <w:rPr>
                <w:sz w:val="20"/>
                <w:szCs w:val="20"/>
              </w:rPr>
            </w:pPr>
            <w:r>
              <w:rPr>
                <w:sz w:val="20"/>
                <w:szCs w:val="20"/>
              </w:rPr>
              <w:t>0,15</w:t>
            </w:r>
          </w:p>
        </w:tc>
        <w:tc>
          <w:tcPr>
            <w:tcW w:w="679" w:type="pct"/>
            <w:vAlign w:val="center"/>
          </w:tcPr>
          <w:p w:rsidR="005325E0" w:rsidRPr="00840085" w:rsidRDefault="005E4B4F" w:rsidP="005325E0">
            <w:pPr>
              <w:spacing w:after="0" w:line="240" w:lineRule="auto"/>
              <w:ind w:firstLine="0"/>
              <w:jc w:val="center"/>
              <w:rPr>
                <w:sz w:val="20"/>
                <w:szCs w:val="20"/>
              </w:rPr>
            </w:pPr>
            <w:r>
              <w:rPr>
                <w:sz w:val="20"/>
                <w:szCs w:val="20"/>
              </w:rPr>
              <w:t>0,05</w:t>
            </w:r>
          </w:p>
        </w:tc>
        <w:tc>
          <w:tcPr>
            <w:tcW w:w="817" w:type="pct"/>
            <w:vAlign w:val="center"/>
          </w:tcPr>
          <w:p w:rsidR="005325E0" w:rsidRPr="00840085" w:rsidRDefault="005E4B4F" w:rsidP="005325E0">
            <w:pPr>
              <w:spacing w:after="0" w:line="240" w:lineRule="auto"/>
              <w:ind w:firstLine="0"/>
              <w:jc w:val="center"/>
              <w:rPr>
                <w:sz w:val="20"/>
                <w:szCs w:val="20"/>
              </w:rPr>
            </w:pPr>
            <w:r>
              <w:rPr>
                <w:sz w:val="20"/>
                <w:szCs w:val="20"/>
              </w:rPr>
              <w:t>0,05</w:t>
            </w:r>
          </w:p>
        </w:tc>
        <w:tc>
          <w:tcPr>
            <w:tcW w:w="679" w:type="pct"/>
            <w:vAlign w:val="center"/>
          </w:tcPr>
          <w:p w:rsidR="005325E0" w:rsidRPr="00840085" w:rsidRDefault="005E4B4F" w:rsidP="005325E0">
            <w:pPr>
              <w:spacing w:after="0" w:line="240" w:lineRule="auto"/>
              <w:ind w:firstLine="0"/>
              <w:jc w:val="center"/>
              <w:rPr>
                <w:sz w:val="20"/>
                <w:szCs w:val="20"/>
              </w:rPr>
            </w:pPr>
            <w:r>
              <w:rPr>
                <w:sz w:val="20"/>
                <w:szCs w:val="20"/>
              </w:rPr>
              <w:t>0,25</w:t>
            </w:r>
          </w:p>
        </w:tc>
        <w:tc>
          <w:tcPr>
            <w:tcW w:w="731" w:type="pct"/>
            <w:vAlign w:val="center"/>
          </w:tcPr>
          <w:p w:rsidR="005325E0" w:rsidRPr="00840085" w:rsidRDefault="005E4B4F" w:rsidP="005325E0">
            <w:pPr>
              <w:spacing w:after="0" w:line="240" w:lineRule="auto"/>
              <w:ind w:firstLine="0"/>
              <w:jc w:val="center"/>
              <w:rPr>
                <w:sz w:val="20"/>
                <w:szCs w:val="20"/>
              </w:rPr>
            </w:pPr>
            <w:r>
              <w:rPr>
                <w:sz w:val="20"/>
                <w:szCs w:val="20"/>
              </w:rPr>
              <w:t>0,27</w:t>
            </w:r>
          </w:p>
        </w:tc>
      </w:tr>
      <w:tr w:rsidR="005325E0" w:rsidRPr="00840085" w:rsidTr="005E4B4F">
        <w:trPr>
          <w:trHeight w:val="23"/>
        </w:trPr>
        <w:tc>
          <w:tcPr>
            <w:tcW w:w="1481" w:type="pct"/>
            <w:noWrap/>
            <w:vAlign w:val="center"/>
            <w:hideMark/>
          </w:tcPr>
          <w:p w:rsidR="005325E0" w:rsidRPr="00DF46AC" w:rsidRDefault="005325E0" w:rsidP="005325E0">
            <w:pPr>
              <w:spacing w:after="0" w:line="240" w:lineRule="auto"/>
              <w:ind w:firstLine="0"/>
              <w:jc w:val="center"/>
              <w:rPr>
                <w:sz w:val="20"/>
                <w:szCs w:val="20"/>
              </w:rPr>
            </w:pPr>
            <w:r w:rsidRPr="00DF46AC">
              <w:rPr>
                <w:sz w:val="20"/>
                <w:szCs w:val="20"/>
              </w:rPr>
              <w:t>Котельная №</w:t>
            </w:r>
            <w:r>
              <w:rPr>
                <w:sz w:val="20"/>
                <w:szCs w:val="20"/>
              </w:rPr>
              <w:t>9</w:t>
            </w:r>
            <w:r w:rsidRPr="00DF46AC">
              <w:rPr>
                <w:sz w:val="20"/>
                <w:szCs w:val="20"/>
              </w:rPr>
              <w:t xml:space="preserve"> (проектируемая)</w:t>
            </w:r>
            <w:r>
              <w:rPr>
                <w:sz w:val="20"/>
                <w:szCs w:val="20"/>
              </w:rPr>
              <w:t>, ст-ца Старомышастовская</w:t>
            </w:r>
          </w:p>
        </w:tc>
        <w:tc>
          <w:tcPr>
            <w:tcW w:w="613" w:type="pct"/>
            <w:vAlign w:val="center"/>
          </w:tcPr>
          <w:p w:rsidR="005325E0" w:rsidRPr="00840085" w:rsidRDefault="005E4B4F" w:rsidP="005325E0">
            <w:pPr>
              <w:spacing w:after="0" w:line="240" w:lineRule="auto"/>
              <w:ind w:firstLine="0"/>
              <w:jc w:val="center"/>
              <w:rPr>
                <w:sz w:val="20"/>
                <w:szCs w:val="20"/>
              </w:rPr>
            </w:pPr>
            <w:r>
              <w:rPr>
                <w:sz w:val="20"/>
                <w:szCs w:val="20"/>
              </w:rPr>
              <w:t>0,55</w:t>
            </w:r>
          </w:p>
        </w:tc>
        <w:tc>
          <w:tcPr>
            <w:tcW w:w="679" w:type="pct"/>
            <w:vAlign w:val="center"/>
          </w:tcPr>
          <w:p w:rsidR="005325E0" w:rsidRPr="00840085" w:rsidRDefault="005E4B4F" w:rsidP="005325E0">
            <w:pPr>
              <w:spacing w:after="0" w:line="240" w:lineRule="auto"/>
              <w:ind w:firstLine="0"/>
              <w:jc w:val="center"/>
              <w:rPr>
                <w:sz w:val="20"/>
                <w:szCs w:val="20"/>
              </w:rPr>
            </w:pPr>
            <w:r>
              <w:rPr>
                <w:sz w:val="20"/>
                <w:szCs w:val="20"/>
              </w:rPr>
              <w:t>0,15</w:t>
            </w:r>
          </w:p>
        </w:tc>
        <w:tc>
          <w:tcPr>
            <w:tcW w:w="817" w:type="pct"/>
            <w:vAlign w:val="center"/>
          </w:tcPr>
          <w:p w:rsidR="005325E0" w:rsidRPr="00840085" w:rsidRDefault="005E4B4F" w:rsidP="005325E0">
            <w:pPr>
              <w:spacing w:after="0" w:line="240" w:lineRule="auto"/>
              <w:ind w:firstLine="0"/>
              <w:jc w:val="center"/>
              <w:rPr>
                <w:sz w:val="20"/>
                <w:szCs w:val="20"/>
              </w:rPr>
            </w:pPr>
            <w:r>
              <w:rPr>
                <w:sz w:val="20"/>
                <w:szCs w:val="20"/>
              </w:rPr>
              <w:t>0,45</w:t>
            </w:r>
          </w:p>
        </w:tc>
        <w:tc>
          <w:tcPr>
            <w:tcW w:w="679" w:type="pct"/>
            <w:vAlign w:val="center"/>
          </w:tcPr>
          <w:p w:rsidR="005325E0" w:rsidRPr="00840085" w:rsidRDefault="005E4B4F" w:rsidP="005325E0">
            <w:pPr>
              <w:spacing w:after="0" w:line="240" w:lineRule="auto"/>
              <w:ind w:firstLine="0"/>
              <w:jc w:val="center"/>
              <w:rPr>
                <w:sz w:val="20"/>
                <w:szCs w:val="20"/>
              </w:rPr>
            </w:pPr>
            <w:r>
              <w:rPr>
                <w:sz w:val="20"/>
                <w:szCs w:val="20"/>
              </w:rPr>
              <w:t>1,15</w:t>
            </w:r>
          </w:p>
        </w:tc>
        <w:tc>
          <w:tcPr>
            <w:tcW w:w="731" w:type="pct"/>
            <w:vAlign w:val="center"/>
          </w:tcPr>
          <w:p w:rsidR="005325E0" w:rsidRPr="00840085" w:rsidRDefault="005E4B4F" w:rsidP="005325E0">
            <w:pPr>
              <w:spacing w:after="0" w:line="240" w:lineRule="auto"/>
              <w:ind w:firstLine="0"/>
              <w:jc w:val="center"/>
              <w:rPr>
                <w:sz w:val="20"/>
                <w:szCs w:val="20"/>
              </w:rPr>
            </w:pPr>
            <w:r>
              <w:rPr>
                <w:sz w:val="20"/>
                <w:szCs w:val="20"/>
              </w:rPr>
              <w:t>1,23</w:t>
            </w:r>
          </w:p>
        </w:tc>
      </w:tr>
      <w:tr w:rsidR="005E4B4F" w:rsidRPr="00840085" w:rsidTr="00005BD8">
        <w:trPr>
          <w:trHeight w:val="23"/>
        </w:trPr>
        <w:tc>
          <w:tcPr>
            <w:tcW w:w="5000" w:type="pct"/>
            <w:gridSpan w:val="6"/>
            <w:vAlign w:val="center"/>
          </w:tcPr>
          <w:p w:rsidR="005E4B4F" w:rsidRDefault="005E4B4F" w:rsidP="005E4B4F">
            <w:pPr>
              <w:spacing w:after="0" w:line="240" w:lineRule="auto"/>
              <w:ind w:firstLine="0"/>
              <w:jc w:val="center"/>
              <w:rPr>
                <w:b/>
                <w:sz w:val="20"/>
                <w:szCs w:val="20"/>
              </w:rPr>
            </w:pPr>
            <w:r>
              <w:rPr>
                <w:b/>
                <w:sz w:val="20"/>
                <w:szCs w:val="20"/>
              </w:rPr>
              <w:t>Перспектива на 2028 год</w:t>
            </w:r>
          </w:p>
        </w:tc>
      </w:tr>
      <w:tr w:rsidR="005E4B4F" w:rsidRPr="00840085" w:rsidTr="00005BD8">
        <w:trPr>
          <w:trHeight w:val="71"/>
        </w:trPr>
        <w:tc>
          <w:tcPr>
            <w:tcW w:w="1481" w:type="pct"/>
            <w:noWrap/>
            <w:vAlign w:val="center"/>
            <w:hideMark/>
          </w:tcPr>
          <w:p w:rsidR="005E4B4F" w:rsidRPr="00DF46AC" w:rsidRDefault="005E4B4F" w:rsidP="00005BD8">
            <w:pPr>
              <w:spacing w:after="0" w:line="240" w:lineRule="auto"/>
              <w:ind w:firstLine="0"/>
              <w:jc w:val="center"/>
              <w:rPr>
                <w:sz w:val="20"/>
                <w:szCs w:val="20"/>
              </w:rPr>
            </w:pPr>
            <w:r w:rsidRPr="00DF46AC">
              <w:rPr>
                <w:sz w:val="20"/>
                <w:szCs w:val="20"/>
              </w:rPr>
              <w:t>Котельная №1 (проектируемая)</w:t>
            </w:r>
            <w:r>
              <w:rPr>
                <w:sz w:val="20"/>
                <w:szCs w:val="20"/>
              </w:rPr>
              <w:t>, ст-ца Старомышастовская</w:t>
            </w:r>
          </w:p>
        </w:tc>
        <w:tc>
          <w:tcPr>
            <w:tcW w:w="613" w:type="pct"/>
            <w:vAlign w:val="center"/>
          </w:tcPr>
          <w:p w:rsidR="005E4B4F" w:rsidRPr="00840085" w:rsidRDefault="005E4B4F" w:rsidP="00005BD8">
            <w:pPr>
              <w:spacing w:after="0" w:line="240" w:lineRule="auto"/>
              <w:ind w:firstLine="0"/>
              <w:jc w:val="center"/>
              <w:rPr>
                <w:sz w:val="20"/>
                <w:szCs w:val="20"/>
              </w:rPr>
            </w:pPr>
            <w:r>
              <w:rPr>
                <w:sz w:val="20"/>
                <w:szCs w:val="20"/>
              </w:rPr>
              <w:t>0,20</w:t>
            </w:r>
          </w:p>
        </w:tc>
        <w:tc>
          <w:tcPr>
            <w:tcW w:w="679" w:type="pct"/>
            <w:vAlign w:val="center"/>
          </w:tcPr>
          <w:p w:rsidR="005E4B4F" w:rsidRPr="00840085" w:rsidRDefault="005E4B4F" w:rsidP="00005BD8">
            <w:pPr>
              <w:spacing w:after="0" w:line="240" w:lineRule="auto"/>
              <w:ind w:firstLine="0"/>
              <w:jc w:val="center"/>
              <w:rPr>
                <w:sz w:val="20"/>
                <w:szCs w:val="20"/>
              </w:rPr>
            </w:pPr>
            <w:r>
              <w:rPr>
                <w:sz w:val="20"/>
                <w:szCs w:val="20"/>
              </w:rPr>
              <w:t>0,20</w:t>
            </w:r>
          </w:p>
        </w:tc>
        <w:tc>
          <w:tcPr>
            <w:tcW w:w="817" w:type="pct"/>
            <w:vAlign w:val="center"/>
          </w:tcPr>
          <w:p w:rsidR="005E4B4F" w:rsidRPr="00840085" w:rsidRDefault="005E4B4F" w:rsidP="00005BD8">
            <w:pPr>
              <w:spacing w:after="0" w:line="240" w:lineRule="auto"/>
              <w:ind w:firstLine="0"/>
              <w:jc w:val="center"/>
              <w:rPr>
                <w:sz w:val="20"/>
                <w:szCs w:val="20"/>
              </w:rPr>
            </w:pPr>
            <w:r>
              <w:rPr>
                <w:sz w:val="20"/>
                <w:szCs w:val="20"/>
              </w:rPr>
              <w:t>0,60</w:t>
            </w:r>
          </w:p>
        </w:tc>
        <w:tc>
          <w:tcPr>
            <w:tcW w:w="679" w:type="pct"/>
            <w:vAlign w:val="center"/>
          </w:tcPr>
          <w:p w:rsidR="005E4B4F" w:rsidRPr="00840085" w:rsidRDefault="005E4B4F" w:rsidP="00005BD8">
            <w:pPr>
              <w:spacing w:after="0" w:line="240" w:lineRule="auto"/>
              <w:ind w:firstLine="0"/>
              <w:jc w:val="center"/>
              <w:rPr>
                <w:sz w:val="20"/>
                <w:szCs w:val="20"/>
              </w:rPr>
            </w:pPr>
            <w:r>
              <w:rPr>
                <w:sz w:val="20"/>
                <w:szCs w:val="20"/>
              </w:rPr>
              <w:t>1,00</w:t>
            </w:r>
          </w:p>
        </w:tc>
        <w:tc>
          <w:tcPr>
            <w:tcW w:w="731" w:type="pct"/>
            <w:vAlign w:val="center"/>
          </w:tcPr>
          <w:p w:rsidR="005E4B4F" w:rsidRPr="00840085" w:rsidRDefault="005E4B4F" w:rsidP="00005BD8">
            <w:pPr>
              <w:spacing w:after="0" w:line="240" w:lineRule="auto"/>
              <w:ind w:firstLine="0"/>
              <w:jc w:val="center"/>
              <w:rPr>
                <w:sz w:val="20"/>
                <w:szCs w:val="20"/>
              </w:rPr>
            </w:pPr>
            <w:r>
              <w:rPr>
                <w:sz w:val="20"/>
                <w:szCs w:val="20"/>
              </w:rPr>
              <w:t>1,07</w:t>
            </w:r>
          </w:p>
        </w:tc>
      </w:tr>
      <w:tr w:rsidR="005E4B4F" w:rsidRPr="00840085" w:rsidTr="00005BD8">
        <w:trPr>
          <w:trHeight w:val="23"/>
        </w:trPr>
        <w:tc>
          <w:tcPr>
            <w:tcW w:w="1481" w:type="pct"/>
            <w:noWrap/>
            <w:vAlign w:val="center"/>
            <w:hideMark/>
          </w:tcPr>
          <w:p w:rsidR="005E4B4F" w:rsidRPr="00DF46AC" w:rsidRDefault="005E4B4F" w:rsidP="00005BD8">
            <w:pPr>
              <w:spacing w:after="0" w:line="240" w:lineRule="auto"/>
              <w:ind w:firstLine="0"/>
              <w:jc w:val="center"/>
              <w:rPr>
                <w:sz w:val="20"/>
                <w:szCs w:val="20"/>
              </w:rPr>
            </w:pPr>
            <w:r w:rsidRPr="00DF46AC">
              <w:rPr>
                <w:sz w:val="20"/>
                <w:szCs w:val="20"/>
              </w:rPr>
              <w:t>Котельная №2 (проектируемая)</w:t>
            </w:r>
            <w:r>
              <w:rPr>
                <w:sz w:val="20"/>
                <w:szCs w:val="20"/>
              </w:rPr>
              <w:t>, ст-ца Старомышастовская</w:t>
            </w:r>
          </w:p>
        </w:tc>
        <w:tc>
          <w:tcPr>
            <w:tcW w:w="613" w:type="pct"/>
            <w:vAlign w:val="center"/>
          </w:tcPr>
          <w:p w:rsidR="005E4B4F" w:rsidRPr="00840085" w:rsidRDefault="005E4B4F" w:rsidP="00005BD8">
            <w:pPr>
              <w:spacing w:after="0" w:line="240" w:lineRule="auto"/>
              <w:ind w:firstLine="0"/>
              <w:jc w:val="center"/>
              <w:rPr>
                <w:sz w:val="20"/>
                <w:szCs w:val="20"/>
              </w:rPr>
            </w:pPr>
            <w:r>
              <w:rPr>
                <w:sz w:val="20"/>
                <w:szCs w:val="20"/>
              </w:rPr>
              <w:t>0,25</w:t>
            </w:r>
          </w:p>
        </w:tc>
        <w:tc>
          <w:tcPr>
            <w:tcW w:w="679" w:type="pct"/>
            <w:vAlign w:val="center"/>
          </w:tcPr>
          <w:p w:rsidR="005E4B4F" w:rsidRPr="00840085" w:rsidRDefault="005E4B4F" w:rsidP="00005BD8">
            <w:pPr>
              <w:spacing w:after="0" w:line="240" w:lineRule="auto"/>
              <w:ind w:firstLine="0"/>
              <w:jc w:val="center"/>
              <w:rPr>
                <w:sz w:val="20"/>
                <w:szCs w:val="20"/>
              </w:rPr>
            </w:pPr>
            <w:r>
              <w:rPr>
                <w:sz w:val="20"/>
                <w:szCs w:val="20"/>
              </w:rPr>
              <w:t>0,05</w:t>
            </w:r>
          </w:p>
        </w:tc>
        <w:tc>
          <w:tcPr>
            <w:tcW w:w="817" w:type="pct"/>
            <w:vAlign w:val="center"/>
          </w:tcPr>
          <w:p w:rsidR="005E4B4F" w:rsidRPr="00840085" w:rsidRDefault="005E4B4F" w:rsidP="00005BD8">
            <w:pPr>
              <w:spacing w:after="0" w:line="240" w:lineRule="auto"/>
              <w:ind w:firstLine="0"/>
              <w:jc w:val="center"/>
              <w:rPr>
                <w:sz w:val="20"/>
                <w:szCs w:val="20"/>
              </w:rPr>
            </w:pPr>
            <w:r>
              <w:rPr>
                <w:sz w:val="20"/>
                <w:szCs w:val="20"/>
              </w:rPr>
              <w:t>0,20</w:t>
            </w:r>
          </w:p>
        </w:tc>
        <w:tc>
          <w:tcPr>
            <w:tcW w:w="679" w:type="pct"/>
            <w:vAlign w:val="center"/>
          </w:tcPr>
          <w:p w:rsidR="005E4B4F" w:rsidRPr="00840085" w:rsidRDefault="005E4B4F" w:rsidP="00005BD8">
            <w:pPr>
              <w:spacing w:after="0" w:line="240" w:lineRule="auto"/>
              <w:ind w:firstLine="0"/>
              <w:jc w:val="center"/>
              <w:rPr>
                <w:sz w:val="20"/>
                <w:szCs w:val="20"/>
              </w:rPr>
            </w:pPr>
            <w:r>
              <w:rPr>
                <w:sz w:val="20"/>
                <w:szCs w:val="20"/>
              </w:rPr>
              <w:t>0,50</w:t>
            </w:r>
          </w:p>
        </w:tc>
        <w:tc>
          <w:tcPr>
            <w:tcW w:w="731" w:type="pct"/>
            <w:vAlign w:val="center"/>
          </w:tcPr>
          <w:p w:rsidR="005E4B4F" w:rsidRPr="00840085" w:rsidRDefault="005E4B4F" w:rsidP="00005BD8">
            <w:pPr>
              <w:spacing w:after="0" w:line="240" w:lineRule="auto"/>
              <w:ind w:firstLine="0"/>
              <w:jc w:val="center"/>
              <w:rPr>
                <w:sz w:val="20"/>
                <w:szCs w:val="20"/>
              </w:rPr>
            </w:pPr>
            <w:r>
              <w:rPr>
                <w:sz w:val="20"/>
                <w:szCs w:val="20"/>
              </w:rPr>
              <w:t>0,54</w:t>
            </w:r>
          </w:p>
        </w:tc>
      </w:tr>
      <w:tr w:rsidR="005E4B4F" w:rsidRPr="00840085" w:rsidTr="00005BD8">
        <w:trPr>
          <w:trHeight w:val="23"/>
        </w:trPr>
        <w:tc>
          <w:tcPr>
            <w:tcW w:w="1481" w:type="pct"/>
            <w:noWrap/>
            <w:vAlign w:val="center"/>
            <w:hideMark/>
          </w:tcPr>
          <w:p w:rsidR="005E4B4F" w:rsidRPr="00DF46AC" w:rsidRDefault="005E4B4F" w:rsidP="00005BD8">
            <w:pPr>
              <w:spacing w:after="0" w:line="240" w:lineRule="auto"/>
              <w:ind w:firstLine="0"/>
              <w:jc w:val="center"/>
              <w:rPr>
                <w:sz w:val="20"/>
                <w:szCs w:val="20"/>
              </w:rPr>
            </w:pPr>
            <w:r w:rsidRPr="00DF46AC">
              <w:rPr>
                <w:sz w:val="20"/>
                <w:szCs w:val="20"/>
              </w:rPr>
              <w:t>Котельная №3 (проектируемая)</w:t>
            </w:r>
            <w:r>
              <w:rPr>
                <w:sz w:val="20"/>
                <w:szCs w:val="20"/>
              </w:rPr>
              <w:t>, ст-ца Старомышастовская</w:t>
            </w:r>
          </w:p>
        </w:tc>
        <w:tc>
          <w:tcPr>
            <w:tcW w:w="613" w:type="pct"/>
            <w:vAlign w:val="center"/>
          </w:tcPr>
          <w:p w:rsidR="005E4B4F" w:rsidRPr="00840085" w:rsidRDefault="005E4B4F" w:rsidP="00005BD8">
            <w:pPr>
              <w:spacing w:after="0" w:line="240" w:lineRule="auto"/>
              <w:ind w:firstLine="0"/>
              <w:jc w:val="center"/>
              <w:rPr>
                <w:sz w:val="20"/>
                <w:szCs w:val="20"/>
              </w:rPr>
            </w:pPr>
            <w:r>
              <w:rPr>
                <w:sz w:val="20"/>
                <w:szCs w:val="20"/>
              </w:rPr>
              <w:t>0,20</w:t>
            </w:r>
          </w:p>
        </w:tc>
        <w:tc>
          <w:tcPr>
            <w:tcW w:w="679" w:type="pct"/>
            <w:vAlign w:val="center"/>
          </w:tcPr>
          <w:p w:rsidR="005E4B4F" w:rsidRPr="00840085" w:rsidRDefault="00122BC4" w:rsidP="00005BD8">
            <w:pPr>
              <w:spacing w:after="0" w:line="240" w:lineRule="auto"/>
              <w:ind w:firstLine="0"/>
              <w:jc w:val="center"/>
              <w:rPr>
                <w:sz w:val="20"/>
                <w:szCs w:val="20"/>
              </w:rPr>
            </w:pPr>
            <w:r>
              <w:rPr>
                <w:sz w:val="20"/>
                <w:szCs w:val="20"/>
              </w:rPr>
              <w:t>0,20</w:t>
            </w:r>
          </w:p>
        </w:tc>
        <w:tc>
          <w:tcPr>
            <w:tcW w:w="817" w:type="pct"/>
            <w:vAlign w:val="center"/>
          </w:tcPr>
          <w:p w:rsidR="005E4B4F" w:rsidRPr="00840085" w:rsidRDefault="00122BC4" w:rsidP="00005BD8">
            <w:pPr>
              <w:spacing w:after="0" w:line="240" w:lineRule="auto"/>
              <w:ind w:firstLine="0"/>
              <w:jc w:val="center"/>
              <w:rPr>
                <w:sz w:val="20"/>
                <w:szCs w:val="20"/>
              </w:rPr>
            </w:pPr>
            <w:r>
              <w:rPr>
                <w:sz w:val="20"/>
                <w:szCs w:val="20"/>
              </w:rPr>
              <w:t>0,60</w:t>
            </w:r>
          </w:p>
        </w:tc>
        <w:tc>
          <w:tcPr>
            <w:tcW w:w="679" w:type="pct"/>
            <w:vAlign w:val="center"/>
          </w:tcPr>
          <w:p w:rsidR="005E4B4F" w:rsidRPr="00840085" w:rsidRDefault="00122BC4" w:rsidP="00005BD8">
            <w:pPr>
              <w:spacing w:after="0" w:line="240" w:lineRule="auto"/>
              <w:ind w:firstLine="0"/>
              <w:jc w:val="center"/>
              <w:rPr>
                <w:sz w:val="20"/>
                <w:szCs w:val="20"/>
              </w:rPr>
            </w:pPr>
            <w:r>
              <w:rPr>
                <w:sz w:val="20"/>
                <w:szCs w:val="20"/>
              </w:rPr>
              <w:t>1,00</w:t>
            </w:r>
          </w:p>
        </w:tc>
        <w:tc>
          <w:tcPr>
            <w:tcW w:w="731" w:type="pct"/>
            <w:vAlign w:val="center"/>
          </w:tcPr>
          <w:p w:rsidR="005E4B4F" w:rsidRPr="00840085" w:rsidRDefault="00122BC4" w:rsidP="00005BD8">
            <w:pPr>
              <w:spacing w:after="0" w:line="240" w:lineRule="auto"/>
              <w:ind w:firstLine="0"/>
              <w:jc w:val="center"/>
              <w:rPr>
                <w:sz w:val="20"/>
                <w:szCs w:val="20"/>
              </w:rPr>
            </w:pPr>
            <w:r>
              <w:rPr>
                <w:sz w:val="20"/>
                <w:szCs w:val="20"/>
              </w:rPr>
              <w:t>1,07</w:t>
            </w:r>
          </w:p>
        </w:tc>
      </w:tr>
      <w:tr w:rsidR="005E4B4F" w:rsidRPr="00840085" w:rsidTr="00005BD8">
        <w:trPr>
          <w:trHeight w:val="23"/>
        </w:trPr>
        <w:tc>
          <w:tcPr>
            <w:tcW w:w="1481" w:type="pct"/>
            <w:noWrap/>
            <w:vAlign w:val="center"/>
            <w:hideMark/>
          </w:tcPr>
          <w:p w:rsidR="005E4B4F" w:rsidRPr="00DF46AC" w:rsidRDefault="005E4B4F" w:rsidP="00005BD8">
            <w:pPr>
              <w:spacing w:after="0" w:line="240" w:lineRule="auto"/>
              <w:ind w:firstLine="0"/>
              <w:jc w:val="center"/>
              <w:rPr>
                <w:sz w:val="20"/>
                <w:szCs w:val="20"/>
              </w:rPr>
            </w:pPr>
            <w:r w:rsidRPr="00DF46AC">
              <w:rPr>
                <w:sz w:val="20"/>
                <w:szCs w:val="20"/>
              </w:rPr>
              <w:t>Котельная №4 (проектируемая)</w:t>
            </w:r>
            <w:r>
              <w:rPr>
                <w:sz w:val="20"/>
                <w:szCs w:val="20"/>
              </w:rPr>
              <w:t>, ст-ца Старомышастовская</w:t>
            </w:r>
          </w:p>
        </w:tc>
        <w:tc>
          <w:tcPr>
            <w:tcW w:w="613" w:type="pct"/>
            <w:vAlign w:val="center"/>
          </w:tcPr>
          <w:p w:rsidR="005E4B4F" w:rsidRPr="00840085" w:rsidRDefault="00122BC4" w:rsidP="00005BD8">
            <w:pPr>
              <w:spacing w:after="0" w:line="240" w:lineRule="auto"/>
              <w:ind w:firstLine="0"/>
              <w:jc w:val="center"/>
              <w:rPr>
                <w:sz w:val="20"/>
                <w:szCs w:val="20"/>
              </w:rPr>
            </w:pPr>
            <w:r>
              <w:rPr>
                <w:sz w:val="20"/>
                <w:szCs w:val="20"/>
              </w:rPr>
              <w:t>0,25</w:t>
            </w:r>
          </w:p>
        </w:tc>
        <w:tc>
          <w:tcPr>
            <w:tcW w:w="679" w:type="pct"/>
            <w:vAlign w:val="center"/>
          </w:tcPr>
          <w:p w:rsidR="005E4B4F" w:rsidRPr="00840085" w:rsidRDefault="00122BC4" w:rsidP="00005BD8">
            <w:pPr>
              <w:spacing w:after="0" w:line="240" w:lineRule="auto"/>
              <w:ind w:firstLine="0"/>
              <w:jc w:val="center"/>
              <w:rPr>
                <w:sz w:val="20"/>
                <w:szCs w:val="20"/>
              </w:rPr>
            </w:pPr>
            <w:r>
              <w:rPr>
                <w:sz w:val="20"/>
                <w:szCs w:val="20"/>
              </w:rPr>
              <w:t>0,10</w:t>
            </w:r>
          </w:p>
        </w:tc>
        <w:tc>
          <w:tcPr>
            <w:tcW w:w="817" w:type="pct"/>
            <w:vAlign w:val="center"/>
          </w:tcPr>
          <w:p w:rsidR="005E4B4F" w:rsidRPr="00840085" w:rsidRDefault="00122BC4" w:rsidP="00005BD8">
            <w:pPr>
              <w:spacing w:after="0" w:line="240" w:lineRule="auto"/>
              <w:ind w:firstLine="0"/>
              <w:jc w:val="center"/>
              <w:rPr>
                <w:sz w:val="20"/>
                <w:szCs w:val="20"/>
              </w:rPr>
            </w:pPr>
            <w:r>
              <w:rPr>
                <w:sz w:val="20"/>
                <w:szCs w:val="20"/>
              </w:rPr>
              <w:t>0,10</w:t>
            </w:r>
          </w:p>
        </w:tc>
        <w:tc>
          <w:tcPr>
            <w:tcW w:w="679" w:type="pct"/>
            <w:vAlign w:val="center"/>
          </w:tcPr>
          <w:p w:rsidR="005E4B4F" w:rsidRPr="00840085" w:rsidRDefault="00122BC4" w:rsidP="00005BD8">
            <w:pPr>
              <w:spacing w:after="0" w:line="240" w:lineRule="auto"/>
              <w:ind w:firstLine="0"/>
              <w:jc w:val="center"/>
              <w:rPr>
                <w:sz w:val="20"/>
                <w:szCs w:val="20"/>
              </w:rPr>
            </w:pPr>
            <w:r>
              <w:rPr>
                <w:sz w:val="20"/>
                <w:szCs w:val="20"/>
              </w:rPr>
              <w:t>0,40</w:t>
            </w:r>
          </w:p>
        </w:tc>
        <w:tc>
          <w:tcPr>
            <w:tcW w:w="731" w:type="pct"/>
            <w:vAlign w:val="center"/>
          </w:tcPr>
          <w:p w:rsidR="005E4B4F" w:rsidRPr="00840085" w:rsidRDefault="00122BC4" w:rsidP="00005BD8">
            <w:pPr>
              <w:spacing w:after="0" w:line="240" w:lineRule="auto"/>
              <w:ind w:firstLine="0"/>
              <w:jc w:val="center"/>
              <w:rPr>
                <w:sz w:val="20"/>
                <w:szCs w:val="20"/>
              </w:rPr>
            </w:pPr>
            <w:r>
              <w:rPr>
                <w:sz w:val="20"/>
                <w:szCs w:val="20"/>
              </w:rPr>
              <w:t>0,43</w:t>
            </w:r>
          </w:p>
        </w:tc>
      </w:tr>
      <w:tr w:rsidR="005E4B4F" w:rsidRPr="00840085" w:rsidTr="00005BD8">
        <w:trPr>
          <w:trHeight w:val="23"/>
        </w:trPr>
        <w:tc>
          <w:tcPr>
            <w:tcW w:w="1481" w:type="pct"/>
            <w:noWrap/>
            <w:vAlign w:val="center"/>
            <w:hideMark/>
          </w:tcPr>
          <w:p w:rsidR="005E4B4F" w:rsidRPr="00DF46AC" w:rsidRDefault="005E4B4F" w:rsidP="00005BD8">
            <w:pPr>
              <w:spacing w:after="0" w:line="240" w:lineRule="auto"/>
              <w:ind w:firstLine="0"/>
              <w:jc w:val="center"/>
              <w:rPr>
                <w:sz w:val="20"/>
                <w:szCs w:val="20"/>
              </w:rPr>
            </w:pPr>
            <w:r w:rsidRPr="00DF46AC">
              <w:rPr>
                <w:sz w:val="20"/>
                <w:szCs w:val="20"/>
              </w:rPr>
              <w:t>Котельная №5 (проектируемая)</w:t>
            </w:r>
            <w:r>
              <w:rPr>
                <w:sz w:val="20"/>
                <w:szCs w:val="20"/>
              </w:rPr>
              <w:t>, ст-ца Старомышастовская</w:t>
            </w:r>
          </w:p>
        </w:tc>
        <w:tc>
          <w:tcPr>
            <w:tcW w:w="613" w:type="pct"/>
            <w:vAlign w:val="center"/>
          </w:tcPr>
          <w:p w:rsidR="005E4B4F" w:rsidRPr="00840085" w:rsidRDefault="00122BC4" w:rsidP="00005BD8">
            <w:pPr>
              <w:spacing w:after="0" w:line="240" w:lineRule="auto"/>
              <w:ind w:firstLine="0"/>
              <w:jc w:val="center"/>
              <w:rPr>
                <w:sz w:val="20"/>
                <w:szCs w:val="20"/>
              </w:rPr>
            </w:pPr>
            <w:r>
              <w:rPr>
                <w:sz w:val="20"/>
                <w:szCs w:val="20"/>
              </w:rPr>
              <w:t>0,50</w:t>
            </w:r>
          </w:p>
        </w:tc>
        <w:tc>
          <w:tcPr>
            <w:tcW w:w="679" w:type="pct"/>
            <w:vAlign w:val="center"/>
          </w:tcPr>
          <w:p w:rsidR="005E4B4F" w:rsidRPr="00840085" w:rsidRDefault="00122BC4" w:rsidP="00005BD8">
            <w:pPr>
              <w:spacing w:after="0" w:line="240" w:lineRule="auto"/>
              <w:ind w:firstLine="0"/>
              <w:jc w:val="center"/>
              <w:rPr>
                <w:sz w:val="20"/>
                <w:szCs w:val="20"/>
              </w:rPr>
            </w:pPr>
            <w:r>
              <w:rPr>
                <w:sz w:val="20"/>
                <w:szCs w:val="20"/>
              </w:rPr>
              <w:t>0,20</w:t>
            </w:r>
          </w:p>
        </w:tc>
        <w:tc>
          <w:tcPr>
            <w:tcW w:w="817" w:type="pct"/>
            <w:vAlign w:val="center"/>
          </w:tcPr>
          <w:p w:rsidR="005E4B4F" w:rsidRPr="00840085" w:rsidRDefault="00122BC4" w:rsidP="00005BD8">
            <w:pPr>
              <w:spacing w:after="0" w:line="240" w:lineRule="auto"/>
              <w:ind w:firstLine="0"/>
              <w:jc w:val="center"/>
              <w:rPr>
                <w:sz w:val="20"/>
                <w:szCs w:val="20"/>
              </w:rPr>
            </w:pPr>
            <w:r>
              <w:rPr>
                <w:sz w:val="20"/>
                <w:szCs w:val="20"/>
              </w:rPr>
              <w:t>0,30</w:t>
            </w:r>
          </w:p>
        </w:tc>
        <w:tc>
          <w:tcPr>
            <w:tcW w:w="679" w:type="pct"/>
            <w:vAlign w:val="center"/>
          </w:tcPr>
          <w:p w:rsidR="005E4B4F" w:rsidRPr="00840085" w:rsidRDefault="00122BC4" w:rsidP="00005BD8">
            <w:pPr>
              <w:spacing w:after="0" w:line="240" w:lineRule="auto"/>
              <w:ind w:firstLine="0"/>
              <w:jc w:val="center"/>
              <w:rPr>
                <w:sz w:val="20"/>
                <w:szCs w:val="20"/>
              </w:rPr>
            </w:pPr>
            <w:r>
              <w:rPr>
                <w:sz w:val="20"/>
                <w:szCs w:val="20"/>
              </w:rPr>
              <w:t>1,00</w:t>
            </w:r>
          </w:p>
        </w:tc>
        <w:tc>
          <w:tcPr>
            <w:tcW w:w="731" w:type="pct"/>
            <w:vAlign w:val="center"/>
          </w:tcPr>
          <w:p w:rsidR="005E4B4F" w:rsidRPr="00840085" w:rsidRDefault="00122BC4" w:rsidP="00005BD8">
            <w:pPr>
              <w:spacing w:after="0" w:line="240" w:lineRule="auto"/>
              <w:ind w:firstLine="0"/>
              <w:jc w:val="center"/>
              <w:rPr>
                <w:sz w:val="20"/>
                <w:szCs w:val="20"/>
              </w:rPr>
            </w:pPr>
            <w:r>
              <w:rPr>
                <w:sz w:val="20"/>
                <w:szCs w:val="20"/>
              </w:rPr>
              <w:t>1,07</w:t>
            </w:r>
          </w:p>
        </w:tc>
      </w:tr>
      <w:tr w:rsidR="005E4B4F" w:rsidRPr="00840085" w:rsidTr="00005BD8">
        <w:trPr>
          <w:trHeight w:val="89"/>
        </w:trPr>
        <w:tc>
          <w:tcPr>
            <w:tcW w:w="1481" w:type="pct"/>
            <w:noWrap/>
            <w:vAlign w:val="center"/>
            <w:hideMark/>
          </w:tcPr>
          <w:p w:rsidR="005E4B4F" w:rsidRPr="00DF46AC" w:rsidRDefault="005E4B4F" w:rsidP="00005BD8">
            <w:pPr>
              <w:spacing w:after="0" w:line="240" w:lineRule="auto"/>
              <w:ind w:firstLine="0"/>
              <w:jc w:val="center"/>
              <w:rPr>
                <w:sz w:val="20"/>
                <w:szCs w:val="20"/>
              </w:rPr>
            </w:pPr>
            <w:r w:rsidRPr="00DF46AC">
              <w:rPr>
                <w:sz w:val="20"/>
                <w:szCs w:val="20"/>
              </w:rPr>
              <w:t>Котельная №6 (проектируемая)</w:t>
            </w:r>
            <w:r>
              <w:rPr>
                <w:sz w:val="20"/>
                <w:szCs w:val="20"/>
              </w:rPr>
              <w:t>, ст-ца Старомышастовская</w:t>
            </w:r>
          </w:p>
        </w:tc>
        <w:tc>
          <w:tcPr>
            <w:tcW w:w="613" w:type="pct"/>
            <w:vAlign w:val="center"/>
          </w:tcPr>
          <w:p w:rsidR="005E4B4F" w:rsidRPr="00840085" w:rsidRDefault="00122BC4" w:rsidP="00005BD8">
            <w:pPr>
              <w:spacing w:after="0" w:line="240" w:lineRule="auto"/>
              <w:ind w:firstLine="0"/>
              <w:jc w:val="center"/>
              <w:rPr>
                <w:sz w:val="20"/>
                <w:szCs w:val="20"/>
              </w:rPr>
            </w:pPr>
            <w:r>
              <w:rPr>
                <w:sz w:val="20"/>
                <w:szCs w:val="20"/>
              </w:rPr>
              <w:t>0,40</w:t>
            </w:r>
          </w:p>
        </w:tc>
        <w:tc>
          <w:tcPr>
            <w:tcW w:w="679" w:type="pct"/>
            <w:vAlign w:val="center"/>
          </w:tcPr>
          <w:p w:rsidR="005E4B4F" w:rsidRPr="00840085" w:rsidRDefault="00122BC4" w:rsidP="00005BD8">
            <w:pPr>
              <w:spacing w:after="0" w:line="240" w:lineRule="auto"/>
              <w:ind w:firstLine="0"/>
              <w:jc w:val="center"/>
              <w:rPr>
                <w:sz w:val="20"/>
                <w:szCs w:val="20"/>
              </w:rPr>
            </w:pPr>
            <w:r>
              <w:rPr>
                <w:sz w:val="20"/>
                <w:szCs w:val="20"/>
              </w:rPr>
              <w:t>0,40</w:t>
            </w:r>
          </w:p>
        </w:tc>
        <w:tc>
          <w:tcPr>
            <w:tcW w:w="817" w:type="pct"/>
            <w:vAlign w:val="center"/>
          </w:tcPr>
          <w:p w:rsidR="005E4B4F" w:rsidRPr="00840085" w:rsidRDefault="00122BC4" w:rsidP="00005BD8">
            <w:pPr>
              <w:spacing w:after="0" w:line="240" w:lineRule="auto"/>
              <w:ind w:firstLine="0"/>
              <w:jc w:val="center"/>
              <w:rPr>
                <w:sz w:val="20"/>
                <w:szCs w:val="20"/>
              </w:rPr>
            </w:pPr>
            <w:r>
              <w:rPr>
                <w:sz w:val="20"/>
                <w:szCs w:val="20"/>
              </w:rPr>
              <w:t>0,15</w:t>
            </w:r>
          </w:p>
        </w:tc>
        <w:tc>
          <w:tcPr>
            <w:tcW w:w="679" w:type="pct"/>
            <w:vAlign w:val="center"/>
          </w:tcPr>
          <w:p w:rsidR="005E4B4F" w:rsidRPr="00840085" w:rsidRDefault="00122BC4" w:rsidP="00005BD8">
            <w:pPr>
              <w:spacing w:after="0" w:line="240" w:lineRule="auto"/>
              <w:ind w:firstLine="0"/>
              <w:jc w:val="center"/>
              <w:rPr>
                <w:sz w:val="20"/>
                <w:szCs w:val="20"/>
              </w:rPr>
            </w:pPr>
            <w:r>
              <w:rPr>
                <w:sz w:val="20"/>
                <w:szCs w:val="20"/>
              </w:rPr>
              <w:t>0,95</w:t>
            </w:r>
          </w:p>
        </w:tc>
        <w:tc>
          <w:tcPr>
            <w:tcW w:w="731" w:type="pct"/>
            <w:vAlign w:val="center"/>
          </w:tcPr>
          <w:p w:rsidR="005E4B4F" w:rsidRPr="00840085" w:rsidRDefault="00122BC4" w:rsidP="00005BD8">
            <w:pPr>
              <w:spacing w:after="0" w:line="240" w:lineRule="auto"/>
              <w:ind w:firstLine="0"/>
              <w:jc w:val="center"/>
              <w:rPr>
                <w:sz w:val="20"/>
                <w:szCs w:val="20"/>
              </w:rPr>
            </w:pPr>
            <w:r>
              <w:rPr>
                <w:sz w:val="20"/>
                <w:szCs w:val="20"/>
              </w:rPr>
              <w:t>1,02</w:t>
            </w:r>
          </w:p>
        </w:tc>
      </w:tr>
      <w:tr w:rsidR="005E4B4F" w:rsidRPr="00840085" w:rsidTr="00005BD8">
        <w:trPr>
          <w:trHeight w:val="23"/>
        </w:trPr>
        <w:tc>
          <w:tcPr>
            <w:tcW w:w="1481" w:type="pct"/>
            <w:noWrap/>
            <w:vAlign w:val="center"/>
            <w:hideMark/>
          </w:tcPr>
          <w:p w:rsidR="005E4B4F" w:rsidRPr="00DF46AC" w:rsidRDefault="005E4B4F" w:rsidP="00005BD8">
            <w:pPr>
              <w:spacing w:after="0" w:line="240" w:lineRule="auto"/>
              <w:ind w:firstLine="0"/>
              <w:jc w:val="center"/>
              <w:rPr>
                <w:sz w:val="20"/>
                <w:szCs w:val="20"/>
              </w:rPr>
            </w:pPr>
            <w:r w:rsidRPr="00DF46AC">
              <w:rPr>
                <w:sz w:val="20"/>
                <w:szCs w:val="20"/>
              </w:rPr>
              <w:t>Котельная №</w:t>
            </w:r>
            <w:r>
              <w:rPr>
                <w:sz w:val="20"/>
                <w:szCs w:val="20"/>
              </w:rPr>
              <w:t>7</w:t>
            </w:r>
            <w:r w:rsidRPr="00DF46AC">
              <w:rPr>
                <w:sz w:val="20"/>
                <w:szCs w:val="20"/>
              </w:rPr>
              <w:t xml:space="preserve"> (проектируемая)</w:t>
            </w:r>
            <w:r>
              <w:rPr>
                <w:sz w:val="20"/>
                <w:szCs w:val="20"/>
              </w:rPr>
              <w:t>, ст-ца Старомышастовская</w:t>
            </w:r>
          </w:p>
        </w:tc>
        <w:tc>
          <w:tcPr>
            <w:tcW w:w="613" w:type="pct"/>
            <w:vAlign w:val="center"/>
          </w:tcPr>
          <w:p w:rsidR="005E4B4F" w:rsidRPr="00840085" w:rsidRDefault="00122BC4" w:rsidP="00005BD8">
            <w:pPr>
              <w:spacing w:after="0" w:line="240" w:lineRule="auto"/>
              <w:ind w:firstLine="0"/>
              <w:jc w:val="center"/>
              <w:rPr>
                <w:sz w:val="20"/>
                <w:szCs w:val="20"/>
              </w:rPr>
            </w:pPr>
            <w:r>
              <w:rPr>
                <w:sz w:val="20"/>
                <w:szCs w:val="20"/>
              </w:rPr>
              <w:t>0,35</w:t>
            </w:r>
          </w:p>
        </w:tc>
        <w:tc>
          <w:tcPr>
            <w:tcW w:w="679" w:type="pct"/>
            <w:vAlign w:val="center"/>
          </w:tcPr>
          <w:p w:rsidR="005E4B4F" w:rsidRPr="00840085" w:rsidRDefault="00122BC4" w:rsidP="00005BD8">
            <w:pPr>
              <w:spacing w:after="0" w:line="240" w:lineRule="auto"/>
              <w:ind w:firstLine="0"/>
              <w:jc w:val="center"/>
              <w:rPr>
                <w:sz w:val="20"/>
                <w:szCs w:val="20"/>
              </w:rPr>
            </w:pPr>
            <w:r>
              <w:rPr>
                <w:sz w:val="20"/>
                <w:szCs w:val="20"/>
              </w:rPr>
              <w:t>0,10</w:t>
            </w:r>
          </w:p>
        </w:tc>
        <w:tc>
          <w:tcPr>
            <w:tcW w:w="817" w:type="pct"/>
            <w:vAlign w:val="center"/>
          </w:tcPr>
          <w:p w:rsidR="005E4B4F" w:rsidRPr="00840085" w:rsidRDefault="00122BC4" w:rsidP="00005BD8">
            <w:pPr>
              <w:spacing w:after="0" w:line="240" w:lineRule="auto"/>
              <w:ind w:firstLine="0"/>
              <w:jc w:val="center"/>
              <w:rPr>
                <w:sz w:val="20"/>
                <w:szCs w:val="20"/>
              </w:rPr>
            </w:pPr>
            <w:r>
              <w:rPr>
                <w:sz w:val="20"/>
                <w:szCs w:val="20"/>
              </w:rPr>
              <w:t>0,10</w:t>
            </w:r>
          </w:p>
        </w:tc>
        <w:tc>
          <w:tcPr>
            <w:tcW w:w="679" w:type="pct"/>
            <w:vAlign w:val="center"/>
          </w:tcPr>
          <w:p w:rsidR="005E4B4F" w:rsidRPr="00840085" w:rsidRDefault="00122BC4" w:rsidP="00005BD8">
            <w:pPr>
              <w:spacing w:after="0" w:line="240" w:lineRule="auto"/>
              <w:ind w:firstLine="0"/>
              <w:jc w:val="center"/>
              <w:rPr>
                <w:sz w:val="20"/>
                <w:szCs w:val="20"/>
              </w:rPr>
            </w:pPr>
            <w:r>
              <w:rPr>
                <w:sz w:val="20"/>
                <w:szCs w:val="20"/>
              </w:rPr>
              <w:t>0,55</w:t>
            </w:r>
          </w:p>
        </w:tc>
        <w:tc>
          <w:tcPr>
            <w:tcW w:w="731" w:type="pct"/>
            <w:vAlign w:val="center"/>
          </w:tcPr>
          <w:p w:rsidR="005E4B4F" w:rsidRPr="00840085" w:rsidRDefault="00122BC4" w:rsidP="00005BD8">
            <w:pPr>
              <w:spacing w:after="0" w:line="240" w:lineRule="auto"/>
              <w:ind w:firstLine="0"/>
              <w:jc w:val="center"/>
              <w:rPr>
                <w:sz w:val="20"/>
                <w:szCs w:val="20"/>
              </w:rPr>
            </w:pPr>
            <w:r>
              <w:rPr>
                <w:sz w:val="20"/>
                <w:szCs w:val="20"/>
              </w:rPr>
              <w:t>0,59</w:t>
            </w:r>
          </w:p>
        </w:tc>
      </w:tr>
      <w:tr w:rsidR="005E4B4F" w:rsidRPr="00840085" w:rsidTr="00005BD8">
        <w:trPr>
          <w:trHeight w:val="23"/>
        </w:trPr>
        <w:tc>
          <w:tcPr>
            <w:tcW w:w="1481" w:type="pct"/>
            <w:noWrap/>
            <w:vAlign w:val="center"/>
            <w:hideMark/>
          </w:tcPr>
          <w:p w:rsidR="005E4B4F" w:rsidRPr="00DF46AC" w:rsidRDefault="005E4B4F" w:rsidP="00005BD8">
            <w:pPr>
              <w:spacing w:after="0" w:line="240" w:lineRule="auto"/>
              <w:ind w:firstLine="0"/>
              <w:jc w:val="center"/>
              <w:rPr>
                <w:sz w:val="20"/>
                <w:szCs w:val="20"/>
              </w:rPr>
            </w:pPr>
            <w:r w:rsidRPr="00DF46AC">
              <w:rPr>
                <w:sz w:val="20"/>
                <w:szCs w:val="20"/>
              </w:rPr>
              <w:t>Котельная №</w:t>
            </w:r>
            <w:r>
              <w:rPr>
                <w:sz w:val="20"/>
                <w:szCs w:val="20"/>
              </w:rPr>
              <w:t>8</w:t>
            </w:r>
            <w:r w:rsidRPr="00DF46AC">
              <w:rPr>
                <w:sz w:val="20"/>
                <w:szCs w:val="20"/>
              </w:rPr>
              <w:t xml:space="preserve"> (проектируемая)</w:t>
            </w:r>
            <w:r>
              <w:rPr>
                <w:sz w:val="20"/>
                <w:szCs w:val="20"/>
              </w:rPr>
              <w:t>, ст-ца Старомышастовская</w:t>
            </w:r>
          </w:p>
        </w:tc>
        <w:tc>
          <w:tcPr>
            <w:tcW w:w="613" w:type="pct"/>
            <w:vAlign w:val="center"/>
          </w:tcPr>
          <w:p w:rsidR="005E4B4F" w:rsidRPr="00840085" w:rsidRDefault="00122BC4" w:rsidP="00005BD8">
            <w:pPr>
              <w:spacing w:after="0" w:line="240" w:lineRule="auto"/>
              <w:ind w:firstLine="0"/>
              <w:jc w:val="center"/>
              <w:rPr>
                <w:sz w:val="20"/>
                <w:szCs w:val="20"/>
              </w:rPr>
            </w:pPr>
            <w:r>
              <w:rPr>
                <w:sz w:val="20"/>
                <w:szCs w:val="20"/>
              </w:rPr>
              <w:t>0,15</w:t>
            </w:r>
          </w:p>
        </w:tc>
        <w:tc>
          <w:tcPr>
            <w:tcW w:w="679" w:type="pct"/>
            <w:vAlign w:val="center"/>
          </w:tcPr>
          <w:p w:rsidR="005E4B4F" w:rsidRPr="00840085" w:rsidRDefault="00122BC4" w:rsidP="00005BD8">
            <w:pPr>
              <w:spacing w:after="0" w:line="240" w:lineRule="auto"/>
              <w:ind w:firstLine="0"/>
              <w:jc w:val="center"/>
              <w:rPr>
                <w:sz w:val="20"/>
                <w:szCs w:val="20"/>
              </w:rPr>
            </w:pPr>
            <w:r>
              <w:rPr>
                <w:sz w:val="20"/>
                <w:szCs w:val="20"/>
              </w:rPr>
              <w:t>0,05</w:t>
            </w:r>
          </w:p>
        </w:tc>
        <w:tc>
          <w:tcPr>
            <w:tcW w:w="817" w:type="pct"/>
            <w:vAlign w:val="center"/>
          </w:tcPr>
          <w:p w:rsidR="005E4B4F" w:rsidRPr="00840085" w:rsidRDefault="00122BC4" w:rsidP="00005BD8">
            <w:pPr>
              <w:spacing w:after="0" w:line="240" w:lineRule="auto"/>
              <w:ind w:firstLine="0"/>
              <w:jc w:val="center"/>
              <w:rPr>
                <w:sz w:val="20"/>
                <w:szCs w:val="20"/>
              </w:rPr>
            </w:pPr>
            <w:r>
              <w:rPr>
                <w:sz w:val="20"/>
                <w:szCs w:val="20"/>
              </w:rPr>
              <w:t>0,05</w:t>
            </w:r>
          </w:p>
        </w:tc>
        <w:tc>
          <w:tcPr>
            <w:tcW w:w="679" w:type="pct"/>
            <w:vAlign w:val="center"/>
          </w:tcPr>
          <w:p w:rsidR="005E4B4F" w:rsidRPr="00840085" w:rsidRDefault="00122BC4" w:rsidP="00005BD8">
            <w:pPr>
              <w:spacing w:after="0" w:line="240" w:lineRule="auto"/>
              <w:ind w:firstLine="0"/>
              <w:jc w:val="center"/>
              <w:rPr>
                <w:sz w:val="20"/>
                <w:szCs w:val="20"/>
              </w:rPr>
            </w:pPr>
            <w:r>
              <w:rPr>
                <w:sz w:val="20"/>
                <w:szCs w:val="20"/>
              </w:rPr>
              <w:t>0,25</w:t>
            </w:r>
          </w:p>
        </w:tc>
        <w:tc>
          <w:tcPr>
            <w:tcW w:w="731" w:type="pct"/>
            <w:vAlign w:val="center"/>
          </w:tcPr>
          <w:p w:rsidR="005E4B4F" w:rsidRPr="00840085" w:rsidRDefault="00122BC4" w:rsidP="00005BD8">
            <w:pPr>
              <w:spacing w:after="0" w:line="240" w:lineRule="auto"/>
              <w:ind w:firstLine="0"/>
              <w:jc w:val="center"/>
              <w:rPr>
                <w:sz w:val="20"/>
                <w:szCs w:val="20"/>
              </w:rPr>
            </w:pPr>
            <w:r>
              <w:rPr>
                <w:sz w:val="20"/>
                <w:szCs w:val="20"/>
              </w:rPr>
              <w:t>0,27</w:t>
            </w:r>
          </w:p>
        </w:tc>
      </w:tr>
      <w:tr w:rsidR="005E4B4F" w:rsidRPr="00840085" w:rsidTr="00005BD8">
        <w:trPr>
          <w:trHeight w:val="23"/>
        </w:trPr>
        <w:tc>
          <w:tcPr>
            <w:tcW w:w="1481" w:type="pct"/>
            <w:noWrap/>
            <w:vAlign w:val="center"/>
            <w:hideMark/>
          </w:tcPr>
          <w:p w:rsidR="005E4B4F" w:rsidRPr="00DF46AC" w:rsidRDefault="005E4B4F" w:rsidP="00005BD8">
            <w:pPr>
              <w:spacing w:after="0" w:line="240" w:lineRule="auto"/>
              <w:ind w:firstLine="0"/>
              <w:jc w:val="center"/>
              <w:rPr>
                <w:sz w:val="20"/>
                <w:szCs w:val="20"/>
              </w:rPr>
            </w:pPr>
            <w:r w:rsidRPr="00DF46AC">
              <w:rPr>
                <w:sz w:val="20"/>
                <w:szCs w:val="20"/>
              </w:rPr>
              <w:t>Котельная №</w:t>
            </w:r>
            <w:r>
              <w:rPr>
                <w:sz w:val="20"/>
                <w:szCs w:val="20"/>
              </w:rPr>
              <w:t>9</w:t>
            </w:r>
            <w:r w:rsidRPr="00DF46AC">
              <w:rPr>
                <w:sz w:val="20"/>
                <w:szCs w:val="20"/>
              </w:rPr>
              <w:t xml:space="preserve"> (проектируемая)</w:t>
            </w:r>
            <w:r>
              <w:rPr>
                <w:sz w:val="20"/>
                <w:szCs w:val="20"/>
              </w:rPr>
              <w:t>, ст-ца Старомышастовская</w:t>
            </w:r>
          </w:p>
        </w:tc>
        <w:tc>
          <w:tcPr>
            <w:tcW w:w="613" w:type="pct"/>
            <w:vAlign w:val="center"/>
          </w:tcPr>
          <w:p w:rsidR="005E4B4F" w:rsidRPr="00840085" w:rsidRDefault="00122BC4" w:rsidP="00005BD8">
            <w:pPr>
              <w:spacing w:after="0" w:line="240" w:lineRule="auto"/>
              <w:ind w:firstLine="0"/>
              <w:jc w:val="center"/>
              <w:rPr>
                <w:sz w:val="20"/>
                <w:szCs w:val="20"/>
              </w:rPr>
            </w:pPr>
            <w:r>
              <w:rPr>
                <w:sz w:val="20"/>
                <w:szCs w:val="20"/>
              </w:rPr>
              <w:t>0,95</w:t>
            </w:r>
          </w:p>
        </w:tc>
        <w:tc>
          <w:tcPr>
            <w:tcW w:w="679" w:type="pct"/>
            <w:vAlign w:val="center"/>
          </w:tcPr>
          <w:p w:rsidR="005E4B4F" w:rsidRPr="00840085" w:rsidRDefault="00122BC4" w:rsidP="00005BD8">
            <w:pPr>
              <w:spacing w:after="0" w:line="240" w:lineRule="auto"/>
              <w:ind w:firstLine="0"/>
              <w:jc w:val="center"/>
              <w:rPr>
                <w:sz w:val="20"/>
                <w:szCs w:val="20"/>
              </w:rPr>
            </w:pPr>
            <w:r>
              <w:rPr>
                <w:sz w:val="20"/>
                <w:szCs w:val="20"/>
              </w:rPr>
              <w:t>0,45</w:t>
            </w:r>
          </w:p>
        </w:tc>
        <w:tc>
          <w:tcPr>
            <w:tcW w:w="817" w:type="pct"/>
            <w:vAlign w:val="center"/>
          </w:tcPr>
          <w:p w:rsidR="005E4B4F" w:rsidRPr="00840085" w:rsidRDefault="00122BC4" w:rsidP="00005BD8">
            <w:pPr>
              <w:spacing w:after="0" w:line="240" w:lineRule="auto"/>
              <w:ind w:firstLine="0"/>
              <w:jc w:val="center"/>
              <w:rPr>
                <w:sz w:val="20"/>
                <w:szCs w:val="20"/>
              </w:rPr>
            </w:pPr>
            <w:r>
              <w:rPr>
                <w:sz w:val="20"/>
                <w:szCs w:val="20"/>
              </w:rPr>
              <w:t>0,70</w:t>
            </w:r>
          </w:p>
        </w:tc>
        <w:tc>
          <w:tcPr>
            <w:tcW w:w="679" w:type="pct"/>
            <w:vAlign w:val="center"/>
          </w:tcPr>
          <w:p w:rsidR="005E4B4F" w:rsidRPr="00840085" w:rsidRDefault="00122BC4" w:rsidP="00005BD8">
            <w:pPr>
              <w:spacing w:after="0" w:line="240" w:lineRule="auto"/>
              <w:ind w:firstLine="0"/>
              <w:jc w:val="center"/>
              <w:rPr>
                <w:sz w:val="20"/>
                <w:szCs w:val="20"/>
              </w:rPr>
            </w:pPr>
            <w:r>
              <w:rPr>
                <w:sz w:val="20"/>
                <w:szCs w:val="20"/>
              </w:rPr>
              <w:t>2,10</w:t>
            </w:r>
          </w:p>
        </w:tc>
        <w:tc>
          <w:tcPr>
            <w:tcW w:w="731" w:type="pct"/>
            <w:vAlign w:val="center"/>
          </w:tcPr>
          <w:p w:rsidR="005E4B4F" w:rsidRPr="00840085" w:rsidRDefault="00122BC4" w:rsidP="00005BD8">
            <w:pPr>
              <w:spacing w:after="0" w:line="240" w:lineRule="auto"/>
              <w:ind w:firstLine="0"/>
              <w:jc w:val="center"/>
              <w:rPr>
                <w:sz w:val="20"/>
                <w:szCs w:val="20"/>
              </w:rPr>
            </w:pPr>
            <w:r>
              <w:rPr>
                <w:sz w:val="20"/>
                <w:szCs w:val="20"/>
              </w:rPr>
              <w:t>2,25</w:t>
            </w:r>
          </w:p>
        </w:tc>
      </w:tr>
    </w:tbl>
    <w:p w:rsidR="00A15E21" w:rsidRDefault="00A15E21" w:rsidP="00A15E21">
      <w:pPr>
        <w:spacing w:before="120"/>
      </w:pPr>
      <w:r>
        <w:t xml:space="preserve">Для установки в проектируемых котельных рекомендуется принимать оборудование, изделия и материалы, сертифицированные на соответствие требованиям безопасности и имеющие разрешение Госгортехнадзора РФ на применение. </w:t>
      </w:r>
      <w:r w:rsidR="00225EBF" w:rsidRPr="00A15E21">
        <w:rPr>
          <w:szCs w:val="28"/>
        </w:rPr>
        <w:t>Принятые расчетные данные и проектные решения (</w:t>
      </w:r>
      <w:r w:rsidR="00225EBF" w:rsidRPr="00A15E21">
        <w:rPr>
          <w:szCs w:val="20"/>
        </w:rPr>
        <w:t xml:space="preserve">перспективные значения резерва / дефицита тепловой мощности источников теплоснабжения) </w:t>
      </w:r>
      <w:r w:rsidR="00225EBF" w:rsidRPr="00A15E21">
        <w:rPr>
          <w:szCs w:val="28"/>
        </w:rPr>
        <w:t>являются предварительными и подлежат уточнению при разработке рабочих проектов объектов,</w:t>
      </w:r>
      <w:r w:rsidR="00225EBF" w:rsidRPr="00A15E21">
        <w:rPr>
          <w:szCs w:val="20"/>
        </w:rPr>
        <w:t xml:space="preserve"> подлежат уточнению в ходе реализации мероприятий по реконструкции (перевооружению) источников тепловой энергии, а также присоединения потребителей теплоснабжения на перспективу</w:t>
      </w:r>
      <w:r>
        <w:t xml:space="preserve">. </w:t>
      </w:r>
    </w:p>
    <w:p w:rsidR="005627D9" w:rsidRDefault="00B64260" w:rsidP="003E44F4">
      <w:pPr>
        <w:pStyle w:val="afff9"/>
        <w:spacing w:line="240" w:lineRule="auto"/>
      </w:pPr>
      <w:r w:rsidRPr="00491D42">
        <w:lastRenderedPageBreak/>
        <w:t>П</w:t>
      </w:r>
      <w:r w:rsidR="005627D9" w:rsidRPr="00491D42">
        <w:t>отребление тепловой энергии (мощности</w:t>
      </w:r>
      <w:r w:rsidR="00150B40" w:rsidRPr="00491D42">
        <w:t xml:space="preserve">), </w:t>
      </w:r>
      <w:r w:rsidR="005627D9" w:rsidRPr="00491D42">
        <w:t>и теплоносителя объектами, расположенными в производственных зонах.</w:t>
      </w:r>
      <w:r w:rsidR="005627D9" w:rsidRPr="00754F4D">
        <w:t xml:space="preserve"> </w:t>
      </w:r>
    </w:p>
    <w:p w:rsidR="00CB3161" w:rsidRDefault="002B2DDA" w:rsidP="00CB3161">
      <w:r>
        <w:t>В результате сбора исходных данных промышленных предприятий, а также проектов строительства новых промышленных предприятий с использованием тепловой энергии от источников централизованного теплоснабжения в технологических процессах в виде горячей воды или пара не выявлено.</w:t>
      </w:r>
      <w:r w:rsidR="00B6531B">
        <w:t xml:space="preserve"> </w:t>
      </w:r>
    </w:p>
    <w:p w:rsidR="003E44F4" w:rsidRDefault="003E44F4" w:rsidP="00CB3161"/>
    <w:p w:rsidR="003E44F4" w:rsidRDefault="003E44F4" w:rsidP="00CB3161"/>
    <w:p w:rsidR="003E44F4" w:rsidRDefault="003E44F4" w:rsidP="00CB3161"/>
    <w:p w:rsidR="003E44F4" w:rsidRDefault="003E44F4" w:rsidP="00CB3161"/>
    <w:p w:rsidR="003E44F4" w:rsidRDefault="003E44F4" w:rsidP="00CB3161"/>
    <w:p w:rsidR="003E44F4" w:rsidRDefault="003E44F4" w:rsidP="00CB3161"/>
    <w:p w:rsidR="003E44F4" w:rsidRDefault="003E44F4" w:rsidP="00CB3161"/>
    <w:p w:rsidR="003E44F4" w:rsidRDefault="003E44F4" w:rsidP="00CB3161"/>
    <w:p w:rsidR="003E44F4" w:rsidRDefault="003E44F4" w:rsidP="00CB3161"/>
    <w:p w:rsidR="003E44F4" w:rsidRDefault="003E44F4" w:rsidP="00CB3161"/>
    <w:p w:rsidR="003E44F4" w:rsidRDefault="003E44F4" w:rsidP="00CB3161"/>
    <w:p w:rsidR="003E44F4" w:rsidRDefault="003E44F4" w:rsidP="00CB3161"/>
    <w:p w:rsidR="003E44F4" w:rsidRDefault="003E44F4" w:rsidP="00CB3161"/>
    <w:p w:rsidR="003E44F4" w:rsidRDefault="003E44F4" w:rsidP="00CB3161"/>
    <w:p w:rsidR="003E44F4" w:rsidRDefault="003E44F4" w:rsidP="00CB3161"/>
    <w:p w:rsidR="003E44F4" w:rsidRDefault="003E44F4" w:rsidP="00CB3161"/>
    <w:p w:rsidR="003E44F4" w:rsidRDefault="003E44F4" w:rsidP="00CB3161"/>
    <w:p w:rsidR="003E44F4" w:rsidRDefault="003E44F4" w:rsidP="00CB3161"/>
    <w:p w:rsidR="003E44F4" w:rsidRDefault="003E44F4" w:rsidP="00CB3161"/>
    <w:p w:rsidR="003E44F4" w:rsidRDefault="003E44F4" w:rsidP="00CB3161"/>
    <w:p w:rsidR="003E44F4" w:rsidRDefault="003E44F4" w:rsidP="00CB3161"/>
    <w:p w:rsidR="005627D9" w:rsidRPr="00B91655" w:rsidRDefault="0004131B" w:rsidP="003E44F4">
      <w:pPr>
        <w:pStyle w:val="22"/>
        <w:tabs>
          <w:tab w:val="left" w:pos="1701"/>
        </w:tabs>
      </w:pPr>
      <w:bookmarkStart w:id="6" w:name="_Toc440371287"/>
      <w:r w:rsidRPr="00B91655">
        <w:rPr>
          <w:caps w:val="0"/>
        </w:rPr>
        <w:lastRenderedPageBreak/>
        <w:t>ПЕРСПЕКТИВНЫЕ БАЛАНСЫ ТЕПЛОВОЙ МОЩНОСТИ ИСТОЧНИКОВ ТЕПЛОВОЙ ЭНЕРГИИ И ТЕПЛОВОЙ НАГРУЗКИ ПОТРЕБИТЕЛЕЙ</w:t>
      </w:r>
      <w:bookmarkEnd w:id="6"/>
    </w:p>
    <w:p w:rsidR="00B64260" w:rsidRDefault="00B64260" w:rsidP="003E44F4">
      <w:pPr>
        <w:pStyle w:val="afff9"/>
      </w:pPr>
      <w:r w:rsidRPr="003E0E27">
        <w:t>Радиус</w:t>
      </w:r>
      <w:r w:rsidRPr="00B6531B">
        <w:t xml:space="preserve"> эффективного теплоснабжения</w:t>
      </w:r>
      <w:r w:rsidR="00EC38DA" w:rsidRPr="00B6531B">
        <w:t>.</w:t>
      </w:r>
      <w:r w:rsidR="00B6531B">
        <w:t xml:space="preserve"> </w:t>
      </w:r>
    </w:p>
    <w:p w:rsidR="003B5E37" w:rsidRPr="00EC38DA" w:rsidRDefault="00421E03" w:rsidP="003E44F4">
      <w:pPr>
        <w:spacing w:after="120"/>
        <w:rPr>
          <w:szCs w:val="24"/>
        </w:rPr>
      </w:pPr>
      <w:r w:rsidRPr="00EC38DA">
        <w:rPr>
          <w:szCs w:val="24"/>
        </w:rPr>
        <w:t>Среди основных мероприятий по энергосбережению в системах теплоснабжения можно выделить оптимизацию систем теплоснабжен</w:t>
      </w:r>
      <w:r w:rsidR="003E0E27">
        <w:rPr>
          <w:szCs w:val="24"/>
        </w:rPr>
        <w:t xml:space="preserve">ия в </w:t>
      </w:r>
      <w:r w:rsidR="001F65D4">
        <w:rPr>
          <w:szCs w:val="24"/>
        </w:rPr>
        <w:t>Старомышастовском сельском поселении</w:t>
      </w:r>
      <w:r w:rsidR="003E0E27">
        <w:rPr>
          <w:szCs w:val="24"/>
        </w:rPr>
        <w:t xml:space="preserve"> </w:t>
      </w:r>
      <w:r w:rsidRPr="00EC38DA">
        <w:rPr>
          <w:szCs w:val="24"/>
        </w:rPr>
        <w:t xml:space="preserve">с учетом эффективного радиуса теплоснабжения. </w:t>
      </w:r>
    </w:p>
    <w:p w:rsidR="00421E03" w:rsidRPr="00EC38DA" w:rsidRDefault="00421E03" w:rsidP="003E44F4">
      <w:pPr>
        <w:spacing w:after="0"/>
        <w:rPr>
          <w:szCs w:val="24"/>
        </w:rPr>
      </w:pPr>
      <w:r w:rsidRPr="00EC38DA">
        <w:rPr>
          <w:szCs w:val="24"/>
        </w:rPr>
        <w:t>Передача тепловой энергии на большие расстояния является экономически неэффективной.</w:t>
      </w:r>
    </w:p>
    <w:p w:rsidR="00421E03" w:rsidRPr="00EC38DA" w:rsidRDefault="00421E03" w:rsidP="003E44F4">
      <w:pPr>
        <w:spacing w:after="0"/>
        <w:rPr>
          <w:szCs w:val="24"/>
        </w:rPr>
      </w:pPr>
      <w:r w:rsidRPr="00EC38DA">
        <w:rPr>
          <w:szCs w:val="24"/>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r w:rsidR="003B5E37">
        <w:rPr>
          <w:szCs w:val="24"/>
        </w:rPr>
        <w:t xml:space="preserve"> </w:t>
      </w:r>
    </w:p>
    <w:p w:rsidR="00EC38DA" w:rsidRPr="00EC38DA" w:rsidRDefault="00421E03" w:rsidP="003E44F4">
      <w:pPr>
        <w:spacing w:after="120"/>
      </w:pPr>
      <w:r w:rsidRPr="00EC38DA">
        <w:rPr>
          <w:szCs w:val="24"/>
        </w:rPr>
        <w:t>Радиус эффективн</w:t>
      </w:r>
      <w:r w:rsidR="003E0E27">
        <w:rPr>
          <w:szCs w:val="24"/>
        </w:rPr>
        <w:t xml:space="preserve">ого теплоснабжения </w:t>
      </w:r>
      <w:r w:rsidR="00EF592D">
        <w:rPr>
          <w:szCs w:val="24"/>
        </w:rPr>
        <w:t>–</w:t>
      </w:r>
      <w:r w:rsidR="003E0E27">
        <w:rPr>
          <w:szCs w:val="24"/>
        </w:rPr>
        <w:t xml:space="preserve"> </w:t>
      </w:r>
      <w:r w:rsidRPr="00EC38DA">
        <w:rPr>
          <w:szCs w:val="24"/>
        </w:rPr>
        <w:t>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r w:rsidR="00EC38DA" w:rsidRPr="00EC38DA">
        <w:t xml:space="preserve"> </w:t>
      </w:r>
    </w:p>
    <w:p w:rsidR="00EC38DA" w:rsidRDefault="00EC38DA" w:rsidP="003E44F4">
      <w:pPr>
        <w:spacing w:after="120"/>
      </w:pPr>
      <w: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240FB1" w:rsidRDefault="00240FB1" w:rsidP="003E44F4">
      <w:pPr>
        <w:spacing w:after="120"/>
      </w:pPr>
      <w:r>
        <w:t xml:space="preserve">Радиус эффективного теплоснабжения существующих котельных произвести невозможно, из-за отсутствия необходимых данных. </w:t>
      </w:r>
    </w:p>
    <w:p w:rsidR="00EC38DA" w:rsidRDefault="00EC38DA" w:rsidP="003E44F4">
      <w:pPr>
        <w:spacing w:after="60"/>
      </w:pPr>
      <w:r>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EC38DA" w:rsidRPr="00D32876" w:rsidRDefault="00EC38DA" w:rsidP="003E44F4">
      <w:pPr>
        <w:pStyle w:val="af2"/>
        <w:numPr>
          <w:ilvl w:val="0"/>
          <w:numId w:val="16"/>
        </w:numPr>
        <w:spacing w:line="276" w:lineRule="auto"/>
        <w:ind w:left="851" w:hanging="284"/>
        <w:contextualSpacing w:val="0"/>
        <w:jc w:val="both"/>
        <w:rPr>
          <w:sz w:val="24"/>
        </w:rPr>
      </w:pPr>
      <w:r w:rsidRPr="00D32876">
        <w:rPr>
          <w:sz w:val="24"/>
        </w:rPr>
        <w:t>затраты на строительство новых участков тепловой сети и реконструкци</w:t>
      </w:r>
      <w:r>
        <w:rPr>
          <w:sz w:val="24"/>
        </w:rPr>
        <w:t>ю</w:t>
      </w:r>
      <w:r w:rsidRPr="00D32876">
        <w:rPr>
          <w:sz w:val="24"/>
        </w:rPr>
        <w:t xml:space="preserve"> существующих; </w:t>
      </w:r>
    </w:p>
    <w:p w:rsidR="00EC38DA" w:rsidRPr="00D32876" w:rsidRDefault="00EC38DA" w:rsidP="003E44F4">
      <w:pPr>
        <w:pStyle w:val="af2"/>
        <w:numPr>
          <w:ilvl w:val="0"/>
          <w:numId w:val="16"/>
        </w:numPr>
        <w:spacing w:line="276" w:lineRule="auto"/>
        <w:ind w:left="851" w:hanging="284"/>
        <w:contextualSpacing w:val="0"/>
        <w:jc w:val="both"/>
        <w:rPr>
          <w:sz w:val="24"/>
        </w:rPr>
      </w:pPr>
      <w:r w:rsidRPr="00D32876">
        <w:rPr>
          <w:sz w:val="24"/>
        </w:rPr>
        <w:t xml:space="preserve">пропускная способность существующих магистральных тепловых сетей; </w:t>
      </w:r>
    </w:p>
    <w:p w:rsidR="00EC38DA" w:rsidRPr="00D32876" w:rsidRDefault="00EC38DA" w:rsidP="003E44F4">
      <w:pPr>
        <w:pStyle w:val="af2"/>
        <w:numPr>
          <w:ilvl w:val="0"/>
          <w:numId w:val="16"/>
        </w:numPr>
        <w:spacing w:line="276" w:lineRule="auto"/>
        <w:ind w:left="851" w:hanging="284"/>
        <w:contextualSpacing w:val="0"/>
        <w:jc w:val="both"/>
        <w:rPr>
          <w:sz w:val="24"/>
        </w:rPr>
      </w:pPr>
      <w:r w:rsidRPr="00D32876">
        <w:rPr>
          <w:sz w:val="24"/>
        </w:rPr>
        <w:t xml:space="preserve">затраты на перекачку теплоносителя в тепловых сетях; </w:t>
      </w:r>
    </w:p>
    <w:p w:rsidR="00EC38DA" w:rsidRPr="00D32876" w:rsidRDefault="00EC38DA" w:rsidP="003E44F4">
      <w:pPr>
        <w:pStyle w:val="af2"/>
        <w:numPr>
          <w:ilvl w:val="0"/>
          <w:numId w:val="16"/>
        </w:numPr>
        <w:spacing w:line="276" w:lineRule="auto"/>
        <w:ind w:left="851" w:hanging="284"/>
        <w:contextualSpacing w:val="0"/>
        <w:jc w:val="both"/>
        <w:rPr>
          <w:sz w:val="24"/>
        </w:rPr>
      </w:pPr>
      <w:r w:rsidRPr="00D32876">
        <w:rPr>
          <w:sz w:val="24"/>
        </w:rPr>
        <w:t xml:space="preserve">потери тепловой энергии в тепловых сетях при ее передаче; </w:t>
      </w:r>
    </w:p>
    <w:p w:rsidR="00EC38DA" w:rsidRPr="00D32876" w:rsidRDefault="00EC38DA" w:rsidP="003E44F4">
      <w:pPr>
        <w:pStyle w:val="af2"/>
        <w:numPr>
          <w:ilvl w:val="0"/>
          <w:numId w:val="16"/>
        </w:numPr>
        <w:spacing w:line="276" w:lineRule="auto"/>
        <w:ind w:left="851" w:hanging="284"/>
        <w:contextualSpacing w:val="0"/>
        <w:jc w:val="both"/>
        <w:rPr>
          <w:sz w:val="24"/>
        </w:rPr>
      </w:pPr>
      <w:r w:rsidRPr="00D32876">
        <w:rPr>
          <w:sz w:val="24"/>
        </w:rPr>
        <w:t xml:space="preserve">надежность системы теплоснабжения. </w:t>
      </w:r>
    </w:p>
    <w:p w:rsidR="00B64260" w:rsidRDefault="00B64260" w:rsidP="003E44F4">
      <w:pPr>
        <w:pStyle w:val="afff9"/>
        <w:spacing w:line="240" w:lineRule="auto"/>
      </w:pPr>
      <w:r w:rsidRPr="00491D42">
        <w:t xml:space="preserve">Описание </w:t>
      </w:r>
      <w:r w:rsidR="002B2DDA" w:rsidRPr="00491D42">
        <w:t>существующих</w:t>
      </w:r>
      <w:r w:rsidRPr="00491D42">
        <w:t xml:space="preserve"> и перспективных зон действия систем теплоснабжения и источников тепловой энергии</w:t>
      </w:r>
    </w:p>
    <w:p w:rsidR="00750332" w:rsidRDefault="00D32876" w:rsidP="003E44F4">
      <w:pPr>
        <w:spacing w:after="120"/>
        <w:rPr>
          <w:szCs w:val="24"/>
        </w:rPr>
      </w:pPr>
      <w:r>
        <w:t xml:space="preserve">На территории </w:t>
      </w:r>
      <w:r w:rsidR="001F65D4">
        <w:rPr>
          <w:szCs w:val="24"/>
        </w:rPr>
        <w:t>Старомышастовского сельского поселения</w:t>
      </w:r>
      <w:r w:rsidR="002F3F5C">
        <w:t xml:space="preserve"> </w:t>
      </w:r>
      <w:r w:rsidR="00671305">
        <w:t>действу</w:t>
      </w:r>
      <w:r w:rsidR="00C50107">
        <w:t>е</w:t>
      </w:r>
      <w:r w:rsidR="00671305">
        <w:t>т</w:t>
      </w:r>
      <w:r w:rsidR="002F3F5C">
        <w:t xml:space="preserve"> </w:t>
      </w:r>
      <w:r w:rsidR="001F65D4">
        <w:t>4</w:t>
      </w:r>
      <w:r w:rsidR="002F3F5C">
        <w:t xml:space="preserve"> </w:t>
      </w:r>
      <w:r w:rsidR="00F012BC">
        <w:t>котельн</w:t>
      </w:r>
      <w:r w:rsidR="001F65D4">
        <w:t>ые</w:t>
      </w:r>
      <w:r w:rsidR="002F3F5C">
        <w:t>, обеспеч</w:t>
      </w:r>
      <w:r w:rsidR="00B91BD7">
        <w:t>ивающ</w:t>
      </w:r>
      <w:r w:rsidR="001F65D4">
        <w:t>ие</w:t>
      </w:r>
      <w:r w:rsidR="00B91BD7">
        <w:t xml:space="preserve"> централиз</w:t>
      </w:r>
      <w:r w:rsidR="000D3D22">
        <w:t xml:space="preserve">ованное теплоснабжение в </w:t>
      </w:r>
      <w:r w:rsidR="0042041F">
        <w:t>ст-це Старомышастовской</w:t>
      </w:r>
      <w:r w:rsidR="00B91BD7">
        <w:t xml:space="preserve">, </w:t>
      </w:r>
      <w:r w:rsidR="00C50107">
        <w:t>включая</w:t>
      </w:r>
      <w:r w:rsidR="00B91BD7">
        <w:t xml:space="preserve"> объект</w:t>
      </w:r>
      <w:r w:rsidR="00C50107">
        <w:t>ы</w:t>
      </w:r>
      <w:r w:rsidR="00B91BD7">
        <w:t xml:space="preserve"> социаль</w:t>
      </w:r>
      <w:r w:rsidR="00421E03">
        <w:t>ной сферы</w:t>
      </w:r>
      <w:r w:rsidR="00BB4304">
        <w:t>,</w:t>
      </w:r>
      <w:r w:rsidR="00421E03">
        <w:t xml:space="preserve"> административны</w:t>
      </w:r>
      <w:r w:rsidR="00C50107">
        <w:t>е</w:t>
      </w:r>
      <w:r w:rsidR="00421E03">
        <w:t xml:space="preserve"> зда</w:t>
      </w:r>
      <w:r w:rsidR="00B91BD7">
        <w:t>ни</w:t>
      </w:r>
      <w:r w:rsidR="00C50107">
        <w:t>я</w:t>
      </w:r>
      <w:r w:rsidR="00BB4304">
        <w:t xml:space="preserve"> и жилые дома</w:t>
      </w:r>
      <w:r w:rsidR="00B91BD7">
        <w:t xml:space="preserve">. </w:t>
      </w:r>
      <w:r w:rsidR="00883184" w:rsidRPr="00B73D9C">
        <w:t>Котельн</w:t>
      </w:r>
      <w:r w:rsidR="0042041F" w:rsidRPr="00B73D9C">
        <w:t>ые</w:t>
      </w:r>
      <w:r w:rsidR="000D3D22">
        <w:t xml:space="preserve"> </w:t>
      </w:r>
      <w:r w:rsidR="00883184">
        <w:t>оборудован</w:t>
      </w:r>
      <w:r w:rsidR="00671305">
        <w:t>ы</w:t>
      </w:r>
      <w:r w:rsidR="00883184">
        <w:t xml:space="preserve"> водогрейными</w:t>
      </w:r>
      <w:r w:rsidR="006925C0">
        <w:t xml:space="preserve"> </w:t>
      </w:r>
      <w:r w:rsidR="00883184">
        <w:t>котлами</w:t>
      </w:r>
      <w:r w:rsidR="00B73D9C">
        <w:t xml:space="preserve"> марок «Универсал» и «Минск»</w:t>
      </w:r>
      <w:r w:rsidR="00883184">
        <w:t xml:space="preserve">, суммарная установленная тепловая мощность составляет </w:t>
      </w:r>
      <w:r w:rsidR="0042041F">
        <w:t>2,88</w:t>
      </w:r>
      <w:r w:rsidR="00750332">
        <w:t xml:space="preserve"> </w:t>
      </w:r>
      <w:r w:rsidR="00883184">
        <w:t>Гкал/час</w:t>
      </w:r>
      <w:r w:rsidR="000D3D22">
        <w:t xml:space="preserve"> (</w:t>
      </w:r>
      <w:r w:rsidR="0042041F">
        <w:t>3349,44</w:t>
      </w:r>
      <w:r w:rsidR="000D3D22">
        <w:t xml:space="preserve"> кВт)</w:t>
      </w:r>
      <w:r w:rsidR="00883184">
        <w:t xml:space="preserve">. Характеристика теплогенерирующих мощностей систем теплоснабжения </w:t>
      </w:r>
      <w:r w:rsidR="0042041F">
        <w:rPr>
          <w:szCs w:val="24"/>
        </w:rPr>
        <w:t>Старомышастовского сельского поселения</w:t>
      </w:r>
      <w:r w:rsidR="00883184">
        <w:t xml:space="preserve"> </w:t>
      </w:r>
      <w:r w:rsidR="00883184" w:rsidRPr="00ED4BDB">
        <w:t>представлена в таблице 1.</w:t>
      </w:r>
      <w:r w:rsidR="0027635C">
        <w:t>1</w:t>
      </w:r>
      <w:r w:rsidR="00883184" w:rsidRPr="00ED4BDB">
        <w:t>.</w:t>
      </w:r>
      <w:r w:rsidR="00491D42">
        <w:t xml:space="preserve"> </w:t>
      </w:r>
      <w:r w:rsidR="00AC543D" w:rsidRPr="00F431E0">
        <w:rPr>
          <w:szCs w:val="24"/>
        </w:rPr>
        <w:t>Эксплуатацию котельн</w:t>
      </w:r>
      <w:r w:rsidR="0042041F">
        <w:rPr>
          <w:szCs w:val="24"/>
        </w:rPr>
        <w:t>ых</w:t>
      </w:r>
      <w:r w:rsidR="00AC543D" w:rsidRPr="00F431E0">
        <w:rPr>
          <w:szCs w:val="24"/>
        </w:rPr>
        <w:t xml:space="preserve"> и тепловых сетей на территории </w:t>
      </w:r>
      <w:r w:rsidR="0042041F">
        <w:rPr>
          <w:szCs w:val="24"/>
        </w:rPr>
        <w:t>ст-цы Старомышастовской</w:t>
      </w:r>
      <w:r w:rsidR="00AC543D">
        <w:rPr>
          <w:szCs w:val="24"/>
        </w:rPr>
        <w:t xml:space="preserve"> осуществля</w:t>
      </w:r>
      <w:r w:rsidR="000D3D22">
        <w:rPr>
          <w:szCs w:val="24"/>
        </w:rPr>
        <w:t>е</w:t>
      </w:r>
      <w:r w:rsidR="00AC543D">
        <w:rPr>
          <w:szCs w:val="24"/>
        </w:rPr>
        <w:t>т –</w:t>
      </w:r>
      <w:r w:rsidR="000D3D22">
        <w:rPr>
          <w:szCs w:val="24"/>
        </w:rPr>
        <w:t xml:space="preserve"> </w:t>
      </w:r>
      <w:r w:rsidR="000D3D22" w:rsidRPr="00053BBF">
        <w:rPr>
          <w:szCs w:val="24"/>
        </w:rPr>
        <w:t>ООО</w:t>
      </w:r>
      <w:r w:rsidR="000D3D22">
        <w:rPr>
          <w:szCs w:val="24"/>
        </w:rPr>
        <w:t xml:space="preserve"> «</w:t>
      </w:r>
      <w:r w:rsidR="00053BBF">
        <w:rPr>
          <w:szCs w:val="24"/>
        </w:rPr>
        <w:t>Динские теплосети</w:t>
      </w:r>
      <w:r w:rsidR="00AC543D">
        <w:t>»</w:t>
      </w:r>
      <w:r w:rsidR="00AC543D">
        <w:rPr>
          <w:szCs w:val="24"/>
        </w:rPr>
        <w:t xml:space="preserve">. </w:t>
      </w:r>
    </w:p>
    <w:p w:rsidR="00AB4558" w:rsidRDefault="00AB4558" w:rsidP="003E44F4">
      <w:pPr>
        <w:spacing w:after="120"/>
        <w:rPr>
          <w:szCs w:val="24"/>
        </w:rPr>
      </w:pPr>
      <w:r>
        <w:rPr>
          <w:szCs w:val="24"/>
        </w:rPr>
        <w:t xml:space="preserve">Существующие зоны действия котельных: </w:t>
      </w:r>
    </w:p>
    <w:p w:rsidR="00AB4558" w:rsidRDefault="00813C56" w:rsidP="003E44F4">
      <w:pPr>
        <w:numPr>
          <w:ilvl w:val="0"/>
          <w:numId w:val="17"/>
        </w:numPr>
        <w:spacing w:after="0"/>
        <w:ind w:left="851" w:hanging="284"/>
        <w:rPr>
          <w:szCs w:val="24"/>
        </w:rPr>
      </w:pPr>
      <w:r>
        <w:rPr>
          <w:szCs w:val="24"/>
        </w:rPr>
        <w:t>к</w:t>
      </w:r>
      <w:r w:rsidR="00AB4558">
        <w:rPr>
          <w:szCs w:val="24"/>
        </w:rPr>
        <w:t xml:space="preserve">отельная №41, ст-ца Старомышастовская, </w:t>
      </w:r>
      <w:r>
        <w:rPr>
          <w:szCs w:val="24"/>
        </w:rPr>
        <w:t xml:space="preserve">ул. </w:t>
      </w:r>
      <w:r w:rsidR="00176434">
        <w:rPr>
          <w:szCs w:val="24"/>
        </w:rPr>
        <w:t>Советская</w:t>
      </w:r>
      <w:r>
        <w:rPr>
          <w:szCs w:val="24"/>
        </w:rPr>
        <w:t xml:space="preserve"> </w:t>
      </w:r>
      <w:r w:rsidR="00176434">
        <w:rPr>
          <w:szCs w:val="24"/>
        </w:rPr>
        <w:t>16</w:t>
      </w:r>
      <w:r>
        <w:rPr>
          <w:szCs w:val="24"/>
        </w:rPr>
        <w:t xml:space="preserve">б – ул. Садовая, ул. Советская, ул. Горького; </w:t>
      </w:r>
    </w:p>
    <w:p w:rsidR="00AB4558" w:rsidRDefault="00813C56" w:rsidP="003E44F4">
      <w:pPr>
        <w:numPr>
          <w:ilvl w:val="0"/>
          <w:numId w:val="17"/>
        </w:numPr>
        <w:spacing w:after="0"/>
        <w:ind w:left="851" w:hanging="284"/>
        <w:rPr>
          <w:szCs w:val="24"/>
        </w:rPr>
      </w:pPr>
      <w:r>
        <w:rPr>
          <w:szCs w:val="24"/>
        </w:rPr>
        <w:t>к</w:t>
      </w:r>
      <w:r w:rsidR="00AB4558">
        <w:rPr>
          <w:szCs w:val="24"/>
        </w:rPr>
        <w:t xml:space="preserve">отельная №42, ст-ца Старомышастовская, ул. Красная 133б – ул. </w:t>
      </w:r>
      <w:r w:rsidR="00E84F21">
        <w:rPr>
          <w:szCs w:val="24"/>
        </w:rPr>
        <w:t>С</w:t>
      </w:r>
      <w:r w:rsidR="00AB4558">
        <w:rPr>
          <w:szCs w:val="24"/>
        </w:rPr>
        <w:t xml:space="preserve">оветская, ул. К. Маркса, ул. Красная; </w:t>
      </w:r>
    </w:p>
    <w:p w:rsidR="00AB4558" w:rsidRDefault="00813C56" w:rsidP="00813C56">
      <w:pPr>
        <w:numPr>
          <w:ilvl w:val="0"/>
          <w:numId w:val="17"/>
        </w:numPr>
        <w:spacing w:after="0"/>
        <w:ind w:left="851" w:hanging="284"/>
        <w:rPr>
          <w:szCs w:val="24"/>
        </w:rPr>
      </w:pPr>
      <w:r>
        <w:rPr>
          <w:szCs w:val="24"/>
        </w:rPr>
        <w:lastRenderedPageBreak/>
        <w:t>к</w:t>
      </w:r>
      <w:r w:rsidR="00AB4558">
        <w:rPr>
          <w:szCs w:val="24"/>
        </w:rPr>
        <w:t xml:space="preserve">отельная №43, ст-ца Старомышастовская, ул. Советская 56в – ул. Красная, ул. Советская, ул. Кооперативная; </w:t>
      </w:r>
    </w:p>
    <w:p w:rsidR="00AB4558" w:rsidRPr="00F431E0" w:rsidRDefault="00813C56" w:rsidP="00813C56">
      <w:pPr>
        <w:numPr>
          <w:ilvl w:val="0"/>
          <w:numId w:val="17"/>
        </w:numPr>
        <w:spacing w:after="120"/>
        <w:ind w:left="851" w:hanging="284"/>
        <w:rPr>
          <w:szCs w:val="24"/>
        </w:rPr>
      </w:pPr>
      <w:r>
        <w:rPr>
          <w:szCs w:val="24"/>
        </w:rPr>
        <w:t>к</w:t>
      </w:r>
      <w:r w:rsidR="00AB4558">
        <w:rPr>
          <w:szCs w:val="24"/>
        </w:rPr>
        <w:t xml:space="preserve">отельная №44 (СШ №37), ст-ца Старомышастовская, ул. </w:t>
      </w:r>
      <w:r w:rsidR="00176434">
        <w:rPr>
          <w:szCs w:val="24"/>
        </w:rPr>
        <w:t>Красная</w:t>
      </w:r>
      <w:r w:rsidR="00AB4558">
        <w:rPr>
          <w:szCs w:val="24"/>
        </w:rPr>
        <w:t xml:space="preserve"> </w:t>
      </w:r>
      <w:r w:rsidR="00176434">
        <w:rPr>
          <w:szCs w:val="24"/>
        </w:rPr>
        <w:t>38б</w:t>
      </w:r>
      <w:r w:rsidR="00AB4558">
        <w:rPr>
          <w:szCs w:val="24"/>
        </w:rPr>
        <w:t xml:space="preserve"> – ул. Советская. </w:t>
      </w:r>
    </w:p>
    <w:p w:rsidR="007F6866" w:rsidRDefault="00B71F9E" w:rsidP="00023E89">
      <w:pPr>
        <w:pStyle w:val="afff7"/>
        <w:spacing w:after="120"/>
        <w:ind w:firstLine="539"/>
        <w:rPr>
          <w:szCs w:val="24"/>
          <w:lang w:val="ru-RU"/>
        </w:rPr>
      </w:pPr>
      <w:r>
        <w:t>Объекты, не подключенные к централизованной системе теплоснабжения, на цели отопления используют бытовые котлы и печи на твердом виде топлива</w:t>
      </w:r>
      <w:r w:rsidRPr="0027635C">
        <w:t>.</w:t>
      </w:r>
      <w:r>
        <w:t xml:space="preserve"> </w:t>
      </w:r>
      <w:r w:rsidRPr="00DD09BC">
        <w:rPr>
          <w:szCs w:val="28"/>
        </w:rPr>
        <w:t>Существующая индивидуальная одно- и двухэтажная застройка обеспечивается теплом от индивидуальных газовых котлов (АОГВ)</w:t>
      </w:r>
      <w:r w:rsidR="007F6866" w:rsidRPr="00F431E0">
        <w:rPr>
          <w:szCs w:val="24"/>
        </w:rPr>
        <w:t>.</w:t>
      </w:r>
      <w:r w:rsidR="00934FB3">
        <w:rPr>
          <w:szCs w:val="24"/>
          <w:lang w:val="ru-RU"/>
        </w:rPr>
        <w:t xml:space="preserve"> </w:t>
      </w:r>
    </w:p>
    <w:p w:rsidR="00D455DA" w:rsidRDefault="00934FB3" w:rsidP="009C03C0">
      <w:pPr>
        <w:pStyle w:val="afff7"/>
        <w:ind w:firstLine="567"/>
        <w:rPr>
          <w:szCs w:val="24"/>
          <w:lang w:val="ru-RU"/>
        </w:rPr>
      </w:pPr>
      <w:r w:rsidRPr="0055740E">
        <w:t xml:space="preserve">Централизованным теплоснабжением обеспечиваются </w:t>
      </w:r>
      <w:r w:rsidR="006925C0">
        <w:rPr>
          <w:lang w:val="ru-RU"/>
        </w:rPr>
        <w:t>существующ</w:t>
      </w:r>
      <w:r w:rsidR="00176434">
        <w:rPr>
          <w:lang w:val="ru-RU"/>
        </w:rPr>
        <w:t>ий</w:t>
      </w:r>
      <w:r w:rsidR="006925C0">
        <w:rPr>
          <w:lang w:val="ru-RU"/>
        </w:rPr>
        <w:t xml:space="preserve"> жил</w:t>
      </w:r>
      <w:r w:rsidR="00176434">
        <w:rPr>
          <w:lang w:val="ru-RU"/>
        </w:rPr>
        <w:t>ой</w:t>
      </w:r>
      <w:r w:rsidR="006925C0">
        <w:rPr>
          <w:lang w:val="ru-RU"/>
        </w:rPr>
        <w:t xml:space="preserve"> </w:t>
      </w:r>
      <w:r w:rsidR="00176434">
        <w:rPr>
          <w:lang w:val="ru-RU"/>
        </w:rPr>
        <w:t>фонд</w:t>
      </w:r>
      <w:r w:rsidR="006925C0">
        <w:rPr>
          <w:lang w:val="ru-RU"/>
        </w:rPr>
        <w:t xml:space="preserve">, административные </w:t>
      </w:r>
      <w:r w:rsidR="00BB4304">
        <w:rPr>
          <w:lang w:val="ru-RU"/>
        </w:rPr>
        <w:t xml:space="preserve">и общественные </w:t>
      </w:r>
      <w:r w:rsidR="006925C0">
        <w:rPr>
          <w:lang w:val="ru-RU"/>
        </w:rPr>
        <w:t xml:space="preserve">здания, </w:t>
      </w:r>
      <w:r w:rsidR="00FD45E1">
        <w:rPr>
          <w:lang w:val="ru-RU"/>
        </w:rPr>
        <w:t xml:space="preserve">организации бюджетной сферы. На ближайшую </w:t>
      </w:r>
      <w:r w:rsidR="00FD45E1" w:rsidRPr="00FD45E1">
        <w:rPr>
          <w:szCs w:val="24"/>
          <w:lang w:val="ru-RU"/>
        </w:rPr>
        <w:t xml:space="preserve">перспективу (2018 год) </w:t>
      </w:r>
      <w:r w:rsidR="00BB4304" w:rsidRPr="00FD45E1">
        <w:rPr>
          <w:szCs w:val="24"/>
          <w:lang w:val="ru-RU"/>
        </w:rPr>
        <w:t xml:space="preserve">планируется </w:t>
      </w:r>
      <w:r w:rsidR="00FD45E1" w:rsidRPr="00FD45E1">
        <w:rPr>
          <w:szCs w:val="24"/>
          <w:lang w:val="ru-RU"/>
        </w:rPr>
        <w:t>строительство восьми новых районных котельных. К</w:t>
      </w:r>
      <w:r w:rsidR="00FD45E1" w:rsidRPr="00FD45E1">
        <w:rPr>
          <w:szCs w:val="24"/>
        </w:rPr>
        <w:t xml:space="preserve">отельные будут обслуживать </w:t>
      </w:r>
      <w:r w:rsidR="00FD45E1" w:rsidRPr="00FD45E1">
        <w:rPr>
          <w:szCs w:val="24"/>
          <w:lang w:val="ru-RU"/>
        </w:rPr>
        <w:t xml:space="preserve">жилую застройку, </w:t>
      </w:r>
      <w:r w:rsidR="00FD45E1" w:rsidRPr="00FD45E1">
        <w:rPr>
          <w:szCs w:val="24"/>
        </w:rPr>
        <w:t>культурно-развлекательные центры, спортивные комплексы, административные здания, детские дошкольные и школьные учреждения, объекты коммунального хозяйства и др</w:t>
      </w:r>
      <w:r w:rsidR="00E84F21">
        <w:rPr>
          <w:szCs w:val="24"/>
          <w:lang w:val="ru-RU"/>
        </w:rPr>
        <w:t>угие</w:t>
      </w:r>
      <w:r w:rsidR="00FD45E1" w:rsidRPr="00FD45E1">
        <w:rPr>
          <w:szCs w:val="24"/>
        </w:rPr>
        <w:t xml:space="preserve"> объекты общественного назначения</w:t>
      </w:r>
      <w:r w:rsidR="00FD45E1" w:rsidRPr="00FD45E1">
        <w:rPr>
          <w:szCs w:val="24"/>
          <w:lang w:val="ru-RU"/>
        </w:rPr>
        <w:t xml:space="preserve">. </w:t>
      </w:r>
    </w:p>
    <w:p w:rsidR="00934FB3" w:rsidRPr="009C03C0" w:rsidRDefault="00FD45E1" w:rsidP="009C03C0">
      <w:pPr>
        <w:pStyle w:val="afff7"/>
        <w:ind w:firstLine="567"/>
        <w:rPr>
          <w:sz w:val="28"/>
          <w:szCs w:val="28"/>
          <w:lang w:val="ru-RU"/>
        </w:rPr>
      </w:pPr>
      <w:r w:rsidRPr="00FD45E1">
        <w:rPr>
          <w:szCs w:val="24"/>
          <w:lang w:val="ru-RU"/>
        </w:rPr>
        <w:t xml:space="preserve">Теплоснабжение </w:t>
      </w:r>
      <w:r w:rsidRPr="00FD45E1">
        <w:rPr>
          <w:szCs w:val="24"/>
        </w:rPr>
        <w:t>индивидуальной одно- и двухэтажной застройки</w:t>
      </w:r>
      <w:r w:rsidRPr="00FD45E1">
        <w:rPr>
          <w:szCs w:val="24"/>
          <w:lang w:val="ru-RU"/>
        </w:rPr>
        <w:t xml:space="preserve"> также предусматривается осуществить </w:t>
      </w:r>
      <w:r w:rsidRPr="00FD45E1">
        <w:rPr>
          <w:szCs w:val="24"/>
        </w:rPr>
        <w:t>от автономных источников питания – систем поквартирного теплоснабжения, от автоматических газовых отопительных котлов</w:t>
      </w:r>
      <w:r w:rsidR="00934FB3">
        <w:rPr>
          <w:lang w:val="ru-RU"/>
        </w:rPr>
        <w:t>.</w:t>
      </w:r>
      <w:r w:rsidR="00443184">
        <w:rPr>
          <w:lang w:val="ru-RU"/>
        </w:rPr>
        <w:t xml:space="preserve"> </w:t>
      </w:r>
    </w:p>
    <w:p w:rsidR="005627D9" w:rsidRDefault="008B3EB4" w:rsidP="00D455DA">
      <w:pPr>
        <w:pStyle w:val="afff9"/>
        <w:spacing w:line="240" w:lineRule="auto"/>
      </w:pPr>
      <w:r w:rsidRPr="008D5A2A">
        <w:t xml:space="preserve">Описание </w:t>
      </w:r>
      <w:r w:rsidR="002B2DDA" w:rsidRPr="008D5A2A">
        <w:t>существующих</w:t>
      </w:r>
      <w:r w:rsidRPr="008D5A2A">
        <w:t xml:space="preserve"> и перспективных зон действия индивидуальных источников тепловой энергии</w:t>
      </w:r>
    </w:p>
    <w:p w:rsidR="00FB3521" w:rsidRDefault="008D5A2A" w:rsidP="00756662">
      <w:pPr>
        <w:spacing w:after="120"/>
        <w:rPr>
          <w:szCs w:val="24"/>
        </w:rPr>
      </w:pPr>
      <w:r w:rsidRPr="008D5A2A">
        <w:rPr>
          <w:szCs w:val="24"/>
        </w:rPr>
        <w:t>Б</w:t>
      </w:r>
      <w:r w:rsidR="00FB3521" w:rsidRPr="008D5A2A">
        <w:rPr>
          <w:szCs w:val="24"/>
        </w:rPr>
        <w:t xml:space="preserve">ольшая часть индивидуальных жилых домов </w:t>
      </w:r>
      <w:r>
        <w:rPr>
          <w:szCs w:val="24"/>
        </w:rPr>
        <w:t xml:space="preserve">на территории </w:t>
      </w:r>
      <w:r w:rsidR="00176D17">
        <w:rPr>
          <w:szCs w:val="24"/>
        </w:rPr>
        <w:t>Старомышастовского сельского поселения</w:t>
      </w:r>
      <w:r>
        <w:rPr>
          <w:szCs w:val="24"/>
        </w:rPr>
        <w:t xml:space="preserve"> </w:t>
      </w:r>
      <w:r w:rsidR="00176D17">
        <w:rPr>
          <w:szCs w:val="24"/>
        </w:rPr>
        <w:t xml:space="preserve">– </w:t>
      </w:r>
      <w:r w:rsidR="00176D17" w:rsidRPr="00176D17">
        <w:rPr>
          <w:szCs w:val="28"/>
        </w:rPr>
        <w:t xml:space="preserve">одно- и двухэтажная застройка </w:t>
      </w:r>
      <w:r w:rsidR="00FB3521" w:rsidRPr="008D5A2A">
        <w:rPr>
          <w:szCs w:val="24"/>
        </w:rPr>
        <w:t>обеспечен</w:t>
      </w:r>
      <w:r w:rsidR="00351F0B" w:rsidRPr="008D5A2A">
        <w:rPr>
          <w:szCs w:val="24"/>
        </w:rPr>
        <w:t>а</w:t>
      </w:r>
      <w:r w:rsidR="00FB3521" w:rsidRPr="008D5A2A">
        <w:rPr>
          <w:szCs w:val="24"/>
        </w:rPr>
        <w:t xml:space="preserve"> теплоснабжением </w:t>
      </w:r>
      <w:r w:rsidR="00176D17" w:rsidRPr="00176D17">
        <w:rPr>
          <w:szCs w:val="28"/>
        </w:rPr>
        <w:t>от индивидуальных газовых котлов (АОГВ)</w:t>
      </w:r>
      <w:r w:rsidR="00176D17">
        <w:rPr>
          <w:szCs w:val="24"/>
        </w:rPr>
        <w:t xml:space="preserve">, также используются </w:t>
      </w:r>
      <w:r w:rsidR="00FB3521" w:rsidRPr="008D5A2A">
        <w:rPr>
          <w:szCs w:val="24"/>
        </w:rPr>
        <w:t>отопительные печи</w:t>
      </w:r>
      <w:r w:rsidR="00351F0B" w:rsidRPr="008D5A2A">
        <w:rPr>
          <w:szCs w:val="24"/>
        </w:rPr>
        <w:t xml:space="preserve"> и бытовые котлы</w:t>
      </w:r>
      <w:r w:rsidR="00FB3521" w:rsidRPr="008D5A2A">
        <w:rPr>
          <w:szCs w:val="24"/>
        </w:rPr>
        <w:t xml:space="preserve">, </w:t>
      </w:r>
      <w:r w:rsidR="002B2DDA" w:rsidRPr="008D5A2A">
        <w:rPr>
          <w:szCs w:val="24"/>
        </w:rPr>
        <w:t>работающие</w:t>
      </w:r>
      <w:r w:rsidR="00FB3521" w:rsidRPr="008D5A2A">
        <w:rPr>
          <w:szCs w:val="24"/>
        </w:rPr>
        <w:t xml:space="preserve"> на твердом</w:t>
      </w:r>
      <w:r w:rsidR="00351F0B" w:rsidRPr="008D5A2A">
        <w:rPr>
          <w:szCs w:val="24"/>
        </w:rPr>
        <w:t xml:space="preserve"> топливе. </w:t>
      </w:r>
      <w:r w:rsidR="00FB3521" w:rsidRPr="008D5A2A">
        <w:rPr>
          <w:szCs w:val="24"/>
        </w:rPr>
        <w:t>Поскольку данные об установленной тепловой мощности этих теплогенераторов отсутствуют, не представляется возможности оценить резервы этого вида оборудования.</w:t>
      </w:r>
      <w:r w:rsidR="00FB3521" w:rsidRPr="00883184">
        <w:rPr>
          <w:szCs w:val="24"/>
        </w:rPr>
        <w:t xml:space="preserve"> </w:t>
      </w:r>
    </w:p>
    <w:p w:rsidR="002327D7" w:rsidRPr="00F4168C" w:rsidRDefault="002327D7" w:rsidP="00756662">
      <w:pPr>
        <w:spacing w:after="60"/>
        <w:rPr>
          <w:szCs w:val="20"/>
          <w:lang w:eastAsia="ru-RU"/>
        </w:rPr>
      </w:pPr>
      <w:r w:rsidRPr="00F4168C">
        <w:rPr>
          <w:szCs w:val="20"/>
          <w:lang w:eastAsia="ru-RU"/>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w:t>
      </w:r>
      <w:r w:rsidRPr="00F4168C">
        <w:rPr>
          <w:szCs w:val="20"/>
          <w:lang w:eastAsia="ru-RU"/>
        </w:rPr>
        <w:softHyphen/>
        <w:t>номных источников теплоснабжения целесообразно в случаях:</w:t>
      </w:r>
      <w:r w:rsidR="00CE5394">
        <w:rPr>
          <w:szCs w:val="20"/>
          <w:lang w:eastAsia="ru-RU"/>
        </w:rPr>
        <w:t xml:space="preserve"> </w:t>
      </w:r>
    </w:p>
    <w:p w:rsidR="002327D7" w:rsidRPr="00F4168C" w:rsidRDefault="002327D7" w:rsidP="0017108A">
      <w:pPr>
        <w:numPr>
          <w:ilvl w:val="0"/>
          <w:numId w:val="7"/>
        </w:numPr>
        <w:tabs>
          <w:tab w:val="left" w:pos="851"/>
        </w:tabs>
        <w:spacing w:after="0"/>
        <w:ind w:left="851" w:hanging="284"/>
        <w:rPr>
          <w:szCs w:val="20"/>
          <w:lang w:eastAsia="ru-RU"/>
        </w:rPr>
      </w:pPr>
      <w:r w:rsidRPr="00F4168C">
        <w:rPr>
          <w:szCs w:val="20"/>
          <w:lang w:eastAsia="ru-RU"/>
        </w:rPr>
        <w:t>значительной удаленности от существующих</w:t>
      </w:r>
      <w:r w:rsidR="00351F0B">
        <w:rPr>
          <w:szCs w:val="20"/>
          <w:lang w:eastAsia="ru-RU"/>
        </w:rPr>
        <w:t xml:space="preserve"> и перспективных тепловых сетей;</w:t>
      </w:r>
      <w:r w:rsidR="00336048">
        <w:rPr>
          <w:szCs w:val="20"/>
          <w:lang w:eastAsia="ru-RU"/>
        </w:rPr>
        <w:t xml:space="preserve"> </w:t>
      </w:r>
    </w:p>
    <w:p w:rsidR="002327D7" w:rsidRPr="00F4168C" w:rsidRDefault="002327D7" w:rsidP="0017108A">
      <w:pPr>
        <w:numPr>
          <w:ilvl w:val="0"/>
          <w:numId w:val="7"/>
        </w:numPr>
        <w:tabs>
          <w:tab w:val="left" w:pos="851"/>
        </w:tabs>
        <w:spacing w:after="0"/>
        <w:ind w:left="851" w:hanging="284"/>
        <w:rPr>
          <w:szCs w:val="20"/>
          <w:lang w:eastAsia="ru-RU"/>
        </w:rPr>
      </w:pPr>
      <w:r w:rsidRPr="00F4168C">
        <w:rPr>
          <w:szCs w:val="20"/>
          <w:lang w:eastAsia="ru-RU"/>
        </w:rPr>
        <w:t>малой подключаемой нагрузки (менее 0</w:t>
      </w:r>
      <w:r w:rsidR="00F431E0">
        <w:rPr>
          <w:szCs w:val="20"/>
          <w:lang w:eastAsia="ru-RU"/>
        </w:rPr>
        <w:t>,</w:t>
      </w:r>
      <w:r w:rsidRPr="00F4168C">
        <w:rPr>
          <w:szCs w:val="20"/>
          <w:lang w:eastAsia="ru-RU"/>
        </w:rPr>
        <w:t>01 Гкал/ч);</w:t>
      </w:r>
      <w:r w:rsidR="00336048">
        <w:rPr>
          <w:szCs w:val="20"/>
          <w:lang w:eastAsia="ru-RU"/>
        </w:rPr>
        <w:t xml:space="preserve"> </w:t>
      </w:r>
    </w:p>
    <w:p w:rsidR="002327D7" w:rsidRPr="00F4168C" w:rsidRDefault="002327D7" w:rsidP="0017108A">
      <w:pPr>
        <w:numPr>
          <w:ilvl w:val="0"/>
          <w:numId w:val="7"/>
        </w:numPr>
        <w:tabs>
          <w:tab w:val="left" w:pos="851"/>
        </w:tabs>
        <w:spacing w:after="0"/>
        <w:ind w:left="851" w:hanging="284"/>
        <w:rPr>
          <w:szCs w:val="20"/>
          <w:lang w:eastAsia="ru-RU"/>
        </w:rPr>
      </w:pPr>
      <w:r w:rsidRPr="00F4168C">
        <w:rPr>
          <w:szCs w:val="20"/>
          <w:lang w:eastAsia="ru-RU"/>
        </w:rPr>
        <w:t xml:space="preserve">отсутствия резервов тепловой мощности в границах застройки на данный момент </w:t>
      </w:r>
      <w:r w:rsidR="00351F0B">
        <w:rPr>
          <w:szCs w:val="20"/>
          <w:lang w:eastAsia="ru-RU"/>
        </w:rPr>
        <w:t>и в рассматриваемой перспективе;</w:t>
      </w:r>
      <w:r w:rsidR="00336048">
        <w:rPr>
          <w:szCs w:val="20"/>
          <w:lang w:eastAsia="ru-RU"/>
        </w:rPr>
        <w:t xml:space="preserve"> </w:t>
      </w:r>
    </w:p>
    <w:p w:rsidR="002327D7" w:rsidRPr="00F4168C" w:rsidRDefault="002327D7" w:rsidP="0017108A">
      <w:pPr>
        <w:numPr>
          <w:ilvl w:val="0"/>
          <w:numId w:val="7"/>
        </w:numPr>
        <w:tabs>
          <w:tab w:val="left" w:pos="851"/>
        </w:tabs>
        <w:spacing w:after="120"/>
        <w:ind w:left="851" w:hanging="284"/>
        <w:rPr>
          <w:szCs w:val="20"/>
          <w:lang w:eastAsia="ru-RU"/>
        </w:rPr>
      </w:pPr>
      <w:r w:rsidRPr="00F4168C">
        <w:rPr>
          <w:szCs w:val="20"/>
          <w:lang w:eastAsia="ru-RU"/>
        </w:rPr>
        <w:t>использования тепловой энергии в технологических целях.</w:t>
      </w:r>
      <w:r w:rsidR="00CE5394">
        <w:rPr>
          <w:szCs w:val="20"/>
          <w:lang w:eastAsia="ru-RU"/>
        </w:rPr>
        <w:t xml:space="preserve"> </w:t>
      </w:r>
    </w:p>
    <w:p w:rsidR="002327D7" w:rsidRPr="00F4168C" w:rsidRDefault="002327D7" w:rsidP="00756662">
      <w:pPr>
        <w:spacing w:after="120"/>
        <w:rPr>
          <w:szCs w:val="20"/>
          <w:lang w:eastAsia="ru-RU"/>
        </w:rPr>
      </w:pPr>
      <w:r w:rsidRPr="00F4168C">
        <w:rPr>
          <w:szCs w:val="20"/>
          <w:lang w:eastAsia="ru-RU"/>
        </w:rPr>
        <w:t>Потребители, отопление которых осуществляется от индивидуальных источ</w:t>
      </w:r>
      <w:r w:rsidRPr="00F4168C">
        <w:rPr>
          <w:szCs w:val="20"/>
          <w:lang w:eastAsia="ru-RU"/>
        </w:rPr>
        <w:softHyphen/>
        <w:t>ников, могут быть подключены к централизованному теплоснабжению на условиях организации централизованного теплоснабжения.</w:t>
      </w:r>
      <w:r w:rsidR="00023E89">
        <w:rPr>
          <w:szCs w:val="20"/>
          <w:lang w:eastAsia="ru-RU"/>
        </w:rPr>
        <w:t xml:space="preserve"> </w:t>
      </w:r>
    </w:p>
    <w:p w:rsidR="002327D7" w:rsidRPr="00F4168C" w:rsidRDefault="002327D7" w:rsidP="00F4168C">
      <w:pPr>
        <w:rPr>
          <w:szCs w:val="20"/>
          <w:lang w:eastAsia="ru-RU"/>
        </w:rPr>
      </w:pPr>
      <w:r w:rsidRPr="00F4168C">
        <w:rPr>
          <w:szCs w:val="20"/>
          <w:lang w:eastAsia="ru-RU"/>
        </w:rPr>
        <w:t xml:space="preserve">В соответствии с требованиями п. 15 статьи 14 </w:t>
      </w:r>
      <w:r w:rsidR="00A3738E">
        <w:rPr>
          <w:szCs w:val="20"/>
          <w:lang w:eastAsia="ru-RU"/>
        </w:rPr>
        <w:t>Федерального закона</w:t>
      </w:r>
      <w:r w:rsidRPr="00F4168C">
        <w:rPr>
          <w:szCs w:val="20"/>
          <w:lang w:eastAsia="ru-RU"/>
        </w:rPr>
        <w:t xml:space="preserve"> №</w:t>
      </w:r>
      <w:r w:rsidR="008D5A2A">
        <w:rPr>
          <w:szCs w:val="20"/>
          <w:lang w:eastAsia="ru-RU"/>
        </w:rPr>
        <w:t xml:space="preserve"> </w:t>
      </w:r>
      <w:r w:rsidRPr="00F4168C">
        <w:rPr>
          <w:szCs w:val="20"/>
          <w:lang w:eastAsia="ru-RU"/>
        </w:rPr>
        <w:t>190</w:t>
      </w:r>
      <w:r w:rsidR="00A3738E">
        <w:rPr>
          <w:szCs w:val="20"/>
          <w:lang w:eastAsia="ru-RU"/>
        </w:rPr>
        <w:t>-ФЗ</w:t>
      </w:r>
      <w:r w:rsidRPr="00F4168C">
        <w:rPr>
          <w:szCs w:val="20"/>
          <w:lang w:eastAsia="ru-RU"/>
        </w:rPr>
        <w:t xml:space="preserve"> «О теплоснабжении» </w:t>
      </w:r>
      <w:r w:rsidR="00A3738E">
        <w:rPr>
          <w:szCs w:val="20"/>
          <w:lang w:eastAsia="ru-RU"/>
        </w:rPr>
        <w:t>з</w:t>
      </w:r>
      <w:r w:rsidRPr="00F4168C">
        <w:rPr>
          <w:szCs w:val="20"/>
          <w:lang w:eastAsia="ru-RU"/>
        </w:rPr>
        <w:t>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w:t>
      </w:r>
      <w:r w:rsidRPr="00F4168C">
        <w:rPr>
          <w:szCs w:val="20"/>
          <w:lang w:eastAsia="ru-RU"/>
        </w:rPr>
        <w:softHyphen/>
      </w:r>
      <w:r w:rsidR="00A3738E">
        <w:rPr>
          <w:szCs w:val="20"/>
          <w:lang w:eastAsia="ru-RU"/>
        </w:rPr>
        <w:t>снабжения многоквартирных домов</w:t>
      </w:r>
      <w:r w:rsidRPr="00F4168C">
        <w:rPr>
          <w:szCs w:val="20"/>
          <w:lang w:eastAsia="ru-RU"/>
        </w:rPr>
        <w:t xml:space="preserve">. </w:t>
      </w:r>
    </w:p>
    <w:p w:rsidR="005627D9" w:rsidRDefault="00F4168C" w:rsidP="00D455DA">
      <w:pPr>
        <w:pStyle w:val="afff9"/>
        <w:spacing w:line="240" w:lineRule="auto"/>
      </w:pPr>
      <w:r w:rsidRPr="00A6089B">
        <w:lastRenderedPageBreak/>
        <w:t>П</w:t>
      </w:r>
      <w:r w:rsidR="005627D9" w:rsidRPr="00A6089B">
        <w:t>ерспективные</w:t>
      </w:r>
      <w:r w:rsidR="005627D9" w:rsidRPr="00491D42">
        <w:t xml:space="preserve">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w:t>
      </w:r>
      <w:r w:rsidR="008B3EB4" w:rsidRPr="00491D42">
        <w:t>е</w:t>
      </w:r>
      <w:r w:rsidR="00E46304" w:rsidRPr="00491D42">
        <w:t>.</w:t>
      </w:r>
      <w:r w:rsidR="00E46304">
        <w:t xml:space="preserve"> </w:t>
      </w:r>
    </w:p>
    <w:p w:rsidR="00D455DA" w:rsidRDefault="008E0356" w:rsidP="001F5384">
      <w:pPr>
        <w:spacing w:after="0"/>
        <w:rPr>
          <w:szCs w:val="24"/>
        </w:rPr>
      </w:pPr>
      <w:r w:rsidRPr="00FB3521">
        <w:rPr>
          <w:szCs w:val="24"/>
        </w:rPr>
        <w:t xml:space="preserve">Изменение существующей схемы теплоснабжения </w:t>
      </w:r>
      <w:r w:rsidR="00176D17">
        <w:rPr>
          <w:szCs w:val="24"/>
        </w:rPr>
        <w:t>Старомышастовского сельского поселения</w:t>
      </w:r>
      <w:r w:rsidR="008F729C">
        <w:rPr>
          <w:szCs w:val="24"/>
        </w:rPr>
        <w:t xml:space="preserve"> </w:t>
      </w:r>
      <w:r w:rsidRPr="00FB3521">
        <w:rPr>
          <w:szCs w:val="24"/>
        </w:rPr>
        <w:t>предусматривается</w:t>
      </w:r>
      <w:r w:rsidR="00756662">
        <w:rPr>
          <w:szCs w:val="24"/>
        </w:rPr>
        <w:t xml:space="preserve"> </w:t>
      </w:r>
      <w:r w:rsidR="00176D17">
        <w:rPr>
          <w:szCs w:val="24"/>
        </w:rPr>
        <w:t>к</w:t>
      </w:r>
      <w:r w:rsidR="00756662">
        <w:rPr>
          <w:szCs w:val="24"/>
        </w:rPr>
        <w:t xml:space="preserve"> 20</w:t>
      </w:r>
      <w:r w:rsidR="00176D17">
        <w:rPr>
          <w:szCs w:val="24"/>
        </w:rPr>
        <w:t>18</w:t>
      </w:r>
      <w:r w:rsidR="00756662">
        <w:rPr>
          <w:szCs w:val="24"/>
        </w:rPr>
        <w:t xml:space="preserve"> году</w:t>
      </w:r>
      <w:r w:rsidRPr="00FB3521">
        <w:rPr>
          <w:szCs w:val="24"/>
        </w:rPr>
        <w:t>,</w:t>
      </w:r>
      <w:r w:rsidR="00756662">
        <w:rPr>
          <w:szCs w:val="24"/>
        </w:rPr>
        <w:t xml:space="preserve"> </w:t>
      </w:r>
      <w:r w:rsidR="00A3738E">
        <w:rPr>
          <w:szCs w:val="24"/>
        </w:rPr>
        <w:t xml:space="preserve">после </w:t>
      </w:r>
      <w:r w:rsidR="00176D17">
        <w:rPr>
          <w:szCs w:val="24"/>
        </w:rPr>
        <w:t xml:space="preserve">строительства </w:t>
      </w:r>
      <w:r w:rsidR="00176D17" w:rsidRPr="00412287">
        <w:rPr>
          <w:szCs w:val="28"/>
        </w:rPr>
        <w:t xml:space="preserve">восьми новых районных котельных, а также автономных источников питания </w:t>
      </w:r>
      <w:r w:rsidR="00412287" w:rsidRPr="00412287">
        <w:rPr>
          <w:szCs w:val="28"/>
        </w:rPr>
        <w:t>–</w:t>
      </w:r>
      <w:r w:rsidR="00176D17" w:rsidRPr="00412287">
        <w:rPr>
          <w:szCs w:val="28"/>
        </w:rPr>
        <w:t xml:space="preserve"> систем поквартирного теплоснабжения, от автоматических газовых отопительных котлов для индивидуальной одно- и двухэтажной застройки</w:t>
      </w:r>
      <w:r w:rsidR="00756662">
        <w:rPr>
          <w:szCs w:val="24"/>
        </w:rPr>
        <w:t>.</w:t>
      </w:r>
      <w:r w:rsidRPr="00FB3521">
        <w:rPr>
          <w:szCs w:val="24"/>
        </w:rPr>
        <w:t xml:space="preserve"> </w:t>
      </w:r>
      <w:r w:rsidR="00756662">
        <w:rPr>
          <w:szCs w:val="24"/>
        </w:rPr>
        <w:t>П</w:t>
      </w:r>
      <w:r w:rsidR="009852A2" w:rsidRPr="00FB3521">
        <w:rPr>
          <w:szCs w:val="24"/>
        </w:rPr>
        <w:t xml:space="preserve">ерспективные балансы тепловой мощности и тепловой нагрузки в перспективных зонах действия </w:t>
      </w:r>
      <w:r w:rsidR="00823B5B">
        <w:rPr>
          <w:szCs w:val="24"/>
        </w:rPr>
        <w:t xml:space="preserve">действующих </w:t>
      </w:r>
      <w:r w:rsidR="009852A2" w:rsidRPr="00FB3521">
        <w:rPr>
          <w:szCs w:val="24"/>
        </w:rPr>
        <w:t>источник</w:t>
      </w:r>
      <w:r w:rsidR="00412287">
        <w:rPr>
          <w:szCs w:val="24"/>
        </w:rPr>
        <w:t>ов</w:t>
      </w:r>
      <w:r w:rsidR="009852A2" w:rsidRPr="00FB3521">
        <w:rPr>
          <w:szCs w:val="24"/>
        </w:rPr>
        <w:t xml:space="preserve"> тепловой энергии </w:t>
      </w:r>
      <w:r w:rsidR="00412287">
        <w:rPr>
          <w:lang w:eastAsia="ru-RU"/>
        </w:rPr>
        <w:t>ст-цы Старомышастовской</w:t>
      </w:r>
      <w:r w:rsidR="00883B6A">
        <w:rPr>
          <w:lang w:eastAsia="ru-RU"/>
        </w:rPr>
        <w:t xml:space="preserve"> представлены в таблиц</w:t>
      </w:r>
      <w:r w:rsidR="00823B5B">
        <w:rPr>
          <w:lang w:eastAsia="ru-RU"/>
        </w:rPr>
        <w:t>ах</w:t>
      </w:r>
      <w:r w:rsidR="00883B6A">
        <w:rPr>
          <w:lang w:eastAsia="ru-RU"/>
        </w:rPr>
        <w:t xml:space="preserve"> 1.</w:t>
      </w:r>
      <w:r w:rsidR="004C1CE1">
        <w:rPr>
          <w:lang w:eastAsia="ru-RU"/>
        </w:rPr>
        <w:t>8</w:t>
      </w:r>
      <w:r w:rsidR="00823B5B">
        <w:rPr>
          <w:lang w:eastAsia="ru-RU"/>
        </w:rPr>
        <w:t>-1.</w:t>
      </w:r>
      <w:r w:rsidR="004C1CE1">
        <w:rPr>
          <w:lang w:eastAsia="ru-RU"/>
        </w:rPr>
        <w:t>11</w:t>
      </w:r>
      <w:r w:rsidR="009852A2" w:rsidRPr="00FB3521">
        <w:rPr>
          <w:szCs w:val="24"/>
        </w:rPr>
        <w:t>.</w:t>
      </w:r>
      <w:r w:rsidR="00EC23A9">
        <w:rPr>
          <w:szCs w:val="24"/>
        </w:rPr>
        <w:t xml:space="preserve"> </w:t>
      </w:r>
    </w:p>
    <w:p w:rsidR="00823B5B" w:rsidRDefault="00823B5B" w:rsidP="001F5384">
      <w:pPr>
        <w:spacing w:after="0"/>
      </w:pPr>
      <w:r w:rsidRPr="007D5E60">
        <w:t xml:space="preserve">Перспективные балансы тепловой нагрузки </w:t>
      </w:r>
      <w:r>
        <w:t xml:space="preserve">проектируемых </w:t>
      </w:r>
      <w:r w:rsidRPr="007D5E60">
        <w:t xml:space="preserve">источников тепловой энергии представлены в таблице </w:t>
      </w:r>
      <w:r>
        <w:t>1</w:t>
      </w:r>
      <w:r w:rsidRPr="007D5E60">
        <w:t>.</w:t>
      </w:r>
      <w:r>
        <w:t>1</w:t>
      </w:r>
      <w:r w:rsidR="004C1CE1">
        <w:t>2</w:t>
      </w:r>
      <w:r>
        <w:t xml:space="preserve">. </w:t>
      </w:r>
    </w:p>
    <w:p w:rsidR="001F5384" w:rsidRPr="00225EBF" w:rsidRDefault="00412287" w:rsidP="00225EBF">
      <w:pPr>
        <w:spacing w:after="0"/>
        <w:rPr>
          <w:sz w:val="22"/>
          <w:szCs w:val="24"/>
        </w:rPr>
      </w:pPr>
      <w:r w:rsidRPr="001F5384">
        <w:rPr>
          <w:szCs w:val="28"/>
        </w:rPr>
        <w:t>Согласно проекту</w:t>
      </w:r>
      <w:r w:rsidR="00927D9F">
        <w:rPr>
          <w:szCs w:val="28"/>
        </w:rPr>
        <w:t>,</w:t>
      </w:r>
      <w:r w:rsidRPr="001F5384">
        <w:rPr>
          <w:szCs w:val="28"/>
        </w:rPr>
        <w:t xml:space="preserve"> котельные будут обслуживать культурно-развлекательные центры, спортивные комплексы, административные здания, детские дошкольные и школьные учреждения, объекты коммунального хозяйства и др. объекты общественного назначения. Проектом также предусматривается реконструкция существующих котельных, с дальнейшим переводом</w:t>
      </w:r>
      <w:r w:rsidR="00F236FD" w:rsidRPr="001F5384">
        <w:rPr>
          <w:szCs w:val="28"/>
        </w:rPr>
        <w:t xml:space="preserve"> с жидкого топлива на газ</w:t>
      </w:r>
      <w:r w:rsidR="001F5384" w:rsidRPr="001F5384">
        <w:rPr>
          <w:szCs w:val="28"/>
        </w:rPr>
        <w:t>.</w:t>
      </w:r>
    </w:p>
    <w:p w:rsidR="00EA32A0" w:rsidRDefault="00EA32A0" w:rsidP="00EA32A0">
      <w:pPr>
        <w:rPr>
          <w:lang w:eastAsia="ru-RU"/>
        </w:rPr>
        <w:sectPr w:rsidR="00EA32A0" w:rsidSect="000852CD">
          <w:footerReference w:type="first" r:id="rId13"/>
          <w:pgSz w:w="11906" w:h="16838"/>
          <w:pgMar w:top="567" w:right="567" w:bottom="357" w:left="1134" w:header="709" w:footer="709" w:gutter="0"/>
          <w:cols w:space="708"/>
          <w:titlePg/>
          <w:docGrid w:linePitch="381"/>
        </w:sectPr>
      </w:pPr>
    </w:p>
    <w:p w:rsidR="001B7C98" w:rsidRDefault="00EA32A0" w:rsidP="00EA32A0">
      <w:pPr>
        <w:spacing w:after="120"/>
        <w:jc w:val="right"/>
      </w:pPr>
      <w:r>
        <w:lastRenderedPageBreak/>
        <w:t>Таблица 1.</w:t>
      </w:r>
      <w:r w:rsidR="004C1CE1">
        <w:t>8</w:t>
      </w:r>
    </w:p>
    <w:tbl>
      <w:tblPr>
        <w:tblW w:w="5000" w:type="pct"/>
        <w:tblLayout w:type="fixed"/>
        <w:tblLook w:val="04A0"/>
      </w:tblPr>
      <w:tblGrid>
        <w:gridCol w:w="626"/>
        <w:gridCol w:w="7349"/>
        <w:gridCol w:w="819"/>
        <w:gridCol w:w="952"/>
        <w:gridCol w:w="1316"/>
        <w:gridCol w:w="1100"/>
        <w:gridCol w:w="1603"/>
        <w:gridCol w:w="2365"/>
      </w:tblGrid>
      <w:tr w:rsidR="001B43B9" w:rsidRPr="00CA4243" w:rsidTr="00F7149D">
        <w:trPr>
          <w:trHeight w:val="437"/>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43B9" w:rsidRPr="00EA32A0" w:rsidRDefault="001B43B9" w:rsidP="00B37F26">
            <w:pPr>
              <w:pStyle w:val="afff6"/>
              <w:rPr>
                <w:b/>
                <w:sz w:val="19"/>
                <w:szCs w:val="19"/>
              </w:rPr>
            </w:pPr>
            <w:r w:rsidRPr="00EA32A0">
              <w:rPr>
                <w:b/>
                <w:sz w:val="19"/>
                <w:szCs w:val="19"/>
              </w:rPr>
              <w:t>№ п/п</w:t>
            </w:r>
          </w:p>
        </w:tc>
        <w:tc>
          <w:tcPr>
            <w:tcW w:w="2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3B9" w:rsidRPr="00EA32A0" w:rsidRDefault="001B43B9" w:rsidP="00B37F26">
            <w:pPr>
              <w:pStyle w:val="afff6"/>
              <w:rPr>
                <w:b/>
                <w:sz w:val="19"/>
                <w:szCs w:val="19"/>
              </w:rPr>
            </w:pPr>
            <w:r w:rsidRPr="00EA32A0">
              <w:rPr>
                <w:b/>
                <w:sz w:val="19"/>
                <w:szCs w:val="19"/>
              </w:rPr>
              <w:t>Наименование</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43B9" w:rsidRPr="00EA32A0" w:rsidRDefault="001B43B9" w:rsidP="00B37F26">
            <w:pPr>
              <w:pStyle w:val="afff6"/>
              <w:rPr>
                <w:b/>
                <w:sz w:val="19"/>
                <w:szCs w:val="19"/>
              </w:rPr>
            </w:pPr>
            <w:r w:rsidRPr="00EA32A0">
              <w:rPr>
                <w:b/>
                <w:sz w:val="19"/>
                <w:szCs w:val="19"/>
              </w:rPr>
              <w:t>Ед. изм.</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3B9" w:rsidRPr="00EA32A0" w:rsidRDefault="001B43B9" w:rsidP="00D5568B">
            <w:pPr>
              <w:pStyle w:val="afff6"/>
              <w:rPr>
                <w:b/>
                <w:sz w:val="19"/>
                <w:szCs w:val="19"/>
              </w:rPr>
            </w:pPr>
            <w:r w:rsidRPr="00EA32A0">
              <w:rPr>
                <w:b/>
                <w:sz w:val="19"/>
                <w:szCs w:val="19"/>
              </w:rPr>
              <w:t>201</w:t>
            </w:r>
            <w:r>
              <w:rPr>
                <w:b/>
                <w:sz w:val="19"/>
                <w:szCs w:val="19"/>
              </w:rPr>
              <w:t>4</w:t>
            </w:r>
          </w:p>
        </w:tc>
        <w:tc>
          <w:tcPr>
            <w:tcW w:w="408" w:type="pct"/>
            <w:tcBorders>
              <w:top w:val="single" w:sz="4" w:space="0" w:color="auto"/>
              <w:left w:val="single" w:sz="4" w:space="0" w:color="auto"/>
              <w:bottom w:val="single" w:sz="4" w:space="0" w:color="auto"/>
              <w:right w:val="single" w:sz="4" w:space="0" w:color="auto"/>
            </w:tcBorders>
          </w:tcPr>
          <w:p w:rsidR="001B43B9" w:rsidRDefault="001B43B9" w:rsidP="008323F1">
            <w:pPr>
              <w:pStyle w:val="afff6"/>
              <w:rPr>
                <w:b/>
                <w:sz w:val="19"/>
                <w:szCs w:val="19"/>
              </w:rPr>
            </w:pPr>
            <w:r>
              <w:rPr>
                <w:b/>
                <w:sz w:val="19"/>
                <w:szCs w:val="19"/>
              </w:rPr>
              <w:t>План 2015-2016 гг.</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3B9" w:rsidRPr="00EA32A0" w:rsidRDefault="001B43B9" w:rsidP="008323F1">
            <w:pPr>
              <w:pStyle w:val="afff6"/>
              <w:rPr>
                <w:b/>
                <w:sz w:val="19"/>
                <w:szCs w:val="19"/>
              </w:rPr>
            </w:pPr>
            <w:r>
              <w:rPr>
                <w:b/>
                <w:sz w:val="19"/>
                <w:szCs w:val="19"/>
              </w:rPr>
              <w:t xml:space="preserve">план на </w:t>
            </w:r>
            <w:r w:rsidRPr="00EA32A0">
              <w:rPr>
                <w:b/>
                <w:sz w:val="19"/>
                <w:szCs w:val="19"/>
              </w:rPr>
              <w:t>201</w:t>
            </w:r>
            <w:r>
              <w:rPr>
                <w:b/>
                <w:sz w:val="19"/>
                <w:szCs w:val="19"/>
              </w:rPr>
              <w:t>8 год</w:t>
            </w:r>
          </w:p>
        </w:tc>
        <w:tc>
          <w:tcPr>
            <w:tcW w:w="497" w:type="pct"/>
            <w:tcBorders>
              <w:top w:val="single" w:sz="4" w:space="0" w:color="auto"/>
              <w:left w:val="single" w:sz="4" w:space="0" w:color="auto"/>
              <w:bottom w:val="single" w:sz="4" w:space="0" w:color="auto"/>
              <w:right w:val="single" w:sz="4" w:space="0" w:color="auto"/>
            </w:tcBorders>
            <w:vAlign w:val="center"/>
          </w:tcPr>
          <w:p w:rsidR="001B43B9" w:rsidRPr="00EA32A0" w:rsidRDefault="001B43B9" w:rsidP="008323F1">
            <w:pPr>
              <w:pStyle w:val="afff6"/>
              <w:rPr>
                <w:b/>
                <w:sz w:val="19"/>
                <w:szCs w:val="19"/>
              </w:rPr>
            </w:pPr>
            <w:r>
              <w:rPr>
                <w:b/>
                <w:sz w:val="19"/>
                <w:szCs w:val="19"/>
              </w:rPr>
              <w:t xml:space="preserve">план на </w:t>
            </w:r>
            <w:r w:rsidRPr="00EA32A0">
              <w:rPr>
                <w:b/>
                <w:sz w:val="19"/>
                <w:szCs w:val="19"/>
              </w:rPr>
              <w:t>201</w:t>
            </w:r>
            <w:r>
              <w:rPr>
                <w:b/>
                <w:sz w:val="19"/>
                <w:szCs w:val="19"/>
              </w:rPr>
              <w:t xml:space="preserve">9-2030 </w:t>
            </w:r>
            <w:r w:rsidRPr="00EA32A0">
              <w:rPr>
                <w:b/>
                <w:sz w:val="19"/>
                <w:szCs w:val="19"/>
              </w:rPr>
              <w:t>гг.</w:t>
            </w:r>
          </w:p>
        </w:tc>
        <w:tc>
          <w:tcPr>
            <w:tcW w:w="733" w:type="pct"/>
            <w:tcBorders>
              <w:top w:val="single" w:sz="4" w:space="0" w:color="auto"/>
              <w:left w:val="single" w:sz="4" w:space="0" w:color="auto"/>
              <w:bottom w:val="single" w:sz="4" w:space="0" w:color="auto"/>
              <w:right w:val="single" w:sz="4" w:space="0" w:color="auto"/>
            </w:tcBorders>
            <w:vAlign w:val="center"/>
          </w:tcPr>
          <w:p w:rsidR="001B43B9" w:rsidRPr="00EA32A0" w:rsidRDefault="001B43B9" w:rsidP="00B37F26">
            <w:pPr>
              <w:pStyle w:val="afff6"/>
              <w:rPr>
                <w:b/>
                <w:sz w:val="19"/>
                <w:szCs w:val="19"/>
              </w:rPr>
            </w:pPr>
            <w:r w:rsidRPr="00EA32A0">
              <w:rPr>
                <w:b/>
                <w:sz w:val="19"/>
                <w:szCs w:val="19"/>
              </w:rPr>
              <w:t>Примечание</w:t>
            </w:r>
          </w:p>
        </w:tc>
      </w:tr>
      <w:tr w:rsidR="001B43B9" w:rsidRPr="00CA4243" w:rsidTr="00F7149D">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3B9" w:rsidRPr="00CA4243" w:rsidRDefault="001B43B9" w:rsidP="00B37F26">
            <w:pPr>
              <w:pStyle w:val="afff6"/>
              <w:rPr>
                <w:sz w:val="19"/>
                <w:szCs w:val="19"/>
              </w:rPr>
            </w:pPr>
            <w:r w:rsidRPr="00CA4243">
              <w:rPr>
                <w:sz w:val="19"/>
                <w:szCs w:val="19"/>
              </w:rPr>
              <w:t>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1B43B9" w:rsidRPr="00CA4243" w:rsidRDefault="001B43B9" w:rsidP="00B37F26">
            <w:pPr>
              <w:pStyle w:val="afff6"/>
              <w:rPr>
                <w:sz w:val="19"/>
                <w:szCs w:val="19"/>
              </w:rPr>
            </w:pPr>
            <w:r w:rsidRPr="00CA4243">
              <w:rPr>
                <w:sz w:val="19"/>
                <w:szCs w:val="19"/>
              </w:rPr>
              <w:t>2</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1B43B9" w:rsidRPr="00CA4243" w:rsidRDefault="001B43B9" w:rsidP="00B37F26">
            <w:pPr>
              <w:pStyle w:val="afff6"/>
              <w:rPr>
                <w:sz w:val="19"/>
                <w:szCs w:val="19"/>
              </w:rPr>
            </w:pPr>
            <w:r w:rsidRPr="00CA4243">
              <w:rPr>
                <w:sz w:val="19"/>
                <w:szCs w:val="19"/>
              </w:rPr>
              <w:t>3</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1B43B9" w:rsidRPr="00CA4243" w:rsidRDefault="001B43B9" w:rsidP="00B37F26">
            <w:pPr>
              <w:pStyle w:val="afff6"/>
              <w:rPr>
                <w:sz w:val="19"/>
                <w:szCs w:val="19"/>
              </w:rPr>
            </w:pPr>
            <w:r w:rsidRPr="00CA4243">
              <w:rPr>
                <w:sz w:val="19"/>
                <w:szCs w:val="19"/>
              </w:rPr>
              <w:t>4</w:t>
            </w:r>
          </w:p>
        </w:tc>
        <w:tc>
          <w:tcPr>
            <w:tcW w:w="408" w:type="pct"/>
            <w:tcBorders>
              <w:top w:val="single" w:sz="4" w:space="0" w:color="auto"/>
              <w:left w:val="nil"/>
              <w:bottom w:val="single" w:sz="4" w:space="0" w:color="auto"/>
              <w:right w:val="single" w:sz="4" w:space="0" w:color="auto"/>
            </w:tcBorders>
            <w:vAlign w:val="center"/>
          </w:tcPr>
          <w:p w:rsidR="001B43B9" w:rsidRPr="00CA4243" w:rsidRDefault="001B43B9" w:rsidP="00D9643C">
            <w:pPr>
              <w:pStyle w:val="afff6"/>
              <w:rPr>
                <w:sz w:val="19"/>
                <w:szCs w:val="19"/>
              </w:rPr>
            </w:pPr>
            <w:r w:rsidRPr="00CA4243">
              <w:rPr>
                <w:sz w:val="19"/>
                <w:szCs w:val="19"/>
              </w:rPr>
              <w:t>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43B9" w:rsidRPr="00CA4243" w:rsidRDefault="001B43B9" w:rsidP="00D9643C">
            <w:pPr>
              <w:pStyle w:val="afff6"/>
              <w:rPr>
                <w:sz w:val="19"/>
                <w:szCs w:val="19"/>
              </w:rPr>
            </w:pPr>
            <w:r w:rsidRPr="00CA4243">
              <w:rPr>
                <w:sz w:val="19"/>
                <w:szCs w:val="19"/>
              </w:rPr>
              <w:t>6</w:t>
            </w:r>
          </w:p>
        </w:tc>
        <w:tc>
          <w:tcPr>
            <w:tcW w:w="497" w:type="pct"/>
            <w:tcBorders>
              <w:top w:val="single" w:sz="4" w:space="0" w:color="auto"/>
              <w:left w:val="nil"/>
              <w:bottom w:val="single" w:sz="4" w:space="0" w:color="auto"/>
              <w:right w:val="single" w:sz="4" w:space="0" w:color="auto"/>
            </w:tcBorders>
            <w:vAlign w:val="center"/>
          </w:tcPr>
          <w:p w:rsidR="001B43B9" w:rsidRPr="00CA4243" w:rsidRDefault="001B43B9" w:rsidP="00D9643C">
            <w:pPr>
              <w:pStyle w:val="afff6"/>
              <w:rPr>
                <w:sz w:val="19"/>
                <w:szCs w:val="19"/>
              </w:rPr>
            </w:pPr>
            <w:r w:rsidRPr="00CA4243">
              <w:rPr>
                <w:sz w:val="19"/>
                <w:szCs w:val="19"/>
              </w:rPr>
              <w:t>7</w:t>
            </w:r>
          </w:p>
        </w:tc>
        <w:tc>
          <w:tcPr>
            <w:tcW w:w="733" w:type="pct"/>
            <w:tcBorders>
              <w:top w:val="single" w:sz="4" w:space="0" w:color="auto"/>
              <w:left w:val="single" w:sz="4" w:space="0" w:color="auto"/>
              <w:bottom w:val="single" w:sz="4" w:space="0" w:color="auto"/>
              <w:right w:val="single" w:sz="4" w:space="0" w:color="auto"/>
            </w:tcBorders>
            <w:vAlign w:val="center"/>
          </w:tcPr>
          <w:p w:rsidR="001B43B9" w:rsidRPr="00CA4243" w:rsidRDefault="001B43B9" w:rsidP="00B37F26">
            <w:pPr>
              <w:pStyle w:val="afff6"/>
              <w:rPr>
                <w:sz w:val="19"/>
                <w:szCs w:val="19"/>
              </w:rPr>
            </w:pPr>
            <w:r>
              <w:rPr>
                <w:sz w:val="19"/>
                <w:szCs w:val="19"/>
              </w:rPr>
              <w:t>8</w:t>
            </w:r>
          </w:p>
        </w:tc>
      </w:tr>
      <w:tr w:rsidR="001B43B9" w:rsidRPr="00CA4243" w:rsidTr="001B43B9">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3B9" w:rsidRPr="00CA4243" w:rsidRDefault="001B43B9" w:rsidP="00B37F26">
            <w:pPr>
              <w:pStyle w:val="afff6"/>
              <w:rPr>
                <w:sz w:val="19"/>
                <w:szCs w:val="19"/>
              </w:rPr>
            </w:pPr>
          </w:p>
        </w:tc>
        <w:tc>
          <w:tcPr>
            <w:tcW w:w="4073" w:type="pct"/>
            <w:gridSpan w:val="6"/>
            <w:tcBorders>
              <w:top w:val="single" w:sz="4" w:space="0" w:color="auto"/>
              <w:left w:val="nil"/>
              <w:bottom w:val="single" w:sz="4" w:space="0" w:color="auto"/>
              <w:right w:val="single" w:sz="4" w:space="0" w:color="auto"/>
            </w:tcBorders>
          </w:tcPr>
          <w:p w:rsidR="001B43B9" w:rsidRPr="00026038" w:rsidRDefault="001B43B9" w:rsidP="00176434">
            <w:pPr>
              <w:pStyle w:val="afff6"/>
              <w:rPr>
                <w:b/>
                <w:sz w:val="19"/>
                <w:szCs w:val="19"/>
              </w:rPr>
            </w:pPr>
            <w:r w:rsidRPr="00026038">
              <w:rPr>
                <w:b/>
                <w:szCs w:val="19"/>
              </w:rPr>
              <w:t>Котельная</w:t>
            </w:r>
            <w:r>
              <w:rPr>
                <w:b/>
                <w:szCs w:val="19"/>
              </w:rPr>
              <w:t xml:space="preserve"> №41, ст-ца Старомышастовская, ул. </w:t>
            </w:r>
            <w:r w:rsidR="00176434">
              <w:rPr>
                <w:b/>
                <w:szCs w:val="19"/>
              </w:rPr>
              <w:t>Советская</w:t>
            </w:r>
            <w:r>
              <w:rPr>
                <w:b/>
                <w:szCs w:val="19"/>
              </w:rPr>
              <w:t xml:space="preserve">, </w:t>
            </w:r>
            <w:r w:rsidR="00176434">
              <w:rPr>
                <w:b/>
                <w:szCs w:val="19"/>
              </w:rPr>
              <w:t>16</w:t>
            </w:r>
            <w:r>
              <w:rPr>
                <w:b/>
                <w:szCs w:val="19"/>
              </w:rPr>
              <w:t>б</w:t>
            </w:r>
          </w:p>
        </w:tc>
        <w:tc>
          <w:tcPr>
            <w:tcW w:w="733" w:type="pct"/>
            <w:tcBorders>
              <w:top w:val="single" w:sz="4" w:space="0" w:color="auto"/>
              <w:left w:val="single" w:sz="4" w:space="0" w:color="auto"/>
              <w:bottom w:val="single" w:sz="4" w:space="0" w:color="auto"/>
              <w:right w:val="single" w:sz="4" w:space="0" w:color="auto"/>
            </w:tcBorders>
            <w:vAlign w:val="center"/>
          </w:tcPr>
          <w:p w:rsidR="001B43B9" w:rsidRPr="00CA4243" w:rsidRDefault="001B43B9" w:rsidP="00B37F26">
            <w:pPr>
              <w:pStyle w:val="afff6"/>
              <w:jc w:val="both"/>
              <w:rPr>
                <w:sz w:val="19"/>
                <w:szCs w:val="19"/>
              </w:rPr>
            </w:pPr>
          </w:p>
        </w:tc>
      </w:tr>
      <w:tr w:rsidR="00F7149D" w:rsidRPr="00CA4243" w:rsidTr="00F7149D">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49D" w:rsidRPr="00787FD3" w:rsidRDefault="00F7149D" w:rsidP="00B37F26">
            <w:pPr>
              <w:pStyle w:val="afff6"/>
              <w:rPr>
                <w:b/>
                <w:sz w:val="19"/>
                <w:szCs w:val="19"/>
              </w:rPr>
            </w:pPr>
            <w:r w:rsidRPr="00787FD3">
              <w:rPr>
                <w:b/>
                <w:sz w:val="19"/>
                <w:szCs w:val="19"/>
              </w:rPr>
              <w:t>1</w:t>
            </w:r>
          </w:p>
        </w:tc>
        <w:tc>
          <w:tcPr>
            <w:tcW w:w="4073" w:type="pct"/>
            <w:gridSpan w:val="6"/>
            <w:tcBorders>
              <w:top w:val="single" w:sz="4" w:space="0" w:color="auto"/>
              <w:left w:val="nil"/>
              <w:bottom w:val="single" w:sz="4" w:space="0" w:color="auto"/>
              <w:right w:val="single" w:sz="4" w:space="0" w:color="auto"/>
            </w:tcBorders>
            <w:vAlign w:val="center"/>
          </w:tcPr>
          <w:p w:rsidR="00F7149D" w:rsidRPr="00CA4243" w:rsidRDefault="00F7149D" w:rsidP="00F7149D">
            <w:pPr>
              <w:pStyle w:val="afff6"/>
              <w:jc w:val="both"/>
              <w:rPr>
                <w:szCs w:val="24"/>
              </w:rPr>
            </w:pPr>
            <w:r w:rsidRPr="00CA4243">
              <w:rPr>
                <w:b/>
                <w:bCs/>
                <w:sz w:val="19"/>
                <w:szCs w:val="19"/>
              </w:rPr>
              <w:t>Балансы мощности существующей котельной</w:t>
            </w:r>
          </w:p>
        </w:tc>
        <w:tc>
          <w:tcPr>
            <w:tcW w:w="733" w:type="pct"/>
            <w:vMerge w:val="restart"/>
            <w:tcBorders>
              <w:top w:val="single" w:sz="4" w:space="0" w:color="auto"/>
              <w:left w:val="single" w:sz="4" w:space="0" w:color="auto"/>
              <w:bottom w:val="single" w:sz="4" w:space="0" w:color="auto"/>
              <w:right w:val="single" w:sz="4" w:space="0" w:color="auto"/>
            </w:tcBorders>
          </w:tcPr>
          <w:p w:rsidR="00F7149D" w:rsidRPr="005D4362" w:rsidRDefault="00F7149D" w:rsidP="005D4362">
            <w:pPr>
              <w:pStyle w:val="afff6"/>
              <w:jc w:val="left"/>
              <w:rPr>
                <w:szCs w:val="24"/>
              </w:rPr>
            </w:pPr>
            <w:r w:rsidRPr="00CA4243">
              <w:rPr>
                <w:szCs w:val="24"/>
              </w:rPr>
              <w:t xml:space="preserve">При наличии возможности рекомендуется выполнить мероприятия по замене </w:t>
            </w:r>
            <w:r>
              <w:rPr>
                <w:szCs w:val="24"/>
              </w:rPr>
              <w:t xml:space="preserve">котлоагрегатов с высоким процентом физического износа. </w:t>
            </w:r>
            <w:r w:rsidRPr="00CA4243">
              <w:rPr>
                <w:szCs w:val="24"/>
              </w:rPr>
              <w:t>Перспективные значения показателей балансов тепловой мощности необходимо уточнить при рабочем проектировании.</w:t>
            </w:r>
            <w:r>
              <w:rPr>
                <w:szCs w:val="24"/>
              </w:rPr>
              <w:t xml:space="preserve"> </w:t>
            </w:r>
          </w:p>
        </w:tc>
      </w:tr>
      <w:tr w:rsidR="00EF20D5" w:rsidRPr="00CA4243" w:rsidTr="00F7149D">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1.1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026038">
            <w:pPr>
              <w:pStyle w:val="afff6"/>
              <w:jc w:val="both"/>
              <w:rPr>
                <w:sz w:val="19"/>
                <w:szCs w:val="19"/>
              </w:rPr>
            </w:pPr>
            <w:r w:rsidRPr="00CA4243">
              <w:rPr>
                <w:sz w:val="19"/>
                <w:szCs w:val="19"/>
              </w:rPr>
              <w:t>Установленная тепловая мощность котельной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FD7187">
            <w:pPr>
              <w:pStyle w:val="afff6"/>
              <w:rPr>
                <w:sz w:val="19"/>
                <w:szCs w:val="19"/>
              </w:rPr>
            </w:pPr>
            <w:r>
              <w:rPr>
                <w:sz w:val="19"/>
                <w:szCs w:val="19"/>
              </w:rPr>
              <w:t>0,48</w:t>
            </w:r>
          </w:p>
        </w:tc>
        <w:tc>
          <w:tcPr>
            <w:tcW w:w="408"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Pr>
                <w:sz w:val="19"/>
                <w:szCs w:val="19"/>
              </w:rPr>
              <w:t>0,48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222D52">
            <w:pPr>
              <w:pStyle w:val="afff6"/>
              <w:rPr>
                <w:sz w:val="19"/>
                <w:szCs w:val="19"/>
              </w:rPr>
            </w:pPr>
            <w:r>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EF20D5" w:rsidRPr="00CA4243" w:rsidRDefault="00EF20D5" w:rsidP="00840085">
            <w:pPr>
              <w:pStyle w:val="afff6"/>
              <w:rPr>
                <w:sz w:val="19"/>
                <w:szCs w:val="19"/>
              </w:rPr>
            </w:pPr>
            <w:r>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B37F26">
            <w:pPr>
              <w:pStyle w:val="afff6"/>
              <w:rPr>
                <w:sz w:val="19"/>
                <w:szCs w:val="19"/>
              </w:rPr>
            </w:pPr>
          </w:p>
        </w:tc>
      </w:tr>
      <w:tr w:rsidR="00EF20D5" w:rsidRPr="00CA4243" w:rsidTr="00F7149D">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1.2</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026038">
            <w:pPr>
              <w:pStyle w:val="afff6"/>
              <w:jc w:val="both"/>
              <w:rPr>
                <w:sz w:val="19"/>
                <w:szCs w:val="19"/>
              </w:rPr>
            </w:pPr>
            <w:r w:rsidRPr="00CA4243">
              <w:rPr>
                <w:sz w:val="19"/>
                <w:szCs w:val="19"/>
              </w:rPr>
              <w:t>Ограничение тепловой мощности (техническое)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w:t>
            </w:r>
          </w:p>
        </w:tc>
        <w:tc>
          <w:tcPr>
            <w:tcW w:w="408"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sidRPr="00CA4243">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222D52">
            <w:pPr>
              <w:pStyle w:val="afff6"/>
              <w:rPr>
                <w:sz w:val="19"/>
                <w:szCs w:val="19"/>
              </w:rPr>
            </w:pPr>
            <w:r w:rsidRPr="00CA4243">
              <w:rPr>
                <w:sz w:val="19"/>
                <w:szCs w:val="19"/>
              </w:rPr>
              <w:t>-</w:t>
            </w:r>
          </w:p>
        </w:tc>
        <w:tc>
          <w:tcPr>
            <w:tcW w:w="497" w:type="pct"/>
            <w:tcBorders>
              <w:top w:val="single" w:sz="4" w:space="0" w:color="auto"/>
              <w:left w:val="nil"/>
              <w:bottom w:val="single" w:sz="4" w:space="0" w:color="auto"/>
              <w:right w:val="single" w:sz="4" w:space="0" w:color="auto"/>
            </w:tcBorders>
            <w:vAlign w:val="center"/>
          </w:tcPr>
          <w:p w:rsidR="00EF20D5" w:rsidRPr="00CA4243" w:rsidRDefault="00EF20D5" w:rsidP="00222D52">
            <w:pPr>
              <w:pStyle w:val="afff6"/>
              <w:rPr>
                <w:sz w:val="19"/>
                <w:szCs w:val="19"/>
              </w:rPr>
            </w:pPr>
            <w:r w:rsidRPr="00CA4243">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B37F26">
            <w:pPr>
              <w:pStyle w:val="afff6"/>
              <w:rPr>
                <w:sz w:val="19"/>
                <w:szCs w:val="19"/>
              </w:rPr>
            </w:pPr>
          </w:p>
        </w:tc>
      </w:tr>
      <w:tr w:rsidR="00EF20D5" w:rsidRPr="00CA4243" w:rsidTr="00F7149D">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1.3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026038">
            <w:pPr>
              <w:pStyle w:val="afff6"/>
              <w:jc w:val="both"/>
              <w:rPr>
                <w:sz w:val="19"/>
                <w:szCs w:val="19"/>
              </w:rPr>
            </w:pPr>
            <w:r w:rsidRPr="00CA4243">
              <w:rPr>
                <w:sz w:val="19"/>
                <w:szCs w:val="19"/>
              </w:rPr>
              <w:t>Располагаемая (фактическая), тепловая мощность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7F1E36">
            <w:pPr>
              <w:pStyle w:val="afff6"/>
              <w:rPr>
                <w:sz w:val="19"/>
                <w:szCs w:val="19"/>
              </w:rPr>
            </w:pPr>
            <w:r>
              <w:rPr>
                <w:sz w:val="19"/>
                <w:szCs w:val="19"/>
              </w:rPr>
              <w:t>0,48</w:t>
            </w:r>
          </w:p>
        </w:tc>
        <w:tc>
          <w:tcPr>
            <w:tcW w:w="408"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Pr>
                <w:sz w:val="19"/>
                <w:szCs w:val="19"/>
              </w:rPr>
              <w:t>0,48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222D52">
            <w:pPr>
              <w:pStyle w:val="afff6"/>
              <w:rPr>
                <w:sz w:val="19"/>
                <w:szCs w:val="19"/>
              </w:rPr>
            </w:pPr>
            <w:r>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EF20D5" w:rsidRPr="00CA4243" w:rsidRDefault="00EF20D5" w:rsidP="00840085">
            <w:pPr>
              <w:pStyle w:val="afff6"/>
              <w:rPr>
                <w:sz w:val="19"/>
                <w:szCs w:val="19"/>
              </w:rPr>
            </w:pPr>
            <w:r>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B37F26">
            <w:pPr>
              <w:pStyle w:val="afff6"/>
              <w:rPr>
                <w:sz w:val="19"/>
                <w:szCs w:val="19"/>
              </w:rPr>
            </w:pPr>
          </w:p>
        </w:tc>
      </w:tr>
      <w:tr w:rsidR="00EF20D5" w:rsidRPr="00CA4243" w:rsidTr="00F7149D">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1.4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026038">
            <w:pPr>
              <w:pStyle w:val="afff6"/>
              <w:jc w:val="both"/>
              <w:rPr>
                <w:sz w:val="19"/>
                <w:szCs w:val="19"/>
              </w:rPr>
            </w:pPr>
            <w:r w:rsidRPr="00CA4243">
              <w:rPr>
                <w:sz w:val="19"/>
                <w:szCs w:val="19"/>
              </w:rPr>
              <w:t>Собственные и хозяйственные нужды</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Pr>
                <w:sz w:val="19"/>
                <w:szCs w:val="19"/>
              </w:rPr>
              <w:t>-</w:t>
            </w:r>
          </w:p>
        </w:tc>
        <w:tc>
          <w:tcPr>
            <w:tcW w:w="408"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222D52">
            <w:pPr>
              <w:pStyle w:val="afff6"/>
              <w:rPr>
                <w:sz w:val="19"/>
                <w:szCs w:val="19"/>
              </w:rPr>
            </w:pPr>
            <w:r>
              <w:rPr>
                <w:sz w:val="19"/>
                <w:szCs w:val="19"/>
              </w:rPr>
              <w:t>-</w:t>
            </w:r>
          </w:p>
        </w:tc>
        <w:tc>
          <w:tcPr>
            <w:tcW w:w="497" w:type="pct"/>
            <w:tcBorders>
              <w:top w:val="single" w:sz="4" w:space="0" w:color="auto"/>
              <w:left w:val="nil"/>
              <w:bottom w:val="single" w:sz="4" w:space="0" w:color="auto"/>
              <w:right w:val="single" w:sz="4" w:space="0" w:color="auto"/>
            </w:tcBorders>
            <w:vAlign w:val="center"/>
          </w:tcPr>
          <w:p w:rsidR="00EF20D5" w:rsidRPr="00CA4243" w:rsidRDefault="00EF20D5" w:rsidP="00222D52">
            <w:pPr>
              <w:pStyle w:val="afff6"/>
              <w:rPr>
                <w:sz w:val="19"/>
                <w:szCs w:val="19"/>
              </w:rPr>
            </w:pPr>
            <w:r>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B37F26">
            <w:pPr>
              <w:pStyle w:val="afff6"/>
              <w:rPr>
                <w:sz w:val="19"/>
                <w:szCs w:val="19"/>
              </w:rPr>
            </w:pPr>
          </w:p>
        </w:tc>
      </w:tr>
      <w:tr w:rsidR="00EF20D5" w:rsidRPr="00CA4243" w:rsidTr="00F7149D">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1.5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EF20D5" w:rsidRPr="00CA4243" w:rsidRDefault="00EF20D5" w:rsidP="00026038">
            <w:pPr>
              <w:pStyle w:val="afff6"/>
              <w:jc w:val="both"/>
              <w:rPr>
                <w:sz w:val="19"/>
                <w:szCs w:val="19"/>
              </w:rPr>
            </w:pPr>
            <w:r w:rsidRPr="00CA4243">
              <w:rPr>
                <w:sz w:val="19"/>
                <w:szCs w:val="19"/>
              </w:rPr>
              <w:t>Тепловая мощность котельной нетто (мощность для выдачи в тепловую сеть)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7F1E36">
            <w:pPr>
              <w:pStyle w:val="afff6"/>
              <w:rPr>
                <w:sz w:val="19"/>
                <w:szCs w:val="19"/>
              </w:rPr>
            </w:pPr>
            <w:r>
              <w:rPr>
                <w:sz w:val="19"/>
                <w:szCs w:val="19"/>
              </w:rPr>
              <w:t>0,48</w:t>
            </w:r>
          </w:p>
        </w:tc>
        <w:tc>
          <w:tcPr>
            <w:tcW w:w="408"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Pr>
                <w:sz w:val="19"/>
                <w:szCs w:val="19"/>
              </w:rPr>
              <w:t>0,48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222D52">
            <w:pPr>
              <w:pStyle w:val="afff6"/>
              <w:rPr>
                <w:sz w:val="19"/>
                <w:szCs w:val="19"/>
              </w:rPr>
            </w:pPr>
            <w:r>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EF20D5" w:rsidRPr="00CA4243" w:rsidRDefault="00EF20D5" w:rsidP="00840085">
            <w:pPr>
              <w:pStyle w:val="afff6"/>
              <w:rPr>
                <w:sz w:val="19"/>
                <w:szCs w:val="19"/>
              </w:rPr>
            </w:pPr>
            <w:r>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B37F26">
            <w:pPr>
              <w:pStyle w:val="afff6"/>
              <w:rPr>
                <w:sz w:val="19"/>
                <w:szCs w:val="19"/>
              </w:rPr>
            </w:pPr>
          </w:p>
        </w:tc>
      </w:tr>
      <w:tr w:rsidR="00EF20D5" w:rsidRPr="00CA4243" w:rsidTr="00F7149D">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1.6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EF20D5" w:rsidRPr="00CA4243" w:rsidRDefault="00EF20D5" w:rsidP="00026038">
            <w:pPr>
              <w:pStyle w:val="afff6"/>
              <w:jc w:val="both"/>
              <w:rPr>
                <w:sz w:val="19"/>
                <w:szCs w:val="19"/>
              </w:rPr>
            </w:pPr>
            <w:r w:rsidRPr="00CA4243">
              <w:rPr>
                <w:sz w:val="19"/>
                <w:szCs w:val="19"/>
              </w:rPr>
              <w:t>Тепловая мо</w:t>
            </w:r>
            <w:r>
              <w:rPr>
                <w:sz w:val="19"/>
                <w:szCs w:val="19"/>
              </w:rPr>
              <w:t>щ</w:t>
            </w:r>
            <w:r w:rsidRPr="00CA4243">
              <w:rPr>
                <w:sz w:val="19"/>
                <w:szCs w:val="19"/>
              </w:rPr>
              <w:t>ность котельной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EF20D5" w:rsidRPr="00CA4243" w:rsidRDefault="00EF20D5" w:rsidP="001E3A64">
            <w:pPr>
              <w:pStyle w:val="afff6"/>
              <w:rPr>
                <w:sz w:val="19"/>
                <w:szCs w:val="19"/>
              </w:rPr>
            </w:pPr>
            <w:r>
              <w:rPr>
                <w:sz w:val="19"/>
                <w:szCs w:val="19"/>
              </w:rPr>
              <w:t>0,24</w:t>
            </w:r>
          </w:p>
        </w:tc>
        <w:tc>
          <w:tcPr>
            <w:tcW w:w="408"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Pr>
                <w:sz w:val="19"/>
                <w:szCs w:val="19"/>
              </w:rPr>
              <w:t>0,24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20D5" w:rsidRPr="00CA4243" w:rsidRDefault="00EF20D5" w:rsidP="00D9643C">
            <w:pPr>
              <w:pStyle w:val="afff6"/>
              <w:rPr>
                <w:sz w:val="19"/>
                <w:szCs w:val="19"/>
              </w:rPr>
            </w:pPr>
            <w:r>
              <w:rPr>
                <w:sz w:val="19"/>
                <w:szCs w:val="19"/>
              </w:rPr>
              <w:t>0,24</w:t>
            </w:r>
          </w:p>
        </w:tc>
        <w:tc>
          <w:tcPr>
            <w:tcW w:w="497"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Pr>
                <w:sz w:val="19"/>
                <w:szCs w:val="19"/>
              </w:rPr>
              <w:t>0,24</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B37F26">
            <w:pPr>
              <w:pStyle w:val="afff6"/>
              <w:rPr>
                <w:sz w:val="19"/>
                <w:szCs w:val="19"/>
              </w:rPr>
            </w:pPr>
          </w:p>
        </w:tc>
      </w:tr>
      <w:tr w:rsidR="001B43B9" w:rsidRPr="00CA4243" w:rsidTr="00F7149D">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3B9" w:rsidRPr="00CA4243" w:rsidRDefault="001B43B9" w:rsidP="00B37F26">
            <w:pPr>
              <w:pStyle w:val="afff6"/>
              <w:rPr>
                <w:sz w:val="19"/>
                <w:szCs w:val="19"/>
              </w:rPr>
            </w:pPr>
            <w:r w:rsidRPr="00CA4243">
              <w:rPr>
                <w:sz w:val="19"/>
                <w:szCs w:val="19"/>
              </w:rPr>
              <w:t>1.7</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1B43B9" w:rsidRPr="00CA4243" w:rsidRDefault="001B43B9" w:rsidP="00026038">
            <w:pPr>
              <w:pStyle w:val="afff6"/>
              <w:jc w:val="both"/>
              <w:rPr>
                <w:sz w:val="19"/>
                <w:szCs w:val="19"/>
              </w:rPr>
            </w:pPr>
            <w:r w:rsidRPr="00CA4243">
              <w:rPr>
                <w:sz w:val="19"/>
                <w:szCs w:val="19"/>
              </w:rPr>
              <w:t>Срок службы водогрейных котлов</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1B43B9" w:rsidRPr="00CA4243" w:rsidRDefault="001B43B9" w:rsidP="00B37F26">
            <w:pPr>
              <w:pStyle w:val="afff6"/>
              <w:rPr>
                <w:sz w:val="19"/>
                <w:szCs w:val="19"/>
              </w:rPr>
            </w:pPr>
            <w:r w:rsidRPr="00CA4243">
              <w:rPr>
                <w:sz w:val="19"/>
                <w:szCs w:val="19"/>
              </w:rPr>
              <w:t>лет</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1B43B9" w:rsidRPr="00491D42" w:rsidRDefault="001B43B9" w:rsidP="00B37F26">
            <w:pPr>
              <w:pStyle w:val="afff6"/>
              <w:rPr>
                <w:sz w:val="19"/>
                <w:szCs w:val="19"/>
              </w:rPr>
            </w:pPr>
            <w:r w:rsidRPr="00491D42">
              <w:rPr>
                <w:sz w:val="19"/>
                <w:szCs w:val="19"/>
              </w:rPr>
              <w:t>-</w:t>
            </w:r>
          </w:p>
        </w:tc>
        <w:tc>
          <w:tcPr>
            <w:tcW w:w="408" w:type="pct"/>
            <w:tcBorders>
              <w:top w:val="single" w:sz="4" w:space="0" w:color="auto"/>
              <w:left w:val="nil"/>
              <w:bottom w:val="single" w:sz="4" w:space="0" w:color="auto"/>
              <w:right w:val="single" w:sz="4" w:space="0" w:color="auto"/>
            </w:tcBorders>
            <w:vAlign w:val="center"/>
          </w:tcPr>
          <w:p w:rsidR="001B43B9" w:rsidRPr="00491D42" w:rsidRDefault="00EF20D5" w:rsidP="00F7149D">
            <w:pPr>
              <w:pStyle w:val="afff6"/>
              <w:rPr>
                <w:sz w:val="19"/>
                <w:szCs w:val="19"/>
              </w:rPr>
            </w:pPr>
            <w:r>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3B9" w:rsidRPr="00491D42" w:rsidRDefault="001B43B9" w:rsidP="00B37F26">
            <w:pPr>
              <w:pStyle w:val="afff6"/>
              <w:rPr>
                <w:sz w:val="19"/>
                <w:szCs w:val="19"/>
              </w:rPr>
            </w:pPr>
            <w:r w:rsidRPr="00491D42">
              <w:rPr>
                <w:sz w:val="19"/>
                <w:szCs w:val="19"/>
              </w:rPr>
              <w:t>-</w:t>
            </w:r>
          </w:p>
        </w:tc>
        <w:tc>
          <w:tcPr>
            <w:tcW w:w="497" w:type="pct"/>
            <w:tcBorders>
              <w:top w:val="single" w:sz="4" w:space="0" w:color="auto"/>
              <w:left w:val="nil"/>
              <w:bottom w:val="single" w:sz="4" w:space="0" w:color="auto"/>
              <w:right w:val="single" w:sz="4" w:space="0" w:color="auto"/>
            </w:tcBorders>
            <w:vAlign w:val="center"/>
          </w:tcPr>
          <w:p w:rsidR="001B43B9" w:rsidRPr="00CA4243" w:rsidRDefault="001B43B9" w:rsidP="00B37F26">
            <w:pPr>
              <w:pStyle w:val="afff6"/>
              <w:rPr>
                <w:sz w:val="19"/>
                <w:szCs w:val="19"/>
              </w:rPr>
            </w:pPr>
            <w:r w:rsidRPr="00CA4243">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1B43B9" w:rsidRPr="00CA4243" w:rsidRDefault="001B43B9" w:rsidP="00B37F26">
            <w:pPr>
              <w:pStyle w:val="afff6"/>
              <w:rPr>
                <w:sz w:val="19"/>
                <w:szCs w:val="19"/>
              </w:rPr>
            </w:pPr>
          </w:p>
        </w:tc>
      </w:tr>
      <w:tr w:rsidR="001B43B9" w:rsidRPr="00CA4243" w:rsidTr="00F7149D">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3B9" w:rsidRPr="00787FD3" w:rsidRDefault="001B43B9" w:rsidP="00B37F26">
            <w:pPr>
              <w:pStyle w:val="afff6"/>
              <w:rPr>
                <w:b/>
                <w:sz w:val="19"/>
                <w:szCs w:val="19"/>
              </w:rPr>
            </w:pPr>
            <w:r w:rsidRPr="00787FD3">
              <w:rPr>
                <w:b/>
                <w:sz w:val="19"/>
                <w:szCs w:val="19"/>
              </w:rPr>
              <w:t>2</w:t>
            </w:r>
          </w:p>
        </w:tc>
        <w:tc>
          <w:tcPr>
            <w:tcW w:w="4073" w:type="pct"/>
            <w:gridSpan w:val="6"/>
            <w:tcBorders>
              <w:top w:val="single" w:sz="4" w:space="0" w:color="auto"/>
              <w:left w:val="nil"/>
              <w:bottom w:val="single" w:sz="4" w:space="0" w:color="auto"/>
              <w:right w:val="single" w:sz="4" w:space="0" w:color="auto"/>
            </w:tcBorders>
            <w:vAlign w:val="center"/>
          </w:tcPr>
          <w:p w:rsidR="001B43B9" w:rsidRPr="00CA4243" w:rsidRDefault="001B43B9" w:rsidP="00F7149D">
            <w:pPr>
              <w:pStyle w:val="afff6"/>
              <w:jc w:val="both"/>
              <w:rPr>
                <w:b/>
                <w:bCs/>
                <w:sz w:val="19"/>
                <w:szCs w:val="19"/>
              </w:rPr>
            </w:pPr>
            <w:r w:rsidRPr="00CA4243">
              <w:rPr>
                <w:b/>
                <w:bCs/>
                <w:sz w:val="19"/>
                <w:szCs w:val="19"/>
              </w:rPr>
              <w:t>Подключенная тепловая нагрузка к сущ</w:t>
            </w:r>
            <w:r>
              <w:rPr>
                <w:b/>
                <w:bCs/>
                <w:sz w:val="19"/>
                <w:szCs w:val="19"/>
              </w:rPr>
              <w:t xml:space="preserve">ествующей </w:t>
            </w:r>
            <w:r w:rsidRPr="00CA4243">
              <w:rPr>
                <w:b/>
                <w:bCs/>
                <w:sz w:val="19"/>
                <w:szCs w:val="19"/>
              </w:rPr>
              <w:t>котельной, в т.ч.:</w:t>
            </w:r>
          </w:p>
        </w:tc>
        <w:tc>
          <w:tcPr>
            <w:tcW w:w="733" w:type="pct"/>
            <w:vMerge/>
            <w:tcBorders>
              <w:top w:val="single" w:sz="4" w:space="0" w:color="auto"/>
              <w:left w:val="single" w:sz="4" w:space="0" w:color="auto"/>
              <w:bottom w:val="single" w:sz="4" w:space="0" w:color="auto"/>
              <w:right w:val="single" w:sz="4" w:space="0" w:color="auto"/>
            </w:tcBorders>
            <w:vAlign w:val="center"/>
          </w:tcPr>
          <w:p w:rsidR="001B43B9" w:rsidRPr="00CA4243" w:rsidRDefault="001B43B9" w:rsidP="00B37F26">
            <w:pPr>
              <w:pStyle w:val="afff6"/>
              <w:rPr>
                <w:b/>
                <w:bCs/>
                <w:sz w:val="19"/>
                <w:szCs w:val="19"/>
              </w:rPr>
            </w:pPr>
          </w:p>
        </w:tc>
      </w:tr>
      <w:tr w:rsidR="001B43B9" w:rsidRPr="00CA4243" w:rsidTr="00F7149D">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3B9" w:rsidRPr="00CA4243" w:rsidRDefault="001B43B9" w:rsidP="00B37F26">
            <w:pPr>
              <w:pStyle w:val="afff6"/>
              <w:rPr>
                <w:sz w:val="19"/>
                <w:szCs w:val="19"/>
              </w:rPr>
            </w:pPr>
            <w:r w:rsidRPr="00CA4243">
              <w:rPr>
                <w:sz w:val="19"/>
                <w:szCs w:val="19"/>
              </w:rPr>
              <w:t>2.1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1B43B9" w:rsidRPr="00CA4243" w:rsidRDefault="001B43B9" w:rsidP="00026038">
            <w:pPr>
              <w:pStyle w:val="afff6"/>
              <w:jc w:val="both"/>
              <w:rPr>
                <w:sz w:val="19"/>
                <w:szCs w:val="19"/>
              </w:rPr>
            </w:pPr>
            <w:r w:rsidRPr="00CA4243">
              <w:rPr>
                <w:sz w:val="19"/>
                <w:szCs w:val="19"/>
              </w:rPr>
              <w:t>на отопление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1B43B9" w:rsidRPr="00CA4243" w:rsidRDefault="001B43B9" w:rsidP="00B37F26">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1B43B9" w:rsidRPr="00CA4243" w:rsidRDefault="001B43B9" w:rsidP="009C03C0">
            <w:pPr>
              <w:pStyle w:val="afff6"/>
              <w:rPr>
                <w:sz w:val="19"/>
                <w:szCs w:val="19"/>
              </w:rPr>
            </w:pPr>
            <w:r>
              <w:rPr>
                <w:sz w:val="19"/>
                <w:szCs w:val="19"/>
              </w:rPr>
              <w:t>0,24</w:t>
            </w:r>
          </w:p>
        </w:tc>
        <w:tc>
          <w:tcPr>
            <w:tcW w:w="408" w:type="pct"/>
            <w:tcBorders>
              <w:top w:val="single" w:sz="4" w:space="0" w:color="auto"/>
              <w:left w:val="nil"/>
              <w:bottom w:val="single" w:sz="4" w:space="0" w:color="auto"/>
              <w:right w:val="single" w:sz="4" w:space="0" w:color="auto"/>
            </w:tcBorders>
            <w:vAlign w:val="center"/>
          </w:tcPr>
          <w:p w:rsidR="001B43B9" w:rsidRDefault="00EF20D5" w:rsidP="00F7149D">
            <w:pPr>
              <w:pStyle w:val="afff6"/>
              <w:rPr>
                <w:sz w:val="19"/>
                <w:szCs w:val="19"/>
              </w:rPr>
            </w:pPr>
            <w:r>
              <w:rPr>
                <w:sz w:val="19"/>
                <w:szCs w:val="19"/>
              </w:rPr>
              <w:t>0,08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3B9" w:rsidRPr="00CA4243" w:rsidRDefault="001B43B9" w:rsidP="00E670F2">
            <w:pPr>
              <w:pStyle w:val="afff6"/>
              <w:rPr>
                <w:sz w:val="19"/>
                <w:szCs w:val="19"/>
              </w:rPr>
            </w:pPr>
            <w:r>
              <w:rPr>
                <w:sz w:val="19"/>
                <w:szCs w:val="19"/>
              </w:rPr>
              <w:t>0,45</w:t>
            </w:r>
          </w:p>
        </w:tc>
        <w:tc>
          <w:tcPr>
            <w:tcW w:w="497" w:type="pct"/>
            <w:tcBorders>
              <w:top w:val="single" w:sz="4" w:space="0" w:color="auto"/>
              <w:left w:val="nil"/>
              <w:bottom w:val="single" w:sz="4" w:space="0" w:color="auto"/>
              <w:right w:val="single" w:sz="4" w:space="0" w:color="auto"/>
            </w:tcBorders>
            <w:vAlign w:val="center"/>
          </w:tcPr>
          <w:p w:rsidR="001B43B9" w:rsidRPr="00CA4243" w:rsidRDefault="001B43B9" w:rsidP="00E670F2">
            <w:pPr>
              <w:pStyle w:val="afff6"/>
              <w:rPr>
                <w:sz w:val="19"/>
                <w:szCs w:val="19"/>
              </w:rPr>
            </w:pPr>
            <w:r>
              <w:rPr>
                <w:sz w:val="19"/>
                <w:szCs w:val="19"/>
              </w:rPr>
              <w:t>0,45</w:t>
            </w:r>
          </w:p>
        </w:tc>
        <w:tc>
          <w:tcPr>
            <w:tcW w:w="733" w:type="pct"/>
            <w:vMerge/>
            <w:tcBorders>
              <w:top w:val="single" w:sz="4" w:space="0" w:color="auto"/>
              <w:left w:val="single" w:sz="4" w:space="0" w:color="auto"/>
              <w:bottom w:val="single" w:sz="4" w:space="0" w:color="auto"/>
              <w:right w:val="single" w:sz="4" w:space="0" w:color="auto"/>
            </w:tcBorders>
            <w:vAlign w:val="center"/>
          </w:tcPr>
          <w:p w:rsidR="001B43B9" w:rsidRPr="00CA4243" w:rsidRDefault="001B43B9" w:rsidP="00B37F26">
            <w:pPr>
              <w:pStyle w:val="afff6"/>
              <w:rPr>
                <w:sz w:val="19"/>
                <w:szCs w:val="19"/>
              </w:rPr>
            </w:pPr>
          </w:p>
        </w:tc>
      </w:tr>
      <w:tr w:rsidR="00EF20D5" w:rsidRPr="00CA4243" w:rsidTr="00F7149D">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sidRPr="00CA4243">
              <w:rPr>
                <w:sz w:val="19"/>
                <w:szCs w:val="19"/>
              </w:rPr>
              <w:t>2.2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EF20D5" w:rsidRPr="00CA4243" w:rsidRDefault="00EF20D5" w:rsidP="00026038">
            <w:pPr>
              <w:pStyle w:val="afff6"/>
              <w:jc w:val="both"/>
              <w:rPr>
                <w:sz w:val="19"/>
                <w:szCs w:val="19"/>
              </w:rPr>
            </w:pPr>
            <w:r w:rsidRPr="00CA4243">
              <w:rPr>
                <w:sz w:val="19"/>
                <w:szCs w:val="19"/>
              </w:rPr>
              <w:t>на вентиляцию</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0</w:t>
            </w:r>
            <w:r>
              <w:rPr>
                <w:sz w:val="19"/>
                <w:szCs w:val="19"/>
              </w:rPr>
              <w:t>,00</w:t>
            </w:r>
          </w:p>
        </w:tc>
        <w:tc>
          <w:tcPr>
            <w:tcW w:w="408"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sidRPr="00CA4243">
              <w:rPr>
                <w:sz w:val="19"/>
                <w:szCs w:val="19"/>
              </w:rPr>
              <w:t>0</w:t>
            </w:r>
            <w:r>
              <w:rPr>
                <w:sz w:val="19"/>
                <w:szCs w:val="19"/>
              </w:rPr>
              <w:t>,00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7C7E4F">
            <w:pPr>
              <w:pStyle w:val="afff6"/>
              <w:rPr>
                <w:sz w:val="19"/>
                <w:szCs w:val="19"/>
              </w:rPr>
            </w:pPr>
            <w:r w:rsidRPr="00CA4243">
              <w:rPr>
                <w:sz w:val="19"/>
                <w:szCs w:val="19"/>
              </w:rPr>
              <w:t>0</w:t>
            </w:r>
            <w:r>
              <w:rPr>
                <w:sz w:val="19"/>
                <w:szCs w:val="19"/>
              </w:rPr>
              <w:t>,00</w:t>
            </w:r>
          </w:p>
        </w:tc>
        <w:tc>
          <w:tcPr>
            <w:tcW w:w="497" w:type="pct"/>
            <w:tcBorders>
              <w:top w:val="single" w:sz="4" w:space="0" w:color="auto"/>
              <w:left w:val="nil"/>
              <w:bottom w:val="single" w:sz="4" w:space="0" w:color="auto"/>
              <w:right w:val="single" w:sz="4" w:space="0" w:color="auto"/>
            </w:tcBorders>
            <w:vAlign w:val="center"/>
          </w:tcPr>
          <w:p w:rsidR="00EF20D5" w:rsidRPr="00CA4243" w:rsidRDefault="00EF20D5" w:rsidP="007C7E4F">
            <w:pPr>
              <w:pStyle w:val="afff6"/>
              <w:rPr>
                <w:sz w:val="19"/>
                <w:szCs w:val="19"/>
              </w:rPr>
            </w:pPr>
            <w:r w:rsidRPr="00CA4243">
              <w:rPr>
                <w:sz w:val="19"/>
                <w:szCs w:val="19"/>
              </w:rPr>
              <w:t>0</w:t>
            </w:r>
            <w:r>
              <w:rPr>
                <w:sz w:val="19"/>
                <w:szCs w:val="19"/>
              </w:rPr>
              <w:t>,00</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B37F26">
            <w:pPr>
              <w:pStyle w:val="afff6"/>
              <w:rPr>
                <w:sz w:val="19"/>
                <w:szCs w:val="19"/>
              </w:rPr>
            </w:pPr>
          </w:p>
        </w:tc>
      </w:tr>
      <w:tr w:rsidR="00EF20D5" w:rsidRPr="00CA4243" w:rsidTr="00EF20D5">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20D5" w:rsidRPr="00CA4243" w:rsidRDefault="00EF20D5" w:rsidP="00D9643C">
            <w:pPr>
              <w:pStyle w:val="afff6"/>
              <w:rPr>
                <w:sz w:val="19"/>
                <w:szCs w:val="19"/>
              </w:rPr>
            </w:pPr>
            <w:r w:rsidRPr="00CA4243">
              <w:rPr>
                <w:sz w:val="19"/>
                <w:szCs w:val="19"/>
              </w:rPr>
              <w:t>2.3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026038">
            <w:pPr>
              <w:pStyle w:val="afff6"/>
              <w:jc w:val="both"/>
              <w:rPr>
                <w:sz w:val="19"/>
                <w:szCs w:val="19"/>
              </w:rPr>
            </w:pPr>
            <w:r w:rsidRPr="00CA4243">
              <w:rPr>
                <w:sz w:val="19"/>
                <w:szCs w:val="19"/>
              </w:rPr>
              <w:t>на сис</w:t>
            </w:r>
            <w:r>
              <w:rPr>
                <w:sz w:val="19"/>
                <w:szCs w:val="19"/>
              </w:rPr>
              <w:t xml:space="preserve">темы </w:t>
            </w:r>
            <w:r w:rsidRPr="00CA4243">
              <w:rPr>
                <w:sz w:val="19"/>
                <w:szCs w:val="19"/>
              </w:rPr>
              <w:t>ГВС</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F53F99">
            <w:pPr>
              <w:pStyle w:val="afff6"/>
              <w:rPr>
                <w:sz w:val="19"/>
                <w:szCs w:val="19"/>
              </w:rPr>
            </w:pPr>
            <w:r>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7C7E4F">
            <w:pPr>
              <w:pStyle w:val="afff6"/>
              <w:rPr>
                <w:sz w:val="19"/>
                <w:szCs w:val="19"/>
              </w:rPr>
            </w:pPr>
            <w:r>
              <w:rPr>
                <w:sz w:val="19"/>
                <w:szCs w:val="19"/>
              </w:rPr>
              <w:t>0,00</w:t>
            </w:r>
          </w:p>
        </w:tc>
        <w:tc>
          <w:tcPr>
            <w:tcW w:w="497" w:type="pct"/>
            <w:tcBorders>
              <w:top w:val="single" w:sz="4" w:space="0" w:color="auto"/>
              <w:left w:val="nil"/>
              <w:bottom w:val="single" w:sz="4" w:space="0" w:color="auto"/>
              <w:right w:val="single" w:sz="4" w:space="0" w:color="auto"/>
            </w:tcBorders>
            <w:vAlign w:val="center"/>
          </w:tcPr>
          <w:p w:rsidR="00EF20D5" w:rsidRPr="00CA4243" w:rsidRDefault="00EF20D5" w:rsidP="007C7E4F">
            <w:pPr>
              <w:pStyle w:val="afff6"/>
              <w:rPr>
                <w:sz w:val="19"/>
                <w:szCs w:val="19"/>
              </w:rPr>
            </w:pPr>
            <w:r>
              <w:rPr>
                <w:sz w:val="19"/>
                <w:szCs w:val="19"/>
              </w:rPr>
              <w:t>0,00</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B37F26">
            <w:pPr>
              <w:pStyle w:val="afff6"/>
              <w:rPr>
                <w:sz w:val="19"/>
                <w:szCs w:val="19"/>
              </w:rPr>
            </w:pPr>
          </w:p>
        </w:tc>
      </w:tr>
      <w:tr w:rsidR="00EF20D5" w:rsidRPr="00CA4243" w:rsidTr="00EF20D5">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20D5" w:rsidRPr="00CA4243" w:rsidRDefault="00EF20D5" w:rsidP="00D9643C">
            <w:pPr>
              <w:pStyle w:val="afff6"/>
              <w:rPr>
                <w:sz w:val="19"/>
                <w:szCs w:val="19"/>
              </w:rPr>
            </w:pPr>
            <w:r w:rsidRPr="00CA4243">
              <w:rPr>
                <w:sz w:val="19"/>
                <w:szCs w:val="19"/>
              </w:rPr>
              <w:t>2.4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026038">
            <w:pPr>
              <w:pStyle w:val="afff6"/>
              <w:jc w:val="both"/>
              <w:rPr>
                <w:sz w:val="19"/>
                <w:szCs w:val="19"/>
              </w:rPr>
            </w:pPr>
            <w:r w:rsidRPr="00CA4243">
              <w:rPr>
                <w:sz w:val="19"/>
                <w:szCs w:val="19"/>
              </w:rPr>
              <w:t>пар на промышленные нужды 10-16 кгс/см</w:t>
            </w:r>
            <w:r w:rsidRPr="00CA4243">
              <w:rPr>
                <w:sz w:val="19"/>
                <w:szCs w:val="19"/>
                <w:vertAlign w:val="superscript"/>
              </w:rPr>
              <w:t>2</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0</w:t>
            </w:r>
            <w:r>
              <w:rPr>
                <w:sz w:val="19"/>
                <w:szCs w:val="19"/>
              </w:rPr>
              <w:t>,00</w:t>
            </w:r>
          </w:p>
        </w:tc>
        <w:tc>
          <w:tcPr>
            <w:tcW w:w="408"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sidRPr="00CA4243">
              <w:rPr>
                <w:sz w:val="19"/>
                <w:szCs w:val="19"/>
              </w:rPr>
              <w:t>0</w:t>
            </w:r>
            <w:r>
              <w:rPr>
                <w:sz w:val="19"/>
                <w:szCs w:val="19"/>
              </w:rPr>
              <w:t>,00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7C7E4F">
            <w:pPr>
              <w:pStyle w:val="afff6"/>
              <w:rPr>
                <w:sz w:val="19"/>
                <w:szCs w:val="19"/>
              </w:rPr>
            </w:pPr>
            <w:r w:rsidRPr="00CA4243">
              <w:rPr>
                <w:sz w:val="19"/>
                <w:szCs w:val="19"/>
              </w:rPr>
              <w:t>0</w:t>
            </w:r>
            <w:r>
              <w:rPr>
                <w:sz w:val="19"/>
                <w:szCs w:val="19"/>
              </w:rPr>
              <w:t>,00</w:t>
            </w:r>
          </w:p>
        </w:tc>
        <w:tc>
          <w:tcPr>
            <w:tcW w:w="497" w:type="pct"/>
            <w:tcBorders>
              <w:top w:val="single" w:sz="4" w:space="0" w:color="auto"/>
              <w:left w:val="nil"/>
              <w:bottom w:val="single" w:sz="4" w:space="0" w:color="auto"/>
              <w:right w:val="single" w:sz="4" w:space="0" w:color="auto"/>
            </w:tcBorders>
            <w:vAlign w:val="center"/>
          </w:tcPr>
          <w:p w:rsidR="00EF20D5" w:rsidRPr="00CA4243" w:rsidRDefault="00EF20D5" w:rsidP="007C7E4F">
            <w:pPr>
              <w:pStyle w:val="afff6"/>
              <w:rPr>
                <w:sz w:val="19"/>
                <w:szCs w:val="19"/>
              </w:rPr>
            </w:pPr>
            <w:r w:rsidRPr="00CA4243">
              <w:rPr>
                <w:sz w:val="19"/>
                <w:szCs w:val="19"/>
              </w:rPr>
              <w:t>0</w:t>
            </w:r>
            <w:r>
              <w:rPr>
                <w:sz w:val="19"/>
                <w:szCs w:val="19"/>
              </w:rPr>
              <w:t>,00</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B37F26">
            <w:pPr>
              <w:pStyle w:val="afff6"/>
              <w:rPr>
                <w:sz w:val="19"/>
                <w:szCs w:val="19"/>
              </w:rPr>
            </w:pPr>
          </w:p>
        </w:tc>
      </w:tr>
      <w:tr w:rsidR="00EF20D5" w:rsidRPr="00CA4243" w:rsidTr="00EF20D5">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20D5" w:rsidRPr="00CA4243" w:rsidRDefault="00EF20D5" w:rsidP="00D9643C">
            <w:pPr>
              <w:pStyle w:val="afff6"/>
              <w:rPr>
                <w:sz w:val="19"/>
                <w:szCs w:val="19"/>
              </w:rPr>
            </w:pPr>
            <w:r w:rsidRPr="00CA4243">
              <w:rPr>
                <w:sz w:val="19"/>
                <w:szCs w:val="19"/>
              </w:rPr>
              <w:t>2.5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EF20D5" w:rsidRPr="00CA4243" w:rsidRDefault="00EF20D5" w:rsidP="00026038">
            <w:pPr>
              <w:pStyle w:val="afff6"/>
              <w:jc w:val="both"/>
              <w:rPr>
                <w:sz w:val="19"/>
                <w:szCs w:val="19"/>
              </w:rPr>
            </w:pPr>
            <w:r w:rsidRPr="00CA4243">
              <w:rPr>
                <w:sz w:val="19"/>
                <w:szCs w:val="19"/>
              </w:rPr>
              <w:t>Потери тепловой энергии через теплоизоляционные конструкции наружных тепловых сетей и с нормативной утечкой, в т.ч.:</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776FB5">
            <w:pPr>
              <w:pStyle w:val="afff6"/>
              <w:rPr>
                <w:sz w:val="19"/>
                <w:szCs w:val="19"/>
              </w:rPr>
            </w:pPr>
            <w:r>
              <w:rPr>
                <w:sz w:val="19"/>
                <w:szCs w:val="19"/>
              </w:rPr>
              <w:t>-</w:t>
            </w:r>
          </w:p>
        </w:tc>
        <w:tc>
          <w:tcPr>
            <w:tcW w:w="408"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160BD0">
            <w:pPr>
              <w:pStyle w:val="afff6"/>
              <w:rPr>
                <w:sz w:val="19"/>
                <w:szCs w:val="19"/>
              </w:rPr>
            </w:pPr>
            <w:r>
              <w:rPr>
                <w:sz w:val="19"/>
                <w:szCs w:val="19"/>
              </w:rPr>
              <w:t>0,03</w:t>
            </w:r>
          </w:p>
        </w:tc>
        <w:tc>
          <w:tcPr>
            <w:tcW w:w="497" w:type="pct"/>
            <w:tcBorders>
              <w:top w:val="single" w:sz="4" w:space="0" w:color="auto"/>
              <w:left w:val="nil"/>
              <w:bottom w:val="single" w:sz="4" w:space="0" w:color="auto"/>
              <w:right w:val="single" w:sz="4" w:space="0" w:color="auto"/>
            </w:tcBorders>
            <w:vAlign w:val="center"/>
          </w:tcPr>
          <w:p w:rsidR="00EF20D5" w:rsidRPr="00CA4243" w:rsidRDefault="00EF20D5" w:rsidP="00160BD0">
            <w:pPr>
              <w:pStyle w:val="afff6"/>
              <w:rPr>
                <w:sz w:val="19"/>
                <w:szCs w:val="19"/>
              </w:rPr>
            </w:pPr>
            <w:r>
              <w:rPr>
                <w:sz w:val="19"/>
                <w:szCs w:val="19"/>
              </w:rPr>
              <w:t>0,03</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B37F26">
            <w:pPr>
              <w:pStyle w:val="afff6"/>
              <w:rPr>
                <w:sz w:val="19"/>
                <w:szCs w:val="19"/>
              </w:rPr>
            </w:pPr>
          </w:p>
        </w:tc>
      </w:tr>
      <w:tr w:rsidR="00EF20D5" w:rsidRPr="00CA4243" w:rsidTr="00EF20D5">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20D5" w:rsidRPr="00CA4243" w:rsidRDefault="00EF20D5" w:rsidP="00D9643C">
            <w:pPr>
              <w:pStyle w:val="afff6"/>
              <w:rPr>
                <w:sz w:val="19"/>
                <w:szCs w:val="19"/>
              </w:rPr>
            </w:pPr>
            <w:r w:rsidRPr="00CA4243">
              <w:rPr>
                <w:sz w:val="19"/>
                <w:szCs w:val="19"/>
              </w:rPr>
              <w:t>2.6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EF20D5" w:rsidRPr="00CA4243" w:rsidRDefault="00EF20D5" w:rsidP="00026038">
            <w:pPr>
              <w:pStyle w:val="afff6"/>
              <w:jc w:val="both"/>
              <w:rPr>
                <w:sz w:val="19"/>
                <w:szCs w:val="19"/>
              </w:rPr>
            </w:pPr>
            <w:r w:rsidRPr="00CA4243">
              <w:rPr>
                <w:sz w:val="19"/>
                <w:szCs w:val="19"/>
              </w:rPr>
              <w:t>Затраты теплоносителя на компенсацию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м</w:t>
            </w:r>
            <w:r w:rsidRPr="00CA4243">
              <w:rPr>
                <w:sz w:val="19"/>
                <w:szCs w:val="19"/>
                <w:vertAlign w:val="superscript"/>
              </w:rPr>
              <w:t>3</w:t>
            </w:r>
            <w:r w:rsidRPr="00CA4243">
              <w:rPr>
                <w:sz w:val="19"/>
                <w:szCs w:val="19"/>
              </w:rPr>
              <w:t>/ч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w:t>
            </w:r>
          </w:p>
        </w:tc>
        <w:tc>
          <w:tcPr>
            <w:tcW w:w="408"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sidRPr="00CA4243">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160BD0">
            <w:pPr>
              <w:pStyle w:val="afff6"/>
              <w:rPr>
                <w:sz w:val="19"/>
                <w:szCs w:val="19"/>
              </w:rPr>
            </w:pPr>
            <w:r w:rsidRPr="00CA4243">
              <w:rPr>
                <w:sz w:val="19"/>
                <w:szCs w:val="19"/>
              </w:rPr>
              <w:t>-</w:t>
            </w:r>
          </w:p>
        </w:tc>
        <w:tc>
          <w:tcPr>
            <w:tcW w:w="497" w:type="pct"/>
            <w:tcBorders>
              <w:top w:val="single" w:sz="4" w:space="0" w:color="auto"/>
              <w:left w:val="nil"/>
              <w:bottom w:val="single" w:sz="4" w:space="0" w:color="auto"/>
              <w:right w:val="single" w:sz="4" w:space="0" w:color="auto"/>
            </w:tcBorders>
            <w:vAlign w:val="center"/>
          </w:tcPr>
          <w:p w:rsidR="00EF20D5" w:rsidRPr="00CA4243" w:rsidRDefault="00EF20D5" w:rsidP="00160BD0">
            <w:pPr>
              <w:pStyle w:val="afff6"/>
              <w:rPr>
                <w:sz w:val="19"/>
                <w:szCs w:val="19"/>
              </w:rPr>
            </w:pPr>
            <w:r w:rsidRPr="00CA4243">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B37F26">
            <w:pPr>
              <w:pStyle w:val="afff6"/>
              <w:rPr>
                <w:sz w:val="19"/>
                <w:szCs w:val="19"/>
              </w:rPr>
            </w:pPr>
          </w:p>
        </w:tc>
      </w:tr>
      <w:tr w:rsidR="00EF20D5" w:rsidRPr="00CA4243" w:rsidTr="00EF20D5">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20D5" w:rsidRPr="00CA4243" w:rsidRDefault="00EF20D5" w:rsidP="00D9643C">
            <w:pPr>
              <w:pStyle w:val="afff6"/>
              <w:rPr>
                <w:sz w:val="19"/>
                <w:szCs w:val="19"/>
              </w:rPr>
            </w:pPr>
            <w:r w:rsidRPr="00CA4243">
              <w:rPr>
                <w:sz w:val="19"/>
                <w:szCs w:val="19"/>
              </w:rPr>
              <w:t>2.7</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EF20D5" w:rsidRPr="00CA4243" w:rsidRDefault="00EF20D5" w:rsidP="00026038">
            <w:pPr>
              <w:pStyle w:val="afff6"/>
              <w:jc w:val="both"/>
              <w:rPr>
                <w:sz w:val="19"/>
                <w:szCs w:val="19"/>
              </w:rPr>
            </w:pPr>
            <w:r w:rsidRPr="00CA4243">
              <w:rPr>
                <w:sz w:val="19"/>
                <w:szCs w:val="19"/>
              </w:rPr>
              <w:t>Затраты тепловой мощности на хозяйственные нужды тепловых сетей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w:t>
            </w:r>
          </w:p>
        </w:tc>
        <w:tc>
          <w:tcPr>
            <w:tcW w:w="408"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sidRPr="00CA4243">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160BD0">
            <w:pPr>
              <w:pStyle w:val="afff6"/>
              <w:rPr>
                <w:sz w:val="19"/>
                <w:szCs w:val="19"/>
              </w:rPr>
            </w:pPr>
            <w:r>
              <w:rPr>
                <w:sz w:val="19"/>
                <w:szCs w:val="19"/>
              </w:rPr>
              <w:t>0,03</w:t>
            </w:r>
          </w:p>
        </w:tc>
        <w:tc>
          <w:tcPr>
            <w:tcW w:w="497" w:type="pct"/>
            <w:tcBorders>
              <w:top w:val="single" w:sz="4" w:space="0" w:color="auto"/>
              <w:left w:val="nil"/>
              <w:bottom w:val="single" w:sz="4" w:space="0" w:color="auto"/>
              <w:right w:val="single" w:sz="4" w:space="0" w:color="auto"/>
            </w:tcBorders>
            <w:vAlign w:val="center"/>
          </w:tcPr>
          <w:p w:rsidR="00EF20D5" w:rsidRPr="00CA4243" w:rsidRDefault="00EF20D5" w:rsidP="00160BD0">
            <w:pPr>
              <w:pStyle w:val="afff6"/>
              <w:rPr>
                <w:sz w:val="19"/>
                <w:szCs w:val="19"/>
              </w:rPr>
            </w:pPr>
            <w:r>
              <w:rPr>
                <w:sz w:val="19"/>
                <w:szCs w:val="19"/>
              </w:rPr>
              <w:t>0,03</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B37F26">
            <w:pPr>
              <w:pStyle w:val="afff6"/>
              <w:rPr>
                <w:sz w:val="19"/>
                <w:szCs w:val="19"/>
              </w:rPr>
            </w:pPr>
          </w:p>
        </w:tc>
      </w:tr>
      <w:tr w:rsidR="00EF20D5" w:rsidRPr="00CA4243" w:rsidTr="00EF20D5">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20D5" w:rsidRPr="00CA4243" w:rsidRDefault="00EF20D5" w:rsidP="00D9643C">
            <w:pPr>
              <w:pStyle w:val="afff6"/>
              <w:rPr>
                <w:sz w:val="19"/>
                <w:szCs w:val="19"/>
              </w:rPr>
            </w:pPr>
            <w:r w:rsidRPr="00CA4243">
              <w:rPr>
                <w:sz w:val="19"/>
                <w:szCs w:val="19"/>
              </w:rPr>
              <w:t>2.8</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EF20D5" w:rsidRPr="00CA4243" w:rsidRDefault="00EF20D5" w:rsidP="00E404A5">
            <w:pPr>
              <w:pStyle w:val="afff6"/>
              <w:jc w:val="both"/>
              <w:rPr>
                <w:sz w:val="19"/>
                <w:szCs w:val="19"/>
              </w:rPr>
            </w:pPr>
            <w:r w:rsidRPr="00CA4243">
              <w:rPr>
                <w:sz w:val="19"/>
                <w:szCs w:val="19"/>
              </w:rPr>
              <w:t>Суммарная подключенная тепловая нагрузка существующих потребителей (с учетом тепловых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9C03C0">
            <w:pPr>
              <w:pStyle w:val="afff6"/>
              <w:rPr>
                <w:sz w:val="19"/>
                <w:szCs w:val="19"/>
              </w:rPr>
            </w:pPr>
            <w:r>
              <w:rPr>
                <w:sz w:val="19"/>
                <w:szCs w:val="19"/>
              </w:rPr>
              <w:t>0,24</w:t>
            </w:r>
          </w:p>
        </w:tc>
        <w:tc>
          <w:tcPr>
            <w:tcW w:w="408" w:type="pct"/>
            <w:tcBorders>
              <w:top w:val="single" w:sz="4" w:space="0" w:color="auto"/>
              <w:left w:val="nil"/>
              <w:bottom w:val="single" w:sz="4" w:space="0" w:color="auto"/>
              <w:right w:val="single" w:sz="4" w:space="0" w:color="auto"/>
            </w:tcBorders>
            <w:vAlign w:val="center"/>
          </w:tcPr>
          <w:p w:rsidR="00EF20D5" w:rsidRDefault="00EF20D5" w:rsidP="00F7149D">
            <w:pPr>
              <w:pStyle w:val="afff6"/>
              <w:rPr>
                <w:sz w:val="19"/>
                <w:szCs w:val="19"/>
              </w:rPr>
            </w:pPr>
            <w:r>
              <w:rPr>
                <w:sz w:val="19"/>
                <w:szCs w:val="19"/>
              </w:rPr>
              <w:t>0,08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20D5" w:rsidRPr="00CA4243" w:rsidRDefault="00EF20D5" w:rsidP="00F53F99">
            <w:pPr>
              <w:pStyle w:val="afff6"/>
              <w:rPr>
                <w:sz w:val="19"/>
                <w:szCs w:val="19"/>
              </w:rPr>
            </w:pPr>
            <w:r>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EF20D5" w:rsidRPr="00CA4243" w:rsidRDefault="00EF20D5" w:rsidP="00840085">
            <w:pPr>
              <w:pStyle w:val="afff6"/>
              <w:rPr>
                <w:sz w:val="19"/>
                <w:szCs w:val="19"/>
              </w:rPr>
            </w:pPr>
            <w:r>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B37F26">
            <w:pPr>
              <w:pStyle w:val="afff6"/>
              <w:rPr>
                <w:sz w:val="19"/>
                <w:szCs w:val="19"/>
              </w:rPr>
            </w:pPr>
          </w:p>
        </w:tc>
      </w:tr>
      <w:tr w:rsidR="00EF20D5" w:rsidRPr="00CA4243" w:rsidTr="00EF20D5">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20D5" w:rsidRPr="00CA4243" w:rsidRDefault="00EF20D5" w:rsidP="00D9643C">
            <w:pPr>
              <w:pStyle w:val="afff6"/>
              <w:rPr>
                <w:sz w:val="19"/>
                <w:szCs w:val="19"/>
              </w:rPr>
            </w:pPr>
            <w:r w:rsidRPr="00CA4243">
              <w:rPr>
                <w:sz w:val="19"/>
                <w:szCs w:val="19"/>
              </w:rPr>
              <w:t>2.9</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EF20D5" w:rsidRPr="00CA4243" w:rsidRDefault="00EF20D5" w:rsidP="00026038">
            <w:pPr>
              <w:pStyle w:val="afff6"/>
              <w:jc w:val="both"/>
              <w:rPr>
                <w:sz w:val="19"/>
                <w:szCs w:val="19"/>
              </w:rPr>
            </w:pPr>
            <w:r w:rsidRPr="00CA4243">
              <w:rPr>
                <w:sz w:val="19"/>
                <w:szCs w:val="19"/>
              </w:rPr>
              <w:t>Суммарная подключенная тепловая нагрузка перспективных потребителей (с нагрузкой ГВС и тепловыми потерями)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9C03C0">
            <w:pPr>
              <w:pStyle w:val="afff6"/>
              <w:rPr>
                <w:sz w:val="19"/>
                <w:szCs w:val="19"/>
              </w:rPr>
            </w:pPr>
            <w:r>
              <w:rPr>
                <w:sz w:val="19"/>
                <w:szCs w:val="19"/>
              </w:rPr>
              <w:t>0,24</w:t>
            </w:r>
          </w:p>
        </w:tc>
        <w:tc>
          <w:tcPr>
            <w:tcW w:w="408" w:type="pct"/>
            <w:tcBorders>
              <w:top w:val="single" w:sz="4" w:space="0" w:color="auto"/>
              <w:left w:val="nil"/>
              <w:bottom w:val="single" w:sz="4" w:space="0" w:color="auto"/>
              <w:right w:val="single" w:sz="4" w:space="0" w:color="auto"/>
            </w:tcBorders>
            <w:vAlign w:val="center"/>
          </w:tcPr>
          <w:p w:rsidR="00EF20D5" w:rsidRDefault="00EF20D5" w:rsidP="00F7149D">
            <w:pPr>
              <w:pStyle w:val="afff6"/>
              <w:rPr>
                <w:sz w:val="19"/>
                <w:szCs w:val="19"/>
              </w:rPr>
            </w:pPr>
            <w:r>
              <w:rPr>
                <w:sz w:val="19"/>
                <w:szCs w:val="19"/>
              </w:rPr>
              <w:t>0,08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20D5" w:rsidRPr="00CA4243" w:rsidRDefault="00EF20D5" w:rsidP="00F53F99">
            <w:pPr>
              <w:pStyle w:val="afff6"/>
              <w:rPr>
                <w:sz w:val="19"/>
                <w:szCs w:val="19"/>
              </w:rPr>
            </w:pPr>
            <w:r>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EF20D5" w:rsidRPr="00CA4243" w:rsidRDefault="00EF20D5" w:rsidP="00840085">
            <w:pPr>
              <w:pStyle w:val="afff6"/>
              <w:rPr>
                <w:sz w:val="19"/>
                <w:szCs w:val="19"/>
              </w:rPr>
            </w:pPr>
            <w:r>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B37F26">
            <w:pPr>
              <w:pStyle w:val="afff6"/>
              <w:rPr>
                <w:sz w:val="19"/>
                <w:szCs w:val="19"/>
              </w:rPr>
            </w:pPr>
          </w:p>
        </w:tc>
      </w:tr>
      <w:tr w:rsidR="00EF20D5" w:rsidRPr="00CA4243" w:rsidTr="00EF20D5">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20D5" w:rsidRPr="00CA4243" w:rsidRDefault="00EF20D5" w:rsidP="00D9643C">
            <w:pPr>
              <w:pStyle w:val="afff6"/>
              <w:rPr>
                <w:sz w:val="19"/>
                <w:szCs w:val="19"/>
              </w:rPr>
            </w:pPr>
            <w:r w:rsidRPr="00CA4243">
              <w:rPr>
                <w:sz w:val="19"/>
                <w:szCs w:val="19"/>
              </w:rPr>
              <w:t>2.10</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EF20D5" w:rsidRPr="00CA4243" w:rsidRDefault="00EF20D5" w:rsidP="00026038">
            <w:pPr>
              <w:pStyle w:val="afff6"/>
              <w:jc w:val="both"/>
              <w:rPr>
                <w:sz w:val="19"/>
                <w:szCs w:val="19"/>
              </w:rPr>
            </w:pPr>
            <w:r w:rsidRPr="00CA4243">
              <w:rPr>
                <w:sz w:val="19"/>
                <w:szCs w:val="19"/>
              </w:rPr>
              <w:t>ИТОГО по подключенной тепловой нагрузке к котельной (с учетом ввода и сноса существующего ветхого жилого фонда)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9C03C0">
            <w:pPr>
              <w:pStyle w:val="afff6"/>
              <w:rPr>
                <w:sz w:val="19"/>
                <w:szCs w:val="19"/>
              </w:rPr>
            </w:pPr>
            <w:r>
              <w:rPr>
                <w:sz w:val="19"/>
                <w:szCs w:val="19"/>
              </w:rPr>
              <w:t>0,24</w:t>
            </w:r>
          </w:p>
        </w:tc>
        <w:tc>
          <w:tcPr>
            <w:tcW w:w="408" w:type="pct"/>
            <w:tcBorders>
              <w:top w:val="single" w:sz="4" w:space="0" w:color="auto"/>
              <w:left w:val="nil"/>
              <w:bottom w:val="single" w:sz="4" w:space="0" w:color="auto"/>
              <w:right w:val="single" w:sz="4" w:space="0" w:color="auto"/>
            </w:tcBorders>
            <w:vAlign w:val="center"/>
          </w:tcPr>
          <w:p w:rsidR="00EF20D5" w:rsidRDefault="00EF20D5" w:rsidP="00F7149D">
            <w:pPr>
              <w:pStyle w:val="afff6"/>
              <w:rPr>
                <w:sz w:val="19"/>
                <w:szCs w:val="19"/>
              </w:rPr>
            </w:pPr>
            <w:r>
              <w:rPr>
                <w:sz w:val="19"/>
                <w:szCs w:val="19"/>
              </w:rPr>
              <w:t>0,08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20D5" w:rsidRPr="00CA4243" w:rsidRDefault="00EF20D5" w:rsidP="00F53F99">
            <w:pPr>
              <w:pStyle w:val="afff6"/>
              <w:rPr>
                <w:sz w:val="19"/>
                <w:szCs w:val="19"/>
              </w:rPr>
            </w:pPr>
            <w:r>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EF20D5" w:rsidRPr="00CA4243" w:rsidRDefault="00EF20D5" w:rsidP="00840085">
            <w:pPr>
              <w:pStyle w:val="afff6"/>
              <w:rPr>
                <w:sz w:val="19"/>
                <w:szCs w:val="19"/>
              </w:rPr>
            </w:pPr>
            <w:r>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B37F26">
            <w:pPr>
              <w:pStyle w:val="afff6"/>
              <w:rPr>
                <w:sz w:val="19"/>
                <w:szCs w:val="19"/>
              </w:rPr>
            </w:pPr>
          </w:p>
        </w:tc>
      </w:tr>
      <w:tr w:rsidR="00EF20D5" w:rsidRPr="00CA4243" w:rsidTr="00EF20D5">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20D5" w:rsidRPr="00CA4243" w:rsidRDefault="00EF20D5" w:rsidP="00D9643C">
            <w:pPr>
              <w:pStyle w:val="afff6"/>
              <w:rPr>
                <w:sz w:val="19"/>
                <w:szCs w:val="19"/>
              </w:rPr>
            </w:pPr>
            <w:r w:rsidRPr="00CA4243">
              <w:rPr>
                <w:sz w:val="19"/>
                <w:szCs w:val="19"/>
              </w:rPr>
              <w:t>2.11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EF20D5" w:rsidRPr="00CA4243" w:rsidRDefault="00EF20D5" w:rsidP="00026038">
            <w:pPr>
              <w:pStyle w:val="afff6"/>
              <w:jc w:val="both"/>
              <w:rPr>
                <w:sz w:val="19"/>
                <w:szCs w:val="19"/>
              </w:rPr>
            </w:pPr>
            <w:r w:rsidRPr="00CA4243">
              <w:rPr>
                <w:sz w:val="19"/>
                <w:szCs w:val="19"/>
              </w:rPr>
              <w:t>Резерв (+) /</w:t>
            </w:r>
            <w:r>
              <w:rPr>
                <w:sz w:val="19"/>
                <w:szCs w:val="19"/>
              </w:rPr>
              <w:t xml:space="preserve"> дефицит (-) </w:t>
            </w:r>
            <w:r w:rsidRPr="00CA4243">
              <w:rPr>
                <w:sz w:val="19"/>
                <w:szCs w:val="19"/>
              </w:rPr>
              <w:t>тепловой мощности котельной (все котлы в исправном состоянии)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Гкал/ч</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D96F2C">
            <w:pPr>
              <w:pStyle w:val="afff6"/>
              <w:rPr>
                <w:sz w:val="19"/>
                <w:szCs w:val="19"/>
              </w:rPr>
            </w:pPr>
            <w:r>
              <w:rPr>
                <w:sz w:val="19"/>
                <w:szCs w:val="19"/>
              </w:rPr>
              <w:t>0,24</w:t>
            </w:r>
          </w:p>
        </w:tc>
        <w:tc>
          <w:tcPr>
            <w:tcW w:w="408" w:type="pct"/>
            <w:tcBorders>
              <w:top w:val="single" w:sz="4" w:space="0" w:color="auto"/>
              <w:left w:val="single" w:sz="4" w:space="0" w:color="auto"/>
              <w:bottom w:val="single" w:sz="4" w:space="0" w:color="auto"/>
              <w:right w:val="single" w:sz="4" w:space="0" w:color="auto"/>
            </w:tcBorders>
            <w:vAlign w:val="center"/>
          </w:tcPr>
          <w:p w:rsidR="00EF20D5" w:rsidRDefault="00EF20D5" w:rsidP="00F7149D">
            <w:pPr>
              <w:pStyle w:val="afff6"/>
              <w:rPr>
                <w:sz w:val="19"/>
                <w:szCs w:val="19"/>
              </w:rPr>
            </w:pPr>
            <w:r>
              <w:rPr>
                <w:sz w:val="19"/>
                <w:szCs w:val="19"/>
              </w:rPr>
              <w:t>0,4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20D5" w:rsidRPr="00CA4243" w:rsidRDefault="00EF20D5" w:rsidP="007F1E36">
            <w:pPr>
              <w:pStyle w:val="afff6"/>
              <w:rPr>
                <w:sz w:val="19"/>
                <w:szCs w:val="19"/>
              </w:rPr>
            </w:pPr>
            <w:r>
              <w:rPr>
                <w:sz w:val="19"/>
                <w:szCs w:val="19"/>
              </w:rPr>
              <w:t>0,0</w:t>
            </w:r>
          </w:p>
        </w:tc>
        <w:tc>
          <w:tcPr>
            <w:tcW w:w="497" w:type="pct"/>
            <w:tcBorders>
              <w:top w:val="single" w:sz="4" w:space="0" w:color="auto"/>
              <w:left w:val="single" w:sz="4" w:space="0" w:color="auto"/>
              <w:bottom w:val="single" w:sz="4" w:space="0" w:color="auto"/>
              <w:right w:val="single" w:sz="4" w:space="0" w:color="auto"/>
            </w:tcBorders>
            <w:vAlign w:val="center"/>
          </w:tcPr>
          <w:p w:rsidR="00EF20D5" w:rsidRPr="00CA4243" w:rsidRDefault="00EF20D5" w:rsidP="00D56643">
            <w:pPr>
              <w:pStyle w:val="afff6"/>
              <w:rPr>
                <w:sz w:val="19"/>
                <w:szCs w:val="19"/>
              </w:rPr>
            </w:pPr>
            <w:r>
              <w:rPr>
                <w:sz w:val="19"/>
                <w:szCs w:val="19"/>
              </w:rPr>
              <w:t>0,0</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B37F26">
            <w:pPr>
              <w:pStyle w:val="afff6"/>
              <w:rPr>
                <w:sz w:val="19"/>
                <w:szCs w:val="19"/>
              </w:rPr>
            </w:pPr>
          </w:p>
        </w:tc>
      </w:tr>
      <w:tr w:rsidR="00EF20D5" w:rsidRPr="00CA4243" w:rsidTr="00EF20D5">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20D5" w:rsidRPr="00CA4243" w:rsidRDefault="00EF20D5" w:rsidP="00B37F26">
            <w:pPr>
              <w:pStyle w:val="afff6"/>
              <w:rPr>
                <w:sz w:val="19"/>
                <w:szCs w:val="19"/>
              </w:rPr>
            </w:pPr>
            <w:r>
              <w:rPr>
                <w:sz w:val="19"/>
                <w:szCs w:val="19"/>
              </w:rPr>
              <w:t>2.12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EF20D5" w:rsidRPr="00CA4243" w:rsidRDefault="00EF20D5" w:rsidP="00026038">
            <w:pPr>
              <w:pStyle w:val="afff6"/>
              <w:jc w:val="both"/>
              <w:rPr>
                <w:sz w:val="19"/>
                <w:szCs w:val="19"/>
              </w:rPr>
            </w:pPr>
            <w:r>
              <w:rPr>
                <w:sz w:val="19"/>
                <w:szCs w:val="19"/>
              </w:rPr>
              <w:t>Резерв (+) / дефицит (-)</w:t>
            </w:r>
            <w:r w:rsidRPr="00CA4243">
              <w:rPr>
                <w:sz w:val="19"/>
                <w:szCs w:val="19"/>
              </w:rPr>
              <w:t xml:space="preserve"> тепловой мощности котельной (с учетом отказа самого мощного котла, отпуск </w:t>
            </w:r>
            <w:r>
              <w:rPr>
                <w:sz w:val="19"/>
                <w:szCs w:val="19"/>
              </w:rPr>
              <w:t xml:space="preserve">теплоты не менее </w:t>
            </w:r>
            <w:r w:rsidRPr="00CA4243">
              <w:rPr>
                <w:sz w:val="19"/>
                <w:szCs w:val="19"/>
              </w:rPr>
              <w:t>90% от расч</w:t>
            </w:r>
            <w:r>
              <w:rPr>
                <w:sz w:val="19"/>
                <w:szCs w:val="19"/>
              </w:rPr>
              <w:t>етной</w:t>
            </w:r>
            <w:r w:rsidRPr="00CA4243">
              <w:rPr>
                <w:sz w:val="19"/>
                <w:szCs w:val="19"/>
              </w:rPr>
              <w:t xml:space="preserve">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B37F26">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EF20D5" w:rsidRPr="00CA4243" w:rsidRDefault="00EF20D5" w:rsidP="00D96F2C">
            <w:pPr>
              <w:pStyle w:val="afff6"/>
              <w:rPr>
                <w:sz w:val="19"/>
                <w:szCs w:val="19"/>
              </w:rPr>
            </w:pPr>
            <w:r>
              <w:rPr>
                <w:sz w:val="19"/>
                <w:szCs w:val="19"/>
              </w:rPr>
              <w:t>0,00</w:t>
            </w:r>
          </w:p>
        </w:tc>
        <w:tc>
          <w:tcPr>
            <w:tcW w:w="408" w:type="pct"/>
            <w:tcBorders>
              <w:top w:val="single" w:sz="4" w:space="0" w:color="auto"/>
              <w:left w:val="single" w:sz="4" w:space="0" w:color="auto"/>
              <w:bottom w:val="single" w:sz="4" w:space="0" w:color="auto"/>
              <w:right w:val="single" w:sz="4" w:space="0" w:color="auto"/>
            </w:tcBorders>
            <w:vAlign w:val="center"/>
          </w:tcPr>
          <w:p w:rsidR="00EF20D5" w:rsidRPr="00CA4243" w:rsidRDefault="00EF20D5" w:rsidP="00F7149D">
            <w:pPr>
              <w:pStyle w:val="afff6"/>
              <w:rPr>
                <w:sz w:val="19"/>
                <w:szCs w:val="19"/>
              </w:rPr>
            </w:pPr>
            <w:r>
              <w:rPr>
                <w:sz w:val="19"/>
                <w:szCs w:val="19"/>
              </w:rPr>
              <w:t>0,16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20D5" w:rsidRPr="00CA4243" w:rsidRDefault="00EF20D5" w:rsidP="007F1E36">
            <w:pPr>
              <w:pStyle w:val="afff6"/>
              <w:rPr>
                <w:sz w:val="19"/>
                <w:szCs w:val="19"/>
              </w:rPr>
            </w:pPr>
            <w:r>
              <w:rPr>
                <w:sz w:val="19"/>
                <w:szCs w:val="19"/>
              </w:rPr>
              <w:t>-0,24</w:t>
            </w:r>
          </w:p>
        </w:tc>
        <w:tc>
          <w:tcPr>
            <w:tcW w:w="497" w:type="pct"/>
            <w:tcBorders>
              <w:top w:val="single" w:sz="4" w:space="0" w:color="auto"/>
              <w:left w:val="single" w:sz="4" w:space="0" w:color="auto"/>
              <w:bottom w:val="single" w:sz="4" w:space="0" w:color="auto"/>
              <w:right w:val="single" w:sz="4" w:space="0" w:color="auto"/>
            </w:tcBorders>
            <w:vAlign w:val="center"/>
          </w:tcPr>
          <w:p w:rsidR="00EF20D5" w:rsidRPr="00CA4243" w:rsidRDefault="00EF20D5" w:rsidP="00D56643">
            <w:pPr>
              <w:pStyle w:val="afff6"/>
              <w:rPr>
                <w:sz w:val="19"/>
                <w:szCs w:val="19"/>
              </w:rPr>
            </w:pPr>
            <w:r>
              <w:rPr>
                <w:sz w:val="19"/>
                <w:szCs w:val="19"/>
              </w:rPr>
              <w:t>-0,24</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B37F26">
            <w:pPr>
              <w:pStyle w:val="afff6"/>
              <w:rPr>
                <w:sz w:val="19"/>
                <w:szCs w:val="19"/>
              </w:rPr>
            </w:pPr>
          </w:p>
        </w:tc>
      </w:tr>
    </w:tbl>
    <w:p w:rsidR="00AB0B89" w:rsidRDefault="00AB0B89" w:rsidP="00AB0B89">
      <w:pPr>
        <w:spacing w:after="120"/>
        <w:jc w:val="right"/>
      </w:pPr>
    </w:p>
    <w:p w:rsidR="00AB0B89" w:rsidRDefault="00AB0B89" w:rsidP="00AB0B89">
      <w:pPr>
        <w:spacing w:after="120"/>
        <w:jc w:val="right"/>
      </w:pPr>
      <w:r>
        <w:br w:type="page"/>
      </w:r>
      <w:r>
        <w:lastRenderedPageBreak/>
        <w:t>Таблица 1.</w:t>
      </w:r>
      <w:r w:rsidR="004C1CE1">
        <w:t>9</w:t>
      </w:r>
    </w:p>
    <w:tbl>
      <w:tblPr>
        <w:tblW w:w="5000" w:type="pct"/>
        <w:tblLayout w:type="fixed"/>
        <w:tblLook w:val="04A0"/>
      </w:tblPr>
      <w:tblGrid>
        <w:gridCol w:w="626"/>
        <w:gridCol w:w="7349"/>
        <w:gridCol w:w="819"/>
        <w:gridCol w:w="952"/>
        <w:gridCol w:w="1316"/>
        <w:gridCol w:w="1100"/>
        <w:gridCol w:w="1603"/>
        <w:gridCol w:w="2365"/>
      </w:tblGrid>
      <w:tr w:rsidR="00EF20D5" w:rsidRPr="00CA4243" w:rsidTr="00D9643C">
        <w:trPr>
          <w:trHeight w:val="437"/>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0D5" w:rsidRPr="00EA32A0" w:rsidRDefault="00EF20D5" w:rsidP="00D9643C">
            <w:pPr>
              <w:pStyle w:val="afff6"/>
              <w:rPr>
                <w:b/>
                <w:sz w:val="19"/>
                <w:szCs w:val="19"/>
              </w:rPr>
            </w:pPr>
            <w:r w:rsidRPr="00EA32A0">
              <w:rPr>
                <w:b/>
                <w:sz w:val="19"/>
                <w:szCs w:val="19"/>
              </w:rPr>
              <w:t>№ п/п</w:t>
            </w:r>
          </w:p>
        </w:tc>
        <w:tc>
          <w:tcPr>
            <w:tcW w:w="2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EA32A0" w:rsidRDefault="00EF20D5" w:rsidP="00D9643C">
            <w:pPr>
              <w:pStyle w:val="afff6"/>
              <w:rPr>
                <w:b/>
                <w:sz w:val="19"/>
                <w:szCs w:val="19"/>
              </w:rPr>
            </w:pPr>
            <w:r w:rsidRPr="00EA32A0">
              <w:rPr>
                <w:b/>
                <w:sz w:val="19"/>
                <w:szCs w:val="19"/>
              </w:rPr>
              <w:t>Наименование</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0D5" w:rsidRPr="00EA32A0" w:rsidRDefault="00EF20D5" w:rsidP="00D9643C">
            <w:pPr>
              <w:pStyle w:val="afff6"/>
              <w:rPr>
                <w:b/>
                <w:sz w:val="19"/>
                <w:szCs w:val="19"/>
              </w:rPr>
            </w:pPr>
            <w:r w:rsidRPr="00EA32A0">
              <w:rPr>
                <w:b/>
                <w:sz w:val="19"/>
                <w:szCs w:val="19"/>
              </w:rPr>
              <w:t>Ед. изм.</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EA32A0" w:rsidRDefault="00EF20D5" w:rsidP="00D9643C">
            <w:pPr>
              <w:pStyle w:val="afff6"/>
              <w:rPr>
                <w:b/>
                <w:sz w:val="19"/>
                <w:szCs w:val="19"/>
              </w:rPr>
            </w:pPr>
            <w:r w:rsidRPr="00EA32A0">
              <w:rPr>
                <w:b/>
                <w:sz w:val="19"/>
                <w:szCs w:val="19"/>
              </w:rPr>
              <w:t>201</w:t>
            </w:r>
            <w:r>
              <w:rPr>
                <w:b/>
                <w:sz w:val="19"/>
                <w:szCs w:val="19"/>
              </w:rPr>
              <w:t>4</w:t>
            </w:r>
          </w:p>
        </w:tc>
        <w:tc>
          <w:tcPr>
            <w:tcW w:w="408" w:type="pct"/>
            <w:tcBorders>
              <w:top w:val="single" w:sz="4" w:space="0" w:color="auto"/>
              <w:left w:val="single" w:sz="4" w:space="0" w:color="auto"/>
              <w:bottom w:val="single" w:sz="4" w:space="0" w:color="auto"/>
              <w:right w:val="single" w:sz="4" w:space="0" w:color="auto"/>
            </w:tcBorders>
          </w:tcPr>
          <w:p w:rsidR="00EF20D5" w:rsidRDefault="00EF20D5" w:rsidP="00D9643C">
            <w:pPr>
              <w:pStyle w:val="afff6"/>
              <w:rPr>
                <w:b/>
                <w:sz w:val="19"/>
                <w:szCs w:val="19"/>
              </w:rPr>
            </w:pPr>
            <w:r>
              <w:rPr>
                <w:b/>
                <w:sz w:val="19"/>
                <w:szCs w:val="19"/>
              </w:rPr>
              <w:t>План 2015-2016 гг.</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EA32A0" w:rsidRDefault="00EF20D5" w:rsidP="00D9643C">
            <w:pPr>
              <w:pStyle w:val="afff6"/>
              <w:rPr>
                <w:b/>
                <w:sz w:val="19"/>
                <w:szCs w:val="19"/>
              </w:rPr>
            </w:pPr>
            <w:r>
              <w:rPr>
                <w:b/>
                <w:sz w:val="19"/>
                <w:szCs w:val="19"/>
              </w:rPr>
              <w:t xml:space="preserve">план на </w:t>
            </w:r>
            <w:r w:rsidRPr="00EA32A0">
              <w:rPr>
                <w:b/>
                <w:sz w:val="19"/>
                <w:szCs w:val="19"/>
              </w:rPr>
              <w:t>201</w:t>
            </w:r>
            <w:r>
              <w:rPr>
                <w:b/>
                <w:sz w:val="19"/>
                <w:szCs w:val="19"/>
              </w:rPr>
              <w:t>8 год</w:t>
            </w:r>
          </w:p>
        </w:tc>
        <w:tc>
          <w:tcPr>
            <w:tcW w:w="497" w:type="pct"/>
            <w:tcBorders>
              <w:top w:val="single" w:sz="4" w:space="0" w:color="auto"/>
              <w:left w:val="single" w:sz="4" w:space="0" w:color="auto"/>
              <w:bottom w:val="single" w:sz="4" w:space="0" w:color="auto"/>
              <w:right w:val="single" w:sz="4" w:space="0" w:color="auto"/>
            </w:tcBorders>
            <w:vAlign w:val="center"/>
          </w:tcPr>
          <w:p w:rsidR="00EF20D5" w:rsidRPr="00EA32A0" w:rsidRDefault="00EF20D5" w:rsidP="00D9643C">
            <w:pPr>
              <w:pStyle w:val="afff6"/>
              <w:rPr>
                <w:b/>
                <w:sz w:val="19"/>
                <w:szCs w:val="19"/>
              </w:rPr>
            </w:pPr>
            <w:r>
              <w:rPr>
                <w:b/>
                <w:sz w:val="19"/>
                <w:szCs w:val="19"/>
              </w:rPr>
              <w:t xml:space="preserve">план на </w:t>
            </w:r>
            <w:r w:rsidRPr="00EA32A0">
              <w:rPr>
                <w:b/>
                <w:sz w:val="19"/>
                <w:szCs w:val="19"/>
              </w:rPr>
              <w:t>201</w:t>
            </w:r>
            <w:r>
              <w:rPr>
                <w:b/>
                <w:sz w:val="19"/>
                <w:szCs w:val="19"/>
              </w:rPr>
              <w:t xml:space="preserve">9-2030 </w:t>
            </w:r>
            <w:r w:rsidRPr="00EA32A0">
              <w:rPr>
                <w:b/>
                <w:sz w:val="19"/>
                <w:szCs w:val="19"/>
              </w:rPr>
              <w:t>гг.</w:t>
            </w:r>
          </w:p>
        </w:tc>
        <w:tc>
          <w:tcPr>
            <w:tcW w:w="733" w:type="pct"/>
            <w:tcBorders>
              <w:top w:val="single" w:sz="4" w:space="0" w:color="auto"/>
              <w:left w:val="single" w:sz="4" w:space="0" w:color="auto"/>
              <w:bottom w:val="single" w:sz="4" w:space="0" w:color="auto"/>
              <w:right w:val="single" w:sz="4" w:space="0" w:color="auto"/>
            </w:tcBorders>
            <w:vAlign w:val="center"/>
          </w:tcPr>
          <w:p w:rsidR="00EF20D5" w:rsidRPr="00EA32A0" w:rsidRDefault="00EF20D5" w:rsidP="00D9643C">
            <w:pPr>
              <w:pStyle w:val="afff6"/>
              <w:rPr>
                <w:b/>
                <w:sz w:val="19"/>
                <w:szCs w:val="19"/>
              </w:rPr>
            </w:pPr>
            <w:r w:rsidRPr="00EA32A0">
              <w:rPr>
                <w:b/>
                <w:sz w:val="19"/>
                <w:szCs w:val="19"/>
              </w:rPr>
              <w:t>Примечание</w:t>
            </w:r>
          </w:p>
        </w:tc>
      </w:tr>
      <w:tr w:rsidR="00EF20D5"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sidRPr="00CA4243">
              <w:rPr>
                <w:sz w:val="19"/>
                <w:szCs w:val="19"/>
              </w:rPr>
              <w:t>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sidRPr="00CA4243">
              <w:rPr>
                <w:sz w:val="19"/>
                <w:szCs w:val="19"/>
              </w:rPr>
              <w:t>2</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sidRPr="00CA4243">
              <w:rPr>
                <w:sz w:val="19"/>
                <w:szCs w:val="19"/>
              </w:rPr>
              <w:t>3</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sidRPr="00CA4243">
              <w:rPr>
                <w:sz w:val="19"/>
                <w:szCs w:val="19"/>
              </w:rPr>
              <w:t>4</w:t>
            </w:r>
          </w:p>
        </w:tc>
        <w:tc>
          <w:tcPr>
            <w:tcW w:w="408"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sidRPr="00CA4243">
              <w:rPr>
                <w:sz w:val="19"/>
                <w:szCs w:val="19"/>
              </w:rPr>
              <w:t>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20D5" w:rsidRPr="00CA4243" w:rsidRDefault="00EF20D5" w:rsidP="00D9643C">
            <w:pPr>
              <w:pStyle w:val="afff6"/>
              <w:rPr>
                <w:sz w:val="19"/>
                <w:szCs w:val="19"/>
              </w:rPr>
            </w:pPr>
            <w:r w:rsidRPr="00CA4243">
              <w:rPr>
                <w:sz w:val="19"/>
                <w:szCs w:val="19"/>
              </w:rPr>
              <w:t>6</w:t>
            </w:r>
          </w:p>
        </w:tc>
        <w:tc>
          <w:tcPr>
            <w:tcW w:w="497"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sidRPr="00CA4243">
              <w:rPr>
                <w:sz w:val="19"/>
                <w:szCs w:val="19"/>
              </w:rPr>
              <w:t>7</w:t>
            </w:r>
          </w:p>
        </w:tc>
        <w:tc>
          <w:tcPr>
            <w:tcW w:w="733" w:type="pct"/>
            <w:tcBorders>
              <w:top w:val="single" w:sz="4" w:space="0" w:color="auto"/>
              <w:left w:val="single" w:sz="4" w:space="0" w:color="auto"/>
              <w:bottom w:val="single" w:sz="4" w:space="0" w:color="auto"/>
              <w:right w:val="single" w:sz="4" w:space="0" w:color="auto"/>
            </w:tcBorders>
            <w:vAlign w:val="center"/>
          </w:tcPr>
          <w:p w:rsidR="00EF20D5" w:rsidRPr="00CA4243" w:rsidRDefault="00EF20D5" w:rsidP="00D9643C">
            <w:pPr>
              <w:pStyle w:val="afff6"/>
              <w:rPr>
                <w:sz w:val="19"/>
                <w:szCs w:val="19"/>
              </w:rPr>
            </w:pPr>
            <w:r>
              <w:rPr>
                <w:sz w:val="19"/>
                <w:szCs w:val="19"/>
              </w:rPr>
              <w:t>8</w:t>
            </w:r>
          </w:p>
        </w:tc>
      </w:tr>
      <w:tr w:rsidR="00EF20D5"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p>
        </w:tc>
        <w:tc>
          <w:tcPr>
            <w:tcW w:w="4073" w:type="pct"/>
            <w:gridSpan w:val="6"/>
            <w:tcBorders>
              <w:top w:val="single" w:sz="4" w:space="0" w:color="auto"/>
              <w:left w:val="nil"/>
              <w:bottom w:val="single" w:sz="4" w:space="0" w:color="auto"/>
              <w:right w:val="single" w:sz="4" w:space="0" w:color="auto"/>
            </w:tcBorders>
          </w:tcPr>
          <w:p w:rsidR="00EF20D5" w:rsidRPr="00026038" w:rsidRDefault="00EF20D5" w:rsidP="00D9643C">
            <w:pPr>
              <w:pStyle w:val="afff6"/>
              <w:rPr>
                <w:b/>
                <w:sz w:val="19"/>
                <w:szCs w:val="19"/>
              </w:rPr>
            </w:pPr>
            <w:r w:rsidRPr="00026038">
              <w:rPr>
                <w:b/>
                <w:szCs w:val="19"/>
              </w:rPr>
              <w:t>Котельная</w:t>
            </w:r>
            <w:r>
              <w:rPr>
                <w:b/>
                <w:szCs w:val="19"/>
              </w:rPr>
              <w:t xml:space="preserve"> №42, ст-ца Старомышастовская, ул. Красная, 133б</w:t>
            </w:r>
          </w:p>
        </w:tc>
        <w:tc>
          <w:tcPr>
            <w:tcW w:w="733" w:type="pct"/>
            <w:tcBorders>
              <w:top w:val="single" w:sz="4" w:space="0" w:color="auto"/>
              <w:left w:val="single" w:sz="4" w:space="0" w:color="auto"/>
              <w:bottom w:val="single" w:sz="4" w:space="0" w:color="auto"/>
              <w:right w:val="single" w:sz="4" w:space="0" w:color="auto"/>
            </w:tcBorders>
            <w:vAlign w:val="center"/>
          </w:tcPr>
          <w:p w:rsidR="00EF20D5" w:rsidRPr="00CA4243" w:rsidRDefault="00EF20D5" w:rsidP="00D9643C">
            <w:pPr>
              <w:pStyle w:val="afff6"/>
              <w:jc w:val="both"/>
              <w:rPr>
                <w:sz w:val="19"/>
                <w:szCs w:val="19"/>
              </w:rPr>
            </w:pPr>
          </w:p>
        </w:tc>
      </w:tr>
      <w:tr w:rsidR="00EF20D5"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787FD3" w:rsidRDefault="00EF20D5" w:rsidP="00D9643C">
            <w:pPr>
              <w:pStyle w:val="afff6"/>
              <w:rPr>
                <w:b/>
                <w:sz w:val="19"/>
                <w:szCs w:val="19"/>
              </w:rPr>
            </w:pPr>
            <w:r w:rsidRPr="00787FD3">
              <w:rPr>
                <w:b/>
                <w:sz w:val="19"/>
                <w:szCs w:val="19"/>
              </w:rPr>
              <w:t>1</w:t>
            </w:r>
          </w:p>
        </w:tc>
        <w:tc>
          <w:tcPr>
            <w:tcW w:w="4073" w:type="pct"/>
            <w:gridSpan w:val="6"/>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jc w:val="both"/>
              <w:rPr>
                <w:szCs w:val="24"/>
              </w:rPr>
            </w:pPr>
            <w:r w:rsidRPr="00CA4243">
              <w:rPr>
                <w:b/>
                <w:bCs/>
                <w:sz w:val="19"/>
                <w:szCs w:val="19"/>
              </w:rPr>
              <w:t>Балансы мощности существующей котельной</w:t>
            </w:r>
          </w:p>
        </w:tc>
        <w:tc>
          <w:tcPr>
            <w:tcW w:w="733" w:type="pct"/>
            <w:vMerge w:val="restart"/>
            <w:tcBorders>
              <w:top w:val="single" w:sz="4" w:space="0" w:color="auto"/>
              <w:left w:val="single" w:sz="4" w:space="0" w:color="auto"/>
              <w:bottom w:val="single" w:sz="4" w:space="0" w:color="auto"/>
              <w:right w:val="single" w:sz="4" w:space="0" w:color="auto"/>
            </w:tcBorders>
          </w:tcPr>
          <w:p w:rsidR="00EF20D5" w:rsidRPr="005D4362" w:rsidRDefault="00EF20D5" w:rsidP="00D9643C">
            <w:pPr>
              <w:pStyle w:val="afff6"/>
              <w:jc w:val="left"/>
              <w:rPr>
                <w:szCs w:val="24"/>
              </w:rPr>
            </w:pPr>
            <w:r w:rsidRPr="00CA4243">
              <w:rPr>
                <w:szCs w:val="24"/>
              </w:rPr>
              <w:t xml:space="preserve">При наличии возможности рекомендуется выполнить мероприятия по замене </w:t>
            </w:r>
            <w:r>
              <w:rPr>
                <w:szCs w:val="24"/>
              </w:rPr>
              <w:t xml:space="preserve">котлоагрегатов с высоким процентом физического износа. </w:t>
            </w:r>
            <w:r w:rsidRPr="00CA4243">
              <w:rPr>
                <w:szCs w:val="24"/>
              </w:rPr>
              <w:t>Перспективные значения показателей балансов тепловой мощности необходимо уточнить при рабочем проектировании.</w:t>
            </w:r>
            <w:r>
              <w:rPr>
                <w:szCs w:val="24"/>
              </w:rPr>
              <w:t xml:space="preserve"> </w:t>
            </w:r>
          </w:p>
        </w:tc>
      </w:tr>
      <w:tr w:rsidR="00EF20D5"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sidRPr="00CA4243">
              <w:rPr>
                <w:sz w:val="19"/>
                <w:szCs w:val="19"/>
              </w:rPr>
              <w:t>1.1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D9643C">
            <w:pPr>
              <w:pStyle w:val="afff6"/>
              <w:jc w:val="both"/>
              <w:rPr>
                <w:sz w:val="19"/>
                <w:szCs w:val="19"/>
              </w:rPr>
            </w:pPr>
            <w:r w:rsidRPr="00CA4243">
              <w:rPr>
                <w:sz w:val="19"/>
                <w:szCs w:val="19"/>
              </w:rPr>
              <w:t>Установленная тепловая мощность котельной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Pr>
                <w:sz w:val="19"/>
                <w:szCs w:val="19"/>
              </w:rPr>
              <w:t>0,96</w:t>
            </w:r>
          </w:p>
        </w:tc>
        <w:tc>
          <w:tcPr>
            <w:tcW w:w="408"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Pr>
                <w:sz w:val="19"/>
                <w:szCs w:val="19"/>
              </w:rPr>
              <w:t>0,96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Pr>
                <w:sz w:val="19"/>
                <w:szCs w:val="19"/>
              </w:rPr>
              <w:t>0,96</w:t>
            </w:r>
          </w:p>
        </w:tc>
        <w:tc>
          <w:tcPr>
            <w:tcW w:w="497"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Pr>
                <w:sz w:val="19"/>
                <w:szCs w:val="19"/>
              </w:rPr>
              <w:t>0,96</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D9643C">
            <w:pPr>
              <w:pStyle w:val="afff6"/>
              <w:rPr>
                <w:sz w:val="19"/>
                <w:szCs w:val="19"/>
              </w:rPr>
            </w:pPr>
          </w:p>
        </w:tc>
      </w:tr>
      <w:tr w:rsidR="00EF20D5"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sidRPr="00CA4243">
              <w:rPr>
                <w:sz w:val="19"/>
                <w:szCs w:val="19"/>
              </w:rPr>
              <w:t>1.2</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D9643C">
            <w:pPr>
              <w:pStyle w:val="afff6"/>
              <w:jc w:val="both"/>
              <w:rPr>
                <w:sz w:val="19"/>
                <w:szCs w:val="19"/>
              </w:rPr>
            </w:pPr>
            <w:r w:rsidRPr="00CA4243">
              <w:rPr>
                <w:sz w:val="19"/>
                <w:szCs w:val="19"/>
              </w:rPr>
              <w:t>Ограничение тепловой мощности (техническое)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sidRPr="00CA4243">
              <w:rPr>
                <w:sz w:val="19"/>
                <w:szCs w:val="19"/>
              </w:rPr>
              <w:t>-</w:t>
            </w:r>
          </w:p>
        </w:tc>
        <w:tc>
          <w:tcPr>
            <w:tcW w:w="408"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sidRPr="00CA4243">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sidRPr="00CA4243">
              <w:rPr>
                <w:sz w:val="19"/>
                <w:szCs w:val="19"/>
              </w:rPr>
              <w:t>-</w:t>
            </w:r>
          </w:p>
        </w:tc>
        <w:tc>
          <w:tcPr>
            <w:tcW w:w="497"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sidRPr="00CA4243">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D9643C">
            <w:pPr>
              <w:pStyle w:val="afff6"/>
              <w:rPr>
                <w:sz w:val="19"/>
                <w:szCs w:val="19"/>
              </w:rPr>
            </w:pPr>
          </w:p>
        </w:tc>
      </w:tr>
      <w:tr w:rsidR="00EF20D5"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sidRPr="00CA4243">
              <w:rPr>
                <w:sz w:val="19"/>
                <w:szCs w:val="19"/>
              </w:rPr>
              <w:t>1.3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D9643C">
            <w:pPr>
              <w:pStyle w:val="afff6"/>
              <w:jc w:val="both"/>
              <w:rPr>
                <w:sz w:val="19"/>
                <w:szCs w:val="19"/>
              </w:rPr>
            </w:pPr>
            <w:r w:rsidRPr="00CA4243">
              <w:rPr>
                <w:sz w:val="19"/>
                <w:szCs w:val="19"/>
              </w:rPr>
              <w:t>Располагаемая (фактическая), тепловая мощность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Pr>
                <w:sz w:val="19"/>
                <w:szCs w:val="19"/>
              </w:rPr>
              <w:t>0,96</w:t>
            </w:r>
          </w:p>
        </w:tc>
        <w:tc>
          <w:tcPr>
            <w:tcW w:w="408"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Pr>
                <w:sz w:val="19"/>
                <w:szCs w:val="19"/>
              </w:rPr>
              <w:t>0,96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Pr>
                <w:sz w:val="19"/>
                <w:szCs w:val="19"/>
              </w:rPr>
              <w:t>0,96</w:t>
            </w:r>
          </w:p>
        </w:tc>
        <w:tc>
          <w:tcPr>
            <w:tcW w:w="497"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Pr>
                <w:sz w:val="19"/>
                <w:szCs w:val="19"/>
              </w:rPr>
              <w:t>0,96</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D9643C">
            <w:pPr>
              <w:pStyle w:val="afff6"/>
              <w:rPr>
                <w:sz w:val="19"/>
                <w:szCs w:val="19"/>
              </w:rPr>
            </w:pPr>
          </w:p>
        </w:tc>
      </w:tr>
      <w:tr w:rsidR="00EF20D5"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sidRPr="00CA4243">
              <w:rPr>
                <w:sz w:val="19"/>
                <w:szCs w:val="19"/>
              </w:rPr>
              <w:t>1.4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D9643C">
            <w:pPr>
              <w:pStyle w:val="afff6"/>
              <w:jc w:val="both"/>
              <w:rPr>
                <w:sz w:val="19"/>
                <w:szCs w:val="19"/>
              </w:rPr>
            </w:pPr>
            <w:r w:rsidRPr="00CA4243">
              <w:rPr>
                <w:sz w:val="19"/>
                <w:szCs w:val="19"/>
              </w:rPr>
              <w:t>Собственные и хозяйственные нужды</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Pr>
                <w:sz w:val="19"/>
                <w:szCs w:val="19"/>
              </w:rPr>
              <w:t>-</w:t>
            </w:r>
          </w:p>
        </w:tc>
        <w:tc>
          <w:tcPr>
            <w:tcW w:w="408"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Pr>
                <w:sz w:val="19"/>
                <w:szCs w:val="19"/>
              </w:rPr>
              <w:t>-</w:t>
            </w:r>
          </w:p>
        </w:tc>
        <w:tc>
          <w:tcPr>
            <w:tcW w:w="497"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D9643C">
            <w:pPr>
              <w:pStyle w:val="afff6"/>
              <w:rPr>
                <w:sz w:val="19"/>
                <w:szCs w:val="19"/>
              </w:rPr>
            </w:pPr>
          </w:p>
        </w:tc>
      </w:tr>
      <w:tr w:rsidR="00EF20D5"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sidRPr="00CA4243">
              <w:rPr>
                <w:sz w:val="19"/>
                <w:szCs w:val="19"/>
              </w:rPr>
              <w:t>1.5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EF20D5" w:rsidRPr="00CA4243" w:rsidRDefault="00EF20D5" w:rsidP="00D9643C">
            <w:pPr>
              <w:pStyle w:val="afff6"/>
              <w:jc w:val="both"/>
              <w:rPr>
                <w:sz w:val="19"/>
                <w:szCs w:val="19"/>
              </w:rPr>
            </w:pPr>
            <w:r w:rsidRPr="00CA4243">
              <w:rPr>
                <w:sz w:val="19"/>
                <w:szCs w:val="19"/>
              </w:rPr>
              <w:t>Тепловая мощность котельной нетто (мощность для выдачи в тепловую сеть)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Pr>
                <w:sz w:val="19"/>
                <w:szCs w:val="19"/>
              </w:rPr>
              <w:t>0,96</w:t>
            </w:r>
          </w:p>
        </w:tc>
        <w:tc>
          <w:tcPr>
            <w:tcW w:w="408"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Pr>
                <w:sz w:val="19"/>
                <w:szCs w:val="19"/>
              </w:rPr>
              <w:t>0,96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Pr>
                <w:sz w:val="19"/>
                <w:szCs w:val="19"/>
              </w:rPr>
              <w:t>0,96</w:t>
            </w:r>
          </w:p>
        </w:tc>
        <w:tc>
          <w:tcPr>
            <w:tcW w:w="497"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Pr>
                <w:sz w:val="19"/>
                <w:szCs w:val="19"/>
              </w:rPr>
              <w:t>0,96</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D9643C">
            <w:pPr>
              <w:pStyle w:val="afff6"/>
              <w:rPr>
                <w:sz w:val="19"/>
                <w:szCs w:val="19"/>
              </w:rPr>
            </w:pPr>
          </w:p>
        </w:tc>
      </w:tr>
      <w:tr w:rsidR="00EF20D5"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sidRPr="00CA4243">
              <w:rPr>
                <w:sz w:val="19"/>
                <w:szCs w:val="19"/>
              </w:rPr>
              <w:t>1.6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EF20D5" w:rsidRPr="00CA4243" w:rsidRDefault="00EF20D5" w:rsidP="00D9643C">
            <w:pPr>
              <w:pStyle w:val="afff6"/>
              <w:jc w:val="both"/>
              <w:rPr>
                <w:sz w:val="19"/>
                <w:szCs w:val="19"/>
              </w:rPr>
            </w:pPr>
            <w:r w:rsidRPr="00CA4243">
              <w:rPr>
                <w:sz w:val="19"/>
                <w:szCs w:val="19"/>
              </w:rPr>
              <w:t>Тепловая мо</w:t>
            </w:r>
            <w:r>
              <w:rPr>
                <w:sz w:val="19"/>
                <w:szCs w:val="19"/>
              </w:rPr>
              <w:t>щ</w:t>
            </w:r>
            <w:r w:rsidRPr="00CA4243">
              <w:rPr>
                <w:sz w:val="19"/>
                <w:szCs w:val="19"/>
              </w:rPr>
              <w:t>ность котельной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EF20D5" w:rsidRPr="00CA4243" w:rsidRDefault="00EF20D5" w:rsidP="00EF20D5">
            <w:pPr>
              <w:pStyle w:val="afff6"/>
              <w:rPr>
                <w:sz w:val="19"/>
                <w:szCs w:val="19"/>
              </w:rPr>
            </w:pPr>
            <w:r>
              <w:rPr>
                <w:sz w:val="19"/>
                <w:szCs w:val="19"/>
              </w:rPr>
              <w:t>0,72</w:t>
            </w:r>
          </w:p>
        </w:tc>
        <w:tc>
          <w:tcPr>
            <w:tcW w:w="408"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Pr>
                <w:sz w:val="19"/>
                <w:szCs w:val="19"/>
              </w:rPr>
              <w:t>0,72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20D5" w:rsidRPr="00CA4243" w:rsidRDefault="00EF20D5" w:rsidP="00D9643C">
            <w:pPr>
              <w:pStyle w:val="afff6"/>
              <w:rPr>
                <w:sz w:val="19"/>
                <w:szCs w:val="19"/>
              </w:rPr>
            </w:pPr>
            <w:r>
              <w:rPr>
                <w:sz w:val="19"/>
                <w:szCs w:val="19"/>
              </w:rPr>
              <w:t>0,72</w:t>
            </w:r>
          </w:p>
        </w:tc>
        <w:tc>
          <w:tcPr>
            <w:tcW w:w="497"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Pr>
                <w:sz w:val="19"/>
                <w:szCs w:val="19"/>
              </w:rPr>
              <w:t>0,72</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D9643C">
            <w:pPr>
              <w:pStyle w:val="afff6"/>
              <w:rPr>
                <w:sz w:val="19"/>
                <w:szCs w:val="19"/>
              </w:rPr>
            </w:pPr>
          </w:p>
        </w:tc>
      </w:tr>
      <w:tr w:rsidR="00EF20D5"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sidRPr="00CA4243">
              <w:rPr>
                <w:sz w:val="19"/>
                <w:szCs w:val="19"/>
              </w:rPr>
              <w:t>1.7</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D9643C">
            <w:pPr>
              <w:pStyle w:val="afff6"/>
              <w:jc w:val="both"/>
              <w:rPr>
                <w:sz w:val="19"/>
                <w:szCs w:val="19"/>
              </w:rPr>
            </w:pPr>
            <w:r w:rsidRPr="00CA4243">
              <w:rPr>
                <w:sz w:val="19"/>
                <w:szCs w:val="19"/>
              </w:rPr>
              <w:t>Срок службы водогрейных котлов</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F20D5" w:rsidRPr="00CA4243" w:rsidRDefault="00EF20D5" w:rsidP="00D9643C">
            <w:pPr>
              <w:pStyle w:val="afff6"/>
              <w:rPr>
                <w:sz w:val="19"/>
                <w:szCs w:val="19"/>
              </w:rPr>
            </w:pPr>
            <w:r w:rsidRPr="00CA4243">
              <w:rPr>
                <w:sz w:val="19"/>
                <w:szCs w:val="19"/>
              </w:rPr>
              <w:t>лет</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EF20D5" w:rsidRPr="00491D42" w:rsidRDefault="00EF20D5" w:rsidP="00D9643C">
            <w:pPr>
              <w:pStyle w:val="afff6"/>
              <w:rPr>
                <w:sz w:val="19"/>
                <w:szCs w:val="19"/>
              </w:rPr>
            </w:pPr>
            <w:r w:rsidRPr="00491D42">
              <w:rPr>
                <w:sz w:val="19"/>
                <w:szCs w:val="19"/>
              </w:rPr>
              <w:t>-</w:t>
            </w:r>
          </w:p>
        </w:tc>
        <w:tc>
          <w:tcPr>
            <w:tcW w:w="408" w:type="pct"/>
            <w:tcBorders>
              <w:top w:val="single" w:sz="4" w:space="0" w:color="auto"/>
              <w:left w:val="nil"/>
              <w:bottom w:val="single" w:sz="4" w:space="0" w:color="auto"/>
              <w:right w:val="single" w:sz="4" w:space="0" w:color="auto"/>
            </w:tcBorders>
            <w:vAlign w:val="center"/>
          </w:tcPr>
          <w:p w:rsidR="00EF20D5" w:rsidRPr="00491D42" w:rsidRDefault="00EF20D5" w:rsidP="00D9643C">
            <w:pPr>
              <w:pStyle w:val="afff6"/>
              <w:rPr>
                <w:sz w:val="19"/>
                <w:szCs w:val="19"/>
              </w:rPr>
            </w:pPr>
            <w:r>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491D42" w:rsidRDefault="00EF20D5" w:rsidP="00D9643C">
            <w:pPr>
              <w:pStyle w:val="afff6"/>
              <w:rPr>
                <w:sz w:val="19"/>
                <w:szCs w:val="19"/>
              </w:rPr>
            </w:pPr>
            <w:r w:rsidRPr="00491D42">
              <w:rPr>
                <w:sz w:val="19"/>
                <w:szCs w:val="19"/>
              </w:rPr>
              <w:t>-</w:t>
            </w:r>
          </w:p>
        </w:tc>
        <w:tc>
          <w:tcPr>
            <w:tcW w:w="497" w:type="pct"/>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rPr>
                <w:sz w:val="19"/>
                <w:szCs w:val="19"/>
              </w:rPr>
            </w:pPr>
            <w:r w:rsidRPr="00CA4243">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D9643C">
            <w:pPr>
              <w:pStyle w:val="afff6"/>
              <w:rPr>
                <w:sz w:val="19"/>
                <w:szCs w:val="19"/>
              </w:rPr>
            </w:pPr>
          </w:p>
        </w:tc>
      </w:tr>
      <w:tr w:rsidR="00EF20D5"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0D5" w:rsidRPr="00787FD3" w:rsidRDefault="00EF20D5" w:rsidP="00D9643C">
            <w:pPr>
              <w:pStyle w:val="afff6"/>
              <w:rPr>
                <w:b/>
                <w:sz w:val="19"/>
                <w:szCs w:val="19"/>
              </w:rPr>
            </w:pPr>
            <w:r w:rsidRPr="00787FD3">
              <w:rPr>
                <w:b/>
                <w:sz w:val="19"/>
                <w:szCs w:val="19"/>
              </w:rPr>
              <w:t>2</w:t>
            </w:r>
          </w:p>
        </w:tc>
        <w:tc>
          <w:tcPr>
            <w:tcW w:w="4073" w:type="pct"/>
            <w:gridSpan w:val="6"/>
            <w:tcBorders>
              <w:top w:val="single" w:sz="4" w:space="0" w:color="auto"/>
              <w:left w:val="nil"/>
              <w:bottom w:val="single" w:sz="4" w:space="0" w:color="auto"/>
              <w:right w:val="single" w:sz="4" w:space="0" w:color="auto"/>
            </w:tcBorders>
            <w:vAlign w:val="center"/>
          </w:tcPr>
          <w:p w:rsidR="00EF20D5" w:rsidRPr="00CA4243" w:rsidRDefault="00EF20D5" w:rsidP="00D9643C">
            <w:pPr>
              <w:pStyle w:val="afff6"/>
              <w:jc w:val="both"/>
              <w:rPr>
                <w:b/>
                <w:bCs/>
                <w:sz w:val="19"/>
                <w:szCs w:val="19"/>
              </w:rPr>
            </w:pPr>
            <w:r w:rsidRPr="00CA4243">
              <w:rPr>
                <w:b/>
                <w:bCs/>
                <w:sz w:val="19"/>
                <w:szCs w:val="19"/>
              </w:rPr>
              <w:t>Подключенная тепловая нагрузка к сущ</w:t>
            </w:r>
            <w:r>
              <w:rPr>
                <w:b/>
                <w:bCs/>
                <w:sz w:val="19"/>
                <w:szCs w:val="19"/>
              </w:rPr>
              <w:t xml:space="preserve">ествующей </w:t>
            </w:r>
            <w:r w:rsidRPr="00CA4243">
              <w:rPr>
                <w:b/>
                <w:bCs/>
                <w:sz w:val="19"/>
                <w:szCs w:val="19"/>
              </w:rPr>
              <w:t>котельной, в т.ч.:</w:t>
            </w:r>
          </w:p>
        </w:tc>
        <w:tc>
          <w:tcPr>
            <w:tcW w:w="733" w:type="pct"/>
            <w:vMerge/>
            <w:tcBorders>
              <w:top w:val="single" w:sz="4" w:space="0" w:color="auto"/>
              <w:left w:val="single" w:sz="4" w:space="0" w:color="auto"/>
              <w:bottom w:val="single" w:sz="4" w:space="0" w:color="auto"/>
              <w:right w:val="single" w:sz="4" w:space="0" w:color="auto"/>
            </w:tcBorders>
            <w:vAlign w:val="center"/>
          </w:tcPr>
          <w:p w:rsidR="00EF20D5" w:rsidRPr="00CA4243" w:rsidRDefault="00EF20D5" w:rsidP="00D9643C">
            <w:pPr>
              <w:pStyle w:val="afff6"/>
              <w:rPr>
                <w:b/>
                <w:bCs/>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2.1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646A32" w:rsidRPr="00CA4243" w:rsidRDefault="00646A32" w:rsidP="00D9643C">
            <w:pPr>
              <w:pStyle w:val="afff6"/>
              <w:jc w:val="both"/>
              <w:rPr>
                <w:sz w:val="19"/>
                <w:szCs w:val="19"/>
              </w:rPr>
            </w:pPr>
            <w:r w:rsidRPr="00CA4243">
              <w:rPr>
                <w:sz w:val="19"/>
                <w:szCs w:val="19"/>
              </w:rPr>
              <w:t>на отопление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0,90</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0,90</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2.2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646A32" w:rsidRPr="00CA4243" w:rsidRDefault="00646A32" w:rsidP="00D9643C">
            <w:pPr>
              <w:pStyle w:val="afff6"/>
              <w:jc w:val="both"/>
              <w:rPr>
                <w:sz w:val="19"/>
                <w:szCs w:val="19"/>
              </w:rPr>
            </w:pPr>
            <w:r w:rsidRPr="00CA4243">
              <w:rPr>
                <w:sz w:val="19"/>
                <w:szCs w:val="19"/>
              </w:rPr>
              <w:t>на вентиляцию</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0</w:t>
            </w:r>
            <w:r>
              <w:rPr>
                <w:sz w:val="19"/>
                <w:szCs w:val="19"/>
              </w:rPr>
              <w:t>,00</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sidRPr="00CA4243">
              <w:rPr>
                <w:sz w:val="19"/>
                <w:szCs w:val="19"/>
              </w:rPr>
              <w:t>0</w:t>
            </w:r>
            <w:r>
              <w:rPr>
                <w:sz w:val="19"/>
                <w:szCs w:val="19"/>
              </w:rPr>
              <w:t>,00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0</w:t>
            </w:r>
            <w:r>
              <w:rPr>
                <w:sz w:val="19"/>
                <w:szCs w:val="19"/>
              </w:rPr>
              <w:t>,00</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sidRPr="00CA4243">
              <w:rPr>
                <w:sz w:val="19"/>
                <w:szCs w:val="19"/>
              </w:rPr>
              <w:t>0</w:t>
            </w:r>
            <w:r>
              <w:rPr>
                <w:sz w:val="19"/>
                <w:szCs w:val="19"/>
              </w:rPr>
              <w:t>,00</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sidRPr="00CA4243">
              <w:rPr>
                <w:sz w:val="19"/>
                <w:szCs w:val="19"/>
              </w:rPr>
              <w:t>2.3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jc w:val="both"/>
              <w:rPr>
                <w:sz w:val="19"/>
                <w:szCs w:val="19"/>
              </w:rPr>
            </w:pPr>
            <w:r w:rsidRPr="00CA4243">
              <w:rPr>
                <w:sz w:val="19"/>
                <w:szCs w:val="19"/>
              </w:rPr>
              <w:t>на сис</w:t>
            </w:r>
            <w:r>
              <w:rPr>
                <w:sz w:val="19"/>
                <w:szCs w:val="19"/>
              </w:rPr>
              <w:t xml:space="preserve">темы </w:t>
            </w:r>
            <w:r w:rsidRPr="00CA4243">
              <w:rPr>
                <w:sz w:val="19"/>
                <w:szCs w:val="19"/>
              </w:rPr>
              <w:t>ГВС</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0,00</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0,00</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sidRPr="00CA4243">
              <w:rPr>
                <w:sz w:val="19"/>
                <w:szCs w:val="19"/>
              </w:rPr>
              <w:t>2.4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jc w:val="both"/>
              <w:rPr>
                <w:sz w:val="19"/>
                <w:szCs w:val="19"/>
              </w:rPr>
            </w:pPr>
            <w:r w:rsidRPr="00CA4243">
              <w:rPr>
                <w:sz w:val="19"/>
                <w:szCs w:val="19"/>
              </w:rPr>
              <w:t>пар на промышленные нужды 10-16 кгс/см</w:t>
            </w:r>
            <w:r w:rsidRPr="00CA4243">
              <w:rPr>
                <w:sz w:val="19"/>
                <w:szCs w:val="19"/>
                <w:vertAlign w:val="superscript"/>
              </w:rPr>
              <w:t>2</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0</w:t>
            </w:r>
            <w:r>
              <w:rPr>
                <w:sz w:val="19"/>
                <w:szCs w:val="19"/>
              </w:rPr>
              <w:t>,00</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sidRPr="00CA4243">
              <w:rPr>
                <w:sz w:val="19"/>
                <w:szCs w:val="19"/>
              </w:rPr>
              <w:t>0</w:t>
            </w:r>
            <w:r>
              <w:rPr>
                <w:sz w:val="19"/>
                <w:szCs w:val="19"/>
              </w:rPr>
              <w:t>,00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0</w:t>
            </w:r>
            <w:r>
              <w:rPr>
                <w:sz w:val="19"/>
                <w:szCs w:val="19"/>
              </w:rPr>
              <w:t>,00</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sidRPr="00CA4243">
              <w:rPr>
                <w:sz w:val="19"/>
                <w:szCs w:val="19"/>
              </w:rPr>
              <w:t>0</w:t>
            </w:r>
            <w:r>
              <w:rPr>
                <w:sz w:val="19"/>
                <w:szCs w:val="19"/>
              </w:rPr>
              <w:t>,00</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sidRPr="00CA4243">
              <w:rPr>
                <w:sz w:val="19"/>
                <w:szCs w:val="19"/>
              </w:rPr>
              <w:t>2.5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646A32" w:rsidRPr="00CA4243" w:rsidRDefault="00646A32" w:rsidP="00D9643C">
            <w:pPr>
              <w:pStyle w:val="afff6"/>
              <w:jc w:val="both"/>
              <w:rPr>
                <w:sz w:val="19"/>
                <w:szCs w:val="19"/>
              </w:rPr>
            </w:pPr>
            <w:r w:rsidRPr="00CA4243">
              <w:rPr>
                <w:sz w:val="19"/>
                <w:szCs w:val="19"/>
              </w:rPr>
              <w:t>Потери тепловой энергии через теплоизоляционные конструкции наружных тепловых сетей и с нормативной утечкой, в т.ч.:</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0,06</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0,06</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sidRPr="00CA4243">
              <w:rPr>
                <w:sz w:val="19"/>
                <w:szCs w:val="19"/>
              </w:rPr>
              <w:t>2.6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646A32" w:rsidRPr="00CA4243" w:rsidRDefault="00646A32" w:rsidP="00D9643C">
            <w:pPr>
              <w:pStyle w:val="afff6"/>
              <w:jc w:val="both"/>
              <w:rPr>
                <w:sz w:val="19"/>
                <w:szCs w:val="19"/>
              </w:rPr>
            </w:pPr>
            <w:r w:rsidRPr="00CA4243">
              <w:rPr>
                <w:sz w:val="19"/>
                <w:szCs w:val="19"/>
              </w:rPr>
              <w:t>Затраты теплоносителя на компенсацию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м</w:t>
            </w:r>
            <w:r w:rsidRPr="00CA4243">
              <w:rPr>
                <w:sz w:val="19"/>
                <w:szCs w:val="19"/>
                <w:vertAlign w:val="superscript"/>
              </w:rPr>
              <w:t>3</w:t>
            </w:r>
            <w:r w:rsidRPr="00CA4243">
              <w:rPr>
                <w:sz w:val="19"/>
                <w:szCs w:val="19"/>
              </w:rPr>
              <w:t>/ч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sidRPr="00CA4243">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sidRPr="00CA4243">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sidRPr="00CA4243">
              <w:rPr>
                <w:sz w:val="19"/>
                <w:szCs w:val="19"/>
              </w:rPr>
              <w:t>2.7</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646A32" w:rsidRPr="00CA4243" w:rsidRDefault="00646A32" w:rsidP="00D9643C">
            <w:pPr>
              <w:pStyle w:val="afff6"/>
              <w:jc w:val="both"/>
              <w:rPr>
                <w:sz w:val="19"/>
                <w:szCs w:val="19"/>
              </w:rPr>
            </w:pPr>
            <w:r w:rsidRPr="00CA4243">
              <w:rPr>
                <w:sz w:val="19"/>
                <w:szCs w:val="19"/>
              </w:rPr>
              <w:t>Затраты тепловой мощности на хозяйственные нужды тепловых сетей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sidRPr="00CA4243">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0,06</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0,06</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sidRPr="00CA4243">
              <w:rPr>
                <w:sz w:val="19"/>
                <w:szCs w:val="19"/>
              </w:rPr>
              <w:t>2.8</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646A32" w:rsidRPr="00CA4243" w:rsidRDefault="00646A32" w:rsidP="00D9643C">
            <w:pPr>
              <w:pStyle w:val="afff6"/>
              <w:jc w:val="both"/>
              <w:rPr>
                <w:sz w:val="19"/>
                <w:szCs w:val="19"/>
              </w:rPr>
            </w:pPr>
            <w:r w:rsidRPr="00CA4243">
              <w:rPr>
                <w:sz w:val="19"/>
                <w:szCs w:val="19"/>
              </w:rPr>
              <w:t>Суммарная подключенная тепловая нагрузка существующих потребителей (с учетом тепловых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Pr>
                <w:sz w:val="19"/>
                <w:szCs w:val="19"/>
              </w:rPr>
              <w:t>0,96</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0,96</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sidRPr="00CA4243">
              <w:rPr>
                <w:sz w:val="19"/>
                <w:szCs w:val="19"/>
              </w:rPr>
              <w:t>2.9</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646A32" w:rsidRPr="00CA4243" w:rsidRDefault="00646A32" w:rsidP="00D9643C">
            <w:pPr>
              <w:pStyle w:val="afff6"/>
              <w:jc w:val="both"/>
              <w:rPr>
                <w:sz w:val="19"/>
                <w:szCs w:val="19"/>
              </w:rPr>
            </w:pPr>
            <w:r w:rsidRPr="00CA4243">
              <w:rPr>
                <w:sz w:val="19"/>
                <w:szCs w:val="19"/>
              </w:rPr>
              <w:t>Суммарная подключенная тепловая нагрузка перспективных потребителей (с нагрузкой ГВС и тепловыми потерями)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Pr>
                <w:sz w:val="19"/>
                <w:szCs w:val="19"/>
              </w:rPr>
              <w:t>0,96</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0,96</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sidRPr="00CA4243">
              <w:rPr>
                <w:sz w:val="19"/>
                <w:szCs w:val="19"/>
              </w:rPr>
              <w:t>2.10</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646A32" w:rsidRPr="00CA4243" w:rsidRDefault="00646A32" w:rsidP="00D9643C">
            <w:pPr>
              <w:pStyle w:val="afff6"/>
              <w:jc w:val="both"/>
              <w:rPr>
                <w:sz w:val="19"/>
                <w:szCs w:val="19"/>
              </w:rPr>
            </w:pPr>
            <w:r w:rsidRPr="00CA4243">
              <w:rPr>
                <w:sz w:val="19"/>
                <w:szCs w:val="19"/>
              </w:rPr>
              <w:t>ИТОГО по подключенной тепловой нагрузке к котельной (с учетом ввода и сноса существующего ветхого жилого фонда)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Pr>
                <w:sz w:val="19"/>
                <w:szCs w:val="19"/>
              </w:rPr>
              <w:t>0,96</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0,96</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sidRPr="00CA4243">
              <w:rPr>
                <w:sz w:val="19"/>
                <w:szCs w:val="19"/>
              </w:rPr>
              <w:t>2.11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646A32" w:rsidRPr="00CA4243" w:rsidRDefault="00646A32" w:rsidP="00D9643C">
            <w:pPr>
              <w:pStyle w:val="afff6"/>
              <w:jc w:val="both"/>
              <w:rPr>
                <w:sz w:val="19"/>
                <w:szCs w:val="19"/>
              </w:rPr>
            </w:pPr>
            <w:r w:rsidRPr="00CA4243">
              <w:rPr>
                <w:sz w:val="19"/>
                <w:szCs w:val="19"/>
              </w:rPr>
              <w:t>Резерв (+) /</w:t>
            </w:r>
            <w:r>
              <w:rPr>
                <w:sz w:val="19"/>
                <w:szCs w:val="19"/>
              </w:rPr>
              <w:t xml:space="preserve"> дефицит (-) </w:t>
            </w:r>
            <w:r w:rsidRPr="00CA4243">
              <w:rPr>
                <w:sz w:val="19"/>
                <w:szCs w:val="19"/>
              </w:rPr>
              <w:t>тепловой мощности котельной (все котлы в исправном состоянии)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0,49</w:t>
            </w:r>
          </w:p>
        </w:tc>
        <w:tc>
          <w:tcPr>
            <w:tcW w:w="408" w:type="pct"/>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0,49</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Pr>
                <w:sz w:val="19"/>
                <w:szCs w:val="19"/>
              </w:rPr>
              <w:t>0,0</w:t>
            </w:r>
          </w:p>
        </w:tc>
        <w:tc>
          <w:tcPr>
            <w:tcW w:w="497" w:type="pct"/>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0,0</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Pr>
                <w:sz w:val="19"/>
                <w:szCs w:val="19"/>
              </w:rPr>
              <w:t>2.12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646A32" w:rsidRPr="00CA4243" w:rsidRDefault="00646A32" w:rsidP="00D9643C">
            <w:pPr>
              <w:pStyle w:val="afff6"/>
              <w:jc w:val="both"/>
              <w:rPr>
                <w:sz w:val="19"/>
                <w:szCs w:val="19"/>
              </w:rPr>
            </w:pPr>
            <w:r>
              <w:rPr>
                <w:sz w:val="19"/>
                <w:szCs w:val="19"/>
              </w:rPr>
              <w:t>Резерв (+) / дефицит (-)</w:t>
            </w:r>
            <w:r w:rsidRPr="00CA4243">
              <w:rPr>
                <w:sz w:val="19"/>
                <w:szCs w:val="19"/>
              </w:rPr>
              <w:t xml:space="preserve"> тепловой мощности котельной (с учетом отказа самого мощного котла, отпуск </w:t>
            </w:r>
            <w:r>
              <w:rPr>
                <w:sz w:val="19"/>
                <w:szCs w:val="19"/>
              </w:rPr>
              <w:t xml:space="preserve">теплоты не менее </w:t>
            </w:r>
            <w:r w:rsidRPr="00CA4243">
              <w:rPr>
                <w:sz w:val="19"/>
                <w:szCs w:val="19"/>
              </w:rPr>
              <w:t>90% от расч</w:t>
            </w:r>
            <w:r>
              <w:rPr>
                <w:sz w:val="19"/>
                <w:szCs w:val="19"/>
              </w:rPr>
              <w:t>етной</w:t>
            </w:r>
            <w:r w:rsidRPr="00CA4243">
              <w:rPr>
                <w:sz w:val="19"/>
                <w:szCs w:val="19"/>
              </w:rPr>
              <w:t xml:space="preserve">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Pr>
                <w:sz w:val="19"/>
                <w:szCs w:val="19"/>
              </w:rPr>
              <w:t>0,25</w:t>
            </w:r>
          </w:p>
        </w:tc>
        <w:tc>
          <w:tcPr>
            <w:tcW w:w="408" w:type="pct"/>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0,25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Pr>
                <w:sz w:val="19"/>
                <w:szCs w:val="19"/>
              </w:rPr>
              <w:t>-0,24</w:t>
            </w:r>
          </w:p>
        </w:tc>
        <w:tc>
          <w:tcPr>
            <w:tcW w:w="497" w:type="pct"/>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-0,24</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bl>
    <w:p w:rsidR="00EF20D5" w:rsidRDefault="00EF20D5" w:rsidP="00AB0B89">
      <w:pPr>
        <w:spacing w:after="120"/>
        <w:jc w:val="right"/>
      </w:pPr>
    </w:p>
    <w:p w:rsidR="00EF20D5" w:rsidRDefault="00EF20D5" w:rsidP="00AB0B89">
      <w:pPr>
        <w:spacing w:after="120"/>
        <w:jc w:val="right"/>
      </w:pPr>
    </w:p>
    <w:p w:rsidR="00AB0B89" w:rsidRDefault="00AB0B89" w:rsidP="00AB0B89">
      <w:pPr>
        <w:spacing w:after="120"/>
        <w:jc w:val="right"/>
      </w:pPr>
    </w:p>
    <w:p w:rsidR="00AB0B89" w:rsidRDefault="00AB0B89" w:rsidP="00AB0B89">
      <w:pPr>
        <w:spacing w:after="120"/>
        <w:jc w:val="right"/>
      </w:pPr>
      <w:r>
        <w:br w:type="page"/>
      </w:r>
      <w:r>
        <w:lastRenderedPageBreak/>
        <w:t>Таблица 1.1</w:t>
      </w:r>
      <w:r w:rsidR="004C1CE1">
        <w:t>0</w:t>
      </w:r>
    </w:p>
    <w:tbl>
      <w:tblPr>
        <w:tblW w:w="5000" w:type="pct"/>
        <w:tblLayout w:type="fixed"/>
        <w:tblLook w:val="04A0"/>
      </w:tblPr>
      <w:tblGrid>
        <w:gridCol w:w="626"/>
        <w:gridCol w:w="7349"/>
        <w:gridCol w:w="819"/>
        <w:gridCol w:w="952"/>
        <w:gridCol w:w="1316"/>
        <w:gridCol w:w="1100"/>
        <w:gridCol w:w="1603"/>
        <w:gridCol w:w="2365"/>
      </w:tblGrid>
      <w:tr w:rsidR="00646A32" w:rsidRPr="00CA4243" w:rsidTr="00D9643C">
        <w:trPr>
          <w:trHeight w:val="437"/>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A32" w:rsidRPr="00EA32A0" w:rsidRDefault="00646A32" w:rsidP="00D9643C">
            <w:pPr>
              <w:pStyle w:val="afff6"/>
              <w:rPr>
                <w:b/>
                <w:sz w:val="19"/>
                <w:szCs w:val="19"/>
              </w:rPr>
            </w:pPr>
            <w:r w:rsidRPr="00EA32A0">
              <w:rPr>
                <w:b/>
                <w:sz w:val="19"/>
                <w:szCs w:val="19"/>
              </w:rPr>
              <w:t>№ п/п</w:t>
            </w:r>
          </w:p>
        </w:tc>
        <w:tc>
          <w:tcPr>
            <w:tcW w:w="2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EA32A0" w:rsidRDefault="00646A32" w:rsidP="00D9643C">
            <w:pPr>
              <w:pStyle w:val="afff6"/>
              <w:rPr>
                <w:b/>
                <w:sz w:val="19"/>
                <w:szCs w:val="19"/>
              </w:rPr>
            </w:pPr>
            <w:r w:rsidRPr="00EA32A0">
              <w:rPr>
                <w:b/>
                <w:sz w:val="19"/>
                <w:szCs w:val="19"/>
              </w:rPr>
              <w:t>Наименование</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6A32" w:rsidRPr="00EA32A0" w:rsidRDefault="00646A32" w:rsidP="00D9643C">
            <w:pPr>
              <w:pStyle w:val="afff6"/>
              <w:rPr>
                <w:b/>
                <w:sz w:val="19"/>
                <w:szCs w:val="19"/>
              </w:rPr>
            </w:pPr>
            <w:r w:rsidRPr="00EA32A0">
              <w:rPr>
                <w:b/>
                <w:sz w:val="19"/>
                <w:szCs w:val="19"/>
              </w:rPr>
              <w:t>Ед. изм.</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EA32A0" w:rsidRDefault="00646A32" w:rsidP="00D9643C">
            <w:pPr>
              <w:pStyle w:val="afff6"/>
              <w:rPr>
                <w:b/>
                <w:sz w:val="19"/>
                <w:szCs w:val="19"/>
              </w:rPr>
            </w:pPr>
            <w:r w:rsidRPr="00EA32A0">
              <w:rPr>
                <w:b/>
                <w:sz w:val="19"/>
                <w:szCs w:val="19"/>
              </w:rPr>
              <w:t>201</w:t>
            </w:r>
            <w:r>
              <w:rPr>
                <w:b/>
                <w:sz w:val="19"/>
                <w:szCs w:val="19"/>
              </w:rPr>
              <w:t>4</w:t>
            </w:r>
          </w:p>
        </w:tc>
        <w:tc>
          <w:tcPr>
            <w:tcW w:w="408" w:type="pct"/>
            <w:tcBorders>
              <w:top w:val="single" w:sz="4" w:space="0" w:color="auto"/>
              <w:left w:val="single" w:sz="4" w:space="0" w:color="auto"/>
              <w:bottom w:val="single" w:sz="4" w:space="0" w:color="auto"/>
              <w:right w:val="single" w:sz="4" w:space="0" w:color="auto"/>
            </w:tcBorders>
          </w:tcPr>
          <w:p w:rsidR="00646A32" w:rsidRDefault="00646A32" w:rsidP="00D9643C">
            <w:pPr>
              <w:pStyle w:val="afff6"/>
              <w:rPr>
                <w:b/>
                <w:sz w:val="19"/>
                <w:szCs w:val="19"/>
              </w:rPr>
            </w:pPr>
            <w:r>
              <w:rPr>
                <w:b/>
                <w:sz w:val="19"/>
                <w:szCs w:val="19"/>
              </w:rPr>
              <w:t>План 2015-2016 гг.</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EA32A0" w:rsidRDefault="00646A32" w:rsidP="00D9643C">
            <w:pPr>
              <w:pStyle w:val="afff6"/>
              <w:rPr>
                <w:b/>
                <w:sz w:val="19"/>
                <w:szCs w:val="19"/>
              </w:rPr>
            </w:pPr>
            <w:r>
              <w:rPr>
                <w:b/>
                <w:sz w:val="19"/>
                <w:szCs w:val="19"/>
              </w:rPr>
              <w:t xml:space="preserve">план на </w:t>
            </w:r>
            <w:r w:rsidRPr="00EA32A0">
              <w:rPr>
                <w:b/>
                <w:sz w:val="19"/>
                <w:szCs w:val="19"/>
              </w:rPr>
              <w:t>201</w:t>
            </w:r>
            <w:r>
              <w:rPr>
                <w:b/>
                <w:sz w:val="19"/>
                <w:szCs w:val="19"/>
              </w:rPr>
              <w:t>8 год</w:t>
            </w:r>
          </w:p>
        </w:tc>
        <w:tc>
          <w:tcPr>
            <w:tcW w:w="497" w:type="pct"/>
            <w:tcBorders>
              <w:top w:val="single" w:sz="4" w:space="0" w:color="auto"/>
              <w:left w:val="single" w:sz="4" w:space="0" w:color="auto"/>
              <w:bottom w:val="single" w:sz="4" w:space="0" w:color="auto"/>
              <w:right w:val="single" w:sz="4" w:space="0" w:color="auto"/>
            </w:tcBorders>
            <w:vAlign w:val="center"/>
          </w:tcPr>
          <w:p w:rsidR="00646A32" w:rsidRPr="00EA32A0" w:rsidRDefault="00646A32" w:rsidP="00D9643C">
            <w:pPr>
              <w:pStyle w:val="afff6"/>
              <w:rPr>
                <w:b/>
                <w:sz w:val="19"/>
                <w:szCs w:val="19"/>
              </w:rPr>
            </w:pPr>
            <w:r>
              <w:rPr>
                <w:b/>
                <w:sz w:val="19"/>
                <w:szCs w:val="19"/>
              </w:rPr>
              <w:t xml:space="preserve">план на </w:t>
            </w:r>
            <w:r w:rsidRPr="00EA32A0">
              <w:rPr>
                <w:b/>
                <w:sz w:val="19"/>
                <w:szCs w:val="19"/>
              </w:rPr>
              <w:t>201</w:t>
            </w:r>
            <w:r>
              <w:rPr>
                <w:b/>
                <w:sz w:val="19"/>
                <w:szCs w:val="19"/>
              </w:rPr>
              <w:t xml:space="preserve">9-2030 </w:t>
            </w:r>
            <w:r w:rsidRPr="00EA32A0">
              <w:rPr>
                <w:b/>
                <w:sz w:val="19"/>
                <w:szCs w:val="19"/>
              </w:rPr>
              <w:t>гг.</w:t>
            </w:r>
          </w:p>
        </w:tc>
        <w:tc>
          <w:tcPr>
            <w:tcW w:w="733" w:type="pct"/>
            <w:tcBorders>
              <w:top w:val="single" w:sz="4" w:space="0" w:color="auto"/>
              <w:left w:val="single" w:sz="4" w:space="0" w:color="auto"/>
              <w:bottom w:val="single" w:sz="4" w:space="0" w:color="auto"/>
              <w:right w:val="single" w:sz="4" w:space="0" w:color="auto"/>
            </w:tcBorders>
            <w:vAlign w:val="center"/>
          </w:tcPr>
          <w:p w:rsidR="00646A32" w:rsidRPr="00EA32A0" w:rsidRDefault="00646A32" w:rsidP="00D9643C">
            <w:pPr>
              <w:pStyle w:val="afff6"/>
              <w:rPr>
                <w:b/>
                <w:sz w:val="19"/>
                <w:szCs w:val="19"/>
              </w:rPr>
            </w:pPr>
            <w:r w:rsidRPr="00EA32A0">
              <w:rPr>
                <w:b/>
                <w:sz w:val="19"/>
                <w:szCs w:val="19"/>
              </w:rPr>
              <w:t>Примечание</w:t>
            </w: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2</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3</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4</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sidRPr="00CA4243">
              <w:rPr>
                <w:sz w:val="19"/>
                <w:szCs w:val="19"/>
              </w:rPr>
              <w:t>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sidRPr="00CA4243">
              <w:rPr>
                <w:sz w:val="19"/>
                <w:szCs w:val="19"/>
              </w:rPr>
              <w:t>6</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sidRPr="00CA4243">
              <w:rPr>
                <w:sz w:val="19"/>
                <w:szCs w:val="19"/>
              </w:rPr>
              <w:t>7</w:t>
            </w:r>
          </w:p>
        </w:tc>
        <w:tc>
          <w:tcPr>
            <w:tcW w:w="733" w:type="pct"/>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8</w:t>
            </w: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p>
        </w:tc>
        <w:tc>
          <w:tcPr>
            <w:tcW w:w="4073" w:type="pct"/>
            <w:gridSpan w:val="6"/>
            <w:tcBorders>
              <w:top w:val="single" w:sz="4" w:space="0" w:color="auto"/>
              <w:left w:val="nil"/>
              <w:bottom w:val="single" w:sz="4" w:space="0" w:color="auto"/>
              <w:right w:val="single" w:sz="4" w:space="0" w:color="auto"/>
            </w:tcBorders>
          </w:tcPr>
          <w:p w:rsidR="00646A32" w:rsidRPr="00026038" w:rsidRDefault="00646A32" w:rsidP="00D9643C">
            <w:pPr>
              <w:pStyle w:val="afff6"/>
              <w:rPr>
                <w:b/>
                <w:sz w:val="19"/>
                <w:szCs w:val="19"/>
              </w:rPr>
            </w:pPr>
            <w:r w:rsidRPr="00026038">
              <w:rPr>
                <w:b/>
                <w:szCs w:val="19"/>
              </w:rPr>
              <w:t>Котельная</w:t>
            </w:r>
            <w:r>
              <w:rPr>
                <w:b/>
                <w:szCs w:val="19"/>
              </w:rPr>
              <w:t xml:space="preserve"> №43, ст-ца Старомышастовская, ул. Советская, 56в</w:t>
            </w:r>
          </w:p>
        </w:tc>
        <w:tc>
          <w:tcPr>
            <w:tcW w:w="733" w:type="pct"/>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jc w:val="both"/>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787FD3" w:rsidRDefault="00646A32" w:rsidP="00D9643C">
            <w:pPr>
              <w:pStyle w:val="afff6"/>
              <w:rPr>
                <w:b/>
                <w:sz w:val="19"/>
                <w:szCs w:val="19"/>
              </w:rPr>
            </w:pPr>
            <w:r w:rsidRPr="00787FD3">
              <w:rPr>
                <w:b/>
                <w:sz w:val="19"/>
                <w:szCs w:val="19"/>
              </w:rPr>
              <w:t>1</w:t>
            </w:r>
          </w:p>
        </w:tc>
        <w:tc>
          <w:tcPr>
            <w:tcW w:w="4073" w:type="pct"/>
            <w:gridSpan w:val="6"/>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jc w:val="both"/>
              <w:rPr>
                <w:szCs w:val="24"/>
              </w:rPr>
            </w:pPr>
            <w:r w:rsidRPr="00CA4243">
              <w:rPr>
                <w:b/>
                <w:bCs/>
                <w:sz w:val="19"/>
                <w:szCs w:val="19"/>
              </w:rPr>
              <w:t>Балансы мощности существующей котельной</w:t>
            </w:r>
          </w:p>
        </w:tc>
        <w:tc>
          <w:tcPr>
            <w:tcW w:w="733" w:type="pct"/>
            <w:vMerge w:val="restart"/>
            <w:tcBorders>
              <w:top w:val="single" w:sz="4" w:space="0" w:color="auto"/>
              <w:left w:val="single" w:sz="4" w:space="0" w:color="auto"/>
              <w:bottom w:val="single" w:sz="4" w:space="0" w:color="auto"/>
              <w:right w:val="single" w:sz="4" w:space="0" w:color="auto"/>
            </w:tcBorders>
          </w:tcPr>
          <w:p w:rsidR="00646A32" w:rsidRPr="005D4362" w:rsidRDefault="00646A32" w:rsidP="00D9643C">
            <w:pPr>
              <w:pStyle w:val="afff6"/>
              <w:jc w:val="left"/>
              <w:rPr>
                <w:szCs w:val="24"/>
              </w:rPr>
            </w:pPr>
            <w:r w:rsidRPr="00CA4243">
              <w:rPr>
                <w:szCs w:val="24"/>
              </w:rPr>
              <w:t xml:space="preserve">При наличии возможности рекомендуется выполнить мероприятия по замене </w:t>
            </w:r>
            <w:r>
              <w:rPr>
                <w:szCs w:val="24"/>
              </w:rPr>
              <w:t xml:space="preserve">котлоагрегатов с высоким процентом физического износа. </w:t>
            </w:r>
            <w:r w:rsidRPr="00CA4243">
              <w:rPr>
                <w:szCs w:val="24"/>
              </w:rPr>
              <w:t>Перспективные значения показателей балансов тепловой мощности необходимо уточнить при рабочем проектировании.</w:t>
            </w:r>
            <w:r>
              <w:rPr>
                <w:szCs w:val="24"/>
              </w:rPr>
              <w:t xml:space="preserve"> </w:t>
            </w: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1.1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jc w:val="both"/>
              <w:rPr>
                <w:sz w:val="19"/>
                <w:szCs w:val="19"/>
              </w:rPr>
            </w:pPr>
            <w:r w:rsidRPr="00CA4243">
              <w:rPr>
                <w:sz w:val="19"/>
                <w:szCs w:val="19"/>
              </w:rPr>
              <w:t>Установленная тепловая мощность котельной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0,96</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0,96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2,0</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2,0</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1.2</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jc w:val="both"/>
              <w:rPr>
                <w:sz w:val="19"/>
                <w:szCs w:val="19"/>
              </w:rPr>
            </w:pPr>
            <w:r w:rsidRPr="00CA4243">
              <w:rPr>
                <w:sz w:val="19"/>
                <w:szCs w:val="19"/>
              </w:rPr>
              <w:t>Ограничение тепловой мощности (техническое)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sidRPr="00CA4243">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sidRPr="00CA4243">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1.3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jc w:val="both"/>
              <w:rPr>
                <w:sz w:val="19"/>
                <w:szCs w:val="19"/>
              </w:rPr>
            </w:pPr>
            <w:r w:rsidRPr="00CA4243">
              <w:rPr>
                <w:sz w:val="19"/>
                <w:szCs w:val="19"/>
              </w:rPr>
              <w:t>Располагаемая (фактическая), тепловая мощность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0,96</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0,96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2,0</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2,0</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1.4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jc w:val="both"/>
              <w:rPr>
                <w:sz w:val="19"/>
                <w:szCs w:val="19"/>
              </w:rPr>
            </w:pPr>
            <w:r w:rsidRPr="00CA4243">
              <w:rPr>
                <w:sz w:val="19"/>
                <w:szCs w:val="19"/>
              </w:rPr>
              <w:t>Собственные и хозяйственные нужды</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1.5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646A32" w:rsidRPr="00CA4243" w:rsidRDefault="00646A32" w:rsidP="00D9643C">
            <w:pPr>
              <w:pStyle w:val="afff6"/>
              <w:jc w:val="both"/>
              <w:rPr>
                <w:sz w:val="19"/>
                <w:szCs w:val="19"/>
              </w:rPr>
            </w:pPr>
            <w:r w:rsidRPr="00CA4243">
              <w:rPr>
                <w:sz w:val="19"/>
                <w:szCs w:val="19"/>
              </w:rPr>
              <w:t>Тепловая мощность котельной нетто (мощность для выдачи в тепловую сеть)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0,96</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0,96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2,0</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2,0</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1.6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646A32" w:rsidRPr="00CA4243" w:rsidRDefault="00646A32" w:rsidP="00D9643C">
            <w:pPr>
              <w:pStyle w:val="afff6"/>
              <w:jc w:val="both"/>
              <w:rPr>
                <w:sz w:val="19"/>
                <w:szCs w:val="19"/>
              </w:rPr>
            </w:pPr>
            <w:r w:rsidRPr="00CA4243">
              <w:rPr>
                <w:sz w:val="19"/>
                <w:szCs w:val="19"/>
              </w:rPr>
              <w:t>Тепловая мо</w:t>
            </w:r>
            <w:r>
              <w:rPr>
                <w:sz w:val="19"/>
                <w:szCs w:val="19"/>
              </w:rPr>
              <w:t>щ</w:t>
            </w:r>
            <w:r w:rsidRPr="00CA4243">
              <w:rPr>
                <w:sz w:val="19"/>
                <w:szCs w:val="19"/>
              </w:rPr>
              <w:t>ность котельной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Pr>
                <w:sz w:val="19"/>
                <w:szCs w:val="19"/>
              </w:rPr>
              <w:t>0,72</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0,72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Pr>
                <w:sz w:val="19"/>
                <w:szCs w:val="19"/>
              </w:rPr>
              <w:t>н/д</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н/д</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1.7</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jc w:val="both"/>
              <w:rPr>
                <w:sz w:val="19"/>
                <w:szCs w:val="19"/>
              </w:rPr>
            </w:pPr>
            <w:r w:rsidRPr="00CA4243">
              <w:rPr>
                <w:sz w:val="19"/>
                <w:szCs w:val="19"/>
              </w:rPr>
              <w:t>Срок службы водогрейных котлов</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лет</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491D42" w:rsidRDefault="00646A32" w:rsidP="00D9643C">
            <w:pPr>
              <w:pStyle w:val="afff6"/>
              <w:rPr>
                <w:sz w:val="19"/>
                <w:szCs w:val="19"/>
              </w:rPr>
            </w:pPr>
            <w:r w:rsidRPr="00491D42">
              <w:rPr>
                <w:sz w:val="19"/>
                <w:szCs w:val="19"/>
              </w:rPr>
              <w:t>-</w:t>
            </w:r>
          </w:p>
        </w:tc>
        <w:tc>
          <w:tcPr>
            <w:tcW w:w="408" w:type="pct"/>
            <w:tcBorders>
              <w:top w:val="single" w:sz="4" w:space="0" w:color="auto"/>
              <w:left w:val="nil"/>
              <w:bottom w:val="single" w:sz="4" w:space="0" w:color="auto"/>
              <w:right w:val="single" w:sz="4" w:space="0" w:color="auto"/>
            </w:tcBorders>
            <w:vAlign w:val="center"/>
          </w:tcPr>
          <w:p w:rsidR="00646A32" w:rsidRPr="00491D42" w:rsidRDefault="00646A32" w:rsidP="00D9643C">
            <w:pPr>
              <w:pStyle w:val="afff6"/>
              <w:rPr>
                <w:sz w:val="19"/>
                <w:szCs w:val="19"/>
              </w:rPr>
            </w:pPr>
            <w:r>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491D42" w:rsidRDefault="00646A32" w:rsidP="00D9643C">
            <w:pPr>
              <w:pStyle w:val="afff6"/>
              <w:rPr>
                <w:sz w:val="19"/>
                <w:szCs w:val="19"/>
              </w:rPr>
            </w:pPr>
            <w:r w:rsidRPr="00491D42">
              <w:rPr>
                <w:sz w:val="19"/>
                <w:szCs w:val="19"/>
              </w:rPr>
              <w:t>-</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sidRPr="00CA4243">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787FD3" w:rsidRDefault="00646A32" w:rsidP="00D9643C">
            <w:pPr>
              <w:pStyle w:val="afff6"/>
              <w:rPr>
                <w:b/>
                <w:sz w:val="19"/>
                <w:szCs w:val="19"/>
              </w:rPr>
            </w:pPr>
            <w:r w:rsidRPr="00787FD3">
              <w:rPr>
                <w:b/>
                <w:sz w:val="19"/>
                <w:szCs w:val="19"/>
              </w:rPr>
              <w:t>2</w:t>
            </w:r>
          </w:p>
        </w:tc>
        <w:tc>
          <w:tcPr>
            <w:tcW w:w="4073" w:type="pct"/>
            <w:gridSpan w:val="6"/>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jc w:val="both"/>
              <w:rPr>
                <w:b/>
                <w:bCs/>
                <w:sz w:val="19"/>
                <w:szCs w:val="19"/>
              </w:rPr>
            </w:pPr>
            <w:r w:rsidRPr="00CA4243">
              <w:rPr>
                <w:b/>
                <w:bCs/>
                <w:sz w:val="19"/>
                <w:szCs w:val="19"/>
              </w:rPr>
              <w:t>Подключенная тепловая нагрузка к сущ</w:t>
            </w:r>
            <w:r>
              <w:rPr>
                <w:b/>
                <w:bCs/>
                <w:sz w:val="19"/>
                <w:szCs w:val="19"/>
              </w:rPr>
              <w:t xml:space="preserve">ествующей </w:t>
            </w:r>
            <w:r w:rsidRPr="00CA4243">
              <w:rPr>
                <w:b/>
                <w:bCs/>
                <w:sz w:val="19"/>
                <w:szCs w:val="19"/>
              </w:rPr>
              <w:t>котельной, в т.ч.:</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b/>
                <w:bCs/>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2.1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646A32" w:rsidRPr="00CA4243" w:rsidRDefault="00646A32" w:rsidP="00D9643C">
            <w:pPr>
              <w:pStyle w:val="afff6"/>
              <w:jc w:val="both"/>
              <w:rPr>
                <w:sz w:val="19"/>
                <w:szCs w:val="19"/>
              </w:rPr>
            </w:pPr>
            <w:r w:rsidRPr="00CA4243">
              <w:rPr>
                <w:sz w:val="19"/>
                <w:szCs w:val="19"/>
              </w:rPr>
              <w:t>на отопление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1,30</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1,30</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2.2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646A32" w:rsidRPr="00CA4243" w:rsidRDefault="00646A32" w:rsidP="00D9643C">
            <w:pPr>
              <w:pStyle w:val="afff6"/>
              <w:jc w:val="both"/>
              <w:rPr>
                <w:sz w:val="19"/>
                <w:szCs w:val="19"/>
              </w:rPr>
            </w:pPr>
            <w:r w:rsidRPr="00CA4243">
              <w:rPr>
                <w:sz w:val="19"/>
                <w:szCs w:val="19"/>
              </w:rPr>
              <w:t>на вентиляцию</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0</w:t>
            </w:r>
            <w:r>
              <w:rPr>
                <w:sz w:val="19"/>
                <w:szCs w:val="19"/>
              </w:rPr>
              <w:t>,00</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sidRPr="00CA4243">
              <w:rPr>
                <w:sz w:val="19"/>
                <w:szCs w:val="19"/>
              </w:rPr>
              <w:t>0</w:t>
            </w:r>
            <w:r>
              <w:rPr>
                <w:sz w:val="19"/>
                <w:szCs w:val="19"/>
              </w:rPr>
              <w:t>,00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0</w:t>
            </w:r>
            <w:r>
              <w:rPr>
                <w:sz w:val="19"/>
                <w:szCs w:val="19"/>
              </w:rPr>
              <w:t>,25</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sidRPr="00CA4243">
              <w:rPr>
                <w:sz w:val="19"/>
                <w:szCs w:val="19"/>
              </w:rPr>
              <w:t>0</w:t>
            </w:r>
            <w:r>
              <w:rPr>
                <w:sz w:val="19"/>
                <w:szCs w:val="19"/>
              </w:rPr>
              <w:t>,25</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sidRPr="00CA4243">
              <w:rPr>
                <w:sz w:val="19"/>
                <w:szCs w:val="19"/>
              </w:rPr>
              <w:t>2.3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jc w:val="both"/>
              <w:rPr>
                <w:sz w:val="19"/>
                <w:szCs w:val="19"/>
              </w:rPr>
            </w:pPr>
            <w:r w:rsidRPr="00CA4243">
              <w:rPr>
                <w:sz w:val="19"/>
                <w:szCs w:val="19"/>
              </w:rPr>
              <w:t>на сис</w:t>
            </w:r>
            <w:r>
              <w:rPr>
                <w:sz w:val="19"/>
                <w:szCs w:val="19"/>
              </w:rPr>
              <w:t xml:space="preserve">темы </w:t>
            </w:r>
            <w:r w:rsidRPr="00CA4243">
              <w:rPr>
                <w:sz w:val="19"/>
                <w:szCs w:val="19"/>
              </w:rPr>
              <w:t>ГВС</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0,32</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0,32</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sidRPr="00CA4243">
              <w:rPr>
                <w:sz w:val="19"/>
                <w:szCs w:val="19"/>
              </w:rPr>
              <w:t>2.4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jc w:val="both"/>
              <w:rPr>
                <w:sz w:val="19"/>
                <w:szCs w:val="19"/>
              </w:rPr>
            </w:pPr>
            <w:r w:rsidRPr="00CA4243">
              <w:rPr>
                <w:sz w:val="19"/>
                <w:szCs w:val="19"/>
              </w:rPr>
              <w:t>пар на промышленные нужды 10-16 кгс/см</w:t>
            </w:r>
            <w:r w:rsidRPr="00CA4243">
              <w:rPr>
                <w:sz w:val="19"/>
                <w:szCs w:val="19"/>
                <w:vertAlign w:val="superscript"/>
              </w:rPr>
              <w:t>2</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0</w:t>
            </w:r>
            <w:r>
              <w:rPr>
                <w:sz w:val="19"/>
                <w:szCs w:val="19"/>
              </w:rPr>
              <w:t>,00</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sidRPr="00CA4243">
              <w:rPr>
                <w:sz w:val="19"/>
                <w:szCs w:val="19"/>
              </w:rPr>
              <w:t>0</w:t>
            </w:r>
            <w:r>
              <w:rPr>
                <w:sz w:val="19"/>
                <w:szCs w:val="19"/>
              </w:rPr>
              <w:t>,00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0</w:t>
            </w:r>
            <w:r>
              <w:rPr>
                <w:sz w:val="19"/>
                <w:szCs w:val="19"/>
              </w:rPr>
              <w:t>,00</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sidRPr="00CA4243">
              <w:rPr>
                <w:sz w:val="19"/>
                <w:szCs w:val="19"/>
              </w:rPr>
              <w:t>0</w:t>
            </w:r>
            <w:r>
              <w:rPr>
                <w:sz w:val="19"/>
                <w:szCs w:val="19"/>
              </w:rPr>
              <w:t>,00</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sidRPr="00CA4243">
              <w:rPr>
                <w:sz w:val="19"/>
                <w:szCs w:val="19"/>
              </w:rPr>
              <w:t>2.5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646A32" w:rsidRPr="00CA4243" w:rsidRDefault="00646A32" w:rsidP="00D9643C">
            <w:pPr>
              <w:pStyle w:val="afff6"/>
              <w:jc w:val="both"/>
              <w:rPr>
                <w:sz w:val="19"/>
                <w:szCs w:val="19"/>
              </w:rPr>
            </w:pPr>
            <w:r w:rsidRPr="00CA4243">
              <w:rPr>
                <w:sz w:val="19"/>
                <w:szCs w:val="19"/>
              </w:rPr>
              <w:t>Потери тепловой энергии через теплоизоляционные конструкции наружных тепловых сетей и с нормативной утечкой, в т.ч.:</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0,13</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0,13</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sidRPr="00CA4243">
              <w:rPr>
                <w:sz w:val="19"/>
                <w:szCs w:val="19"/>
              </w:rPr>
              <w:t>2.6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646A32" w:rsidRPr="00CA4243" w:rsidRDefault="00646A32" w:rsidP="00D9643C">
            <w:pPr>
              <w:pStyle w:val="afff6"/>
              <w:jc w:val="both"/>
              <w:rPr>
                <w:sz w:val="19"/>
                <w:szCs w:val="19"/>
              </w:rPr>
            </w:pPr>
            <w:r w:rsidRPr="00CA4243">
              <w:rPr>
                <w:sz w:val="19"/>
                <w:szCs w:val="19"/>
              </w:rPr>
              <w:t>Затраты теплоносителя на компенсацию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м</w:t>
            </w:r>
            <w:r w:rsidRPr="00CA4243">
              <w:rPr>
                <w:sz w:val="19"/>
                <w:szCs w:val="19"/>
                <w:vertAlign w:val="superscript"/>
              </w:rPr>
              <w:t>3</w:t>
            </w:r>
            <w:r w:rsidRPr="00CA4243">
              <w:rPr>
                <w:sz w:val="19"/>
                <w:szCs w:val="19"/>
              </w:rPr>
              <w:t>/ч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sidRPr="00CA4243">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sidRPr="00CA4243">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sidRPr="00CA4243">
              <w:rPr>
                <w:sz w:val="19"/>
                <w:szCs w:val="19"/>
              </w:rPr>
              <w:t>2.7</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646A32" w:rsidRPr="00CA4243" w:rsidRDefault="00646A32" w:rsidP="00D9643C">
            <w:pPr>
              <w:pStyle w:val="afff6"/>
              <w:jc w:val="both"/>
              <w:rPr>
                <w:sz w:val="19"/>
                <w:szCs w:val="19"/>
              </w:rPr>
            </w:pPr>
            <w:r w:rsidRPr="00CA4243">
              <w:rPr>
                <w:sz w:val="19"/>
                <w:szCs w:val="19"/>
              </w:rPr>
              <w:t>Затраты тепловой мощности на хозяйственные нужды тепловых сетей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sidRPr="00CA4243">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0,13</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0,13</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sidRPr="00CA4243">
              <w:rPr>
                <w:sz w:val="19"/>
                <w:szCs w:val="19"/>
              </w:rPr>
              <w:t>2.8</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646A32" w:rsidRPr="00CA4243" w:rsidRDefault="00646A32" w:rsidP="00D9643C">
            <w:pPr>
              <w:pStyle w:val="afff6"/>
              <w:jc w:val="both"/>
              <w:rPr>
                <w:sz w:val="19"/>
                <w:szCs w:val="19"/>
              </w:rPr>
            </w:pPr>
            <w:r w:rsidRPr="00CA4243">
              <w:rPr>
                <w:sz w:val="19"/>
                <w:szCs w:val="19"/>
              </w:rPr>
              <w:t>Суммарная подключенная тепловая нагрузка существующих потребителей (с учетом тепловых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Pr>
                <w:sz w:val="19"/>
                <w:szCs w:val="19"/>
              </w:rPr>
              <w:t>1,68</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1,68</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sidRPr="00CA4243">
              <w:rPr>
                <w:sz w:val="19"/>
                <w:szCs w:val="19"/>
              </w:rPr>
              <w:t>2.9</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646A32" w:rsidRPr="00CA4243" w:rsidRDefault="00646A32" w:rsidP="00D9643C">
            <w:pPr>
              <w:pStyle w:val="afff6"/>
              <w:jc w:val="both"/>
              <w:rPr>
                <w:sz w:val="19"/>
                <w:szCs w:val="19"/>
              </w:rPr>
            </w:pPr>
            <w:r w:rsidRPr="00CA4243">
              <w:rPr>
                <w:sz w:val="19"/>
                <w:szCs w:val="19"/>
              </w:rPr>
              <w:t>Суммарная подключенная тепловая нагрузка перспективных потребителей (с нагрузкой ГВС и тепловыми потерями)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Pr>
                <w:sz w:val="19"/>
                <w:szCs w:val="19"/>
              </w:rPr>
              <w:t>2,0</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2,0</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sidRPr="00CA4243">
              <w:rPr>
                <w:sz w:val="19"/>
                <w:szCs w:val="19"/>
              </w:rPr>
              <w:t>2.10</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646A32" w:rsidRPr="00CA4243" w:rsidRDefault="00646A32" w:rsidP="00D9643C">
            <w:pPr>
              <w:pStyle w:val="afff6"/>
              <w:jc w:val="both"/>
              <w:rPr>
                <w:sz w:val="19"/>
                <w:szCs w:val="19"/>
              </w:rPr>
            </w:pPr>
            <w:r w:rsidRPr="00CA4243">
              <w:rPr>
                <w:sz w:val="19"/>
                <w:szCs w:val="19"/>
              </w:rPr>
              <w:t>ИТОГО по подключенной тепловой нагрузке к котельной (с учетом ввода и сноса существующего ветхого жилого фонда)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Pr>
                <w:sz w:val="19"/>
                <w:szCs w:val="19"/>
              </w:rPr>
              <w:t>2,0</w:t>
            </w:r>
          </w:p>
        </w:tc>
        <w:tc>
          <w:tcPr>
            <w:tcW w:w="497" w:type="pct"/>
            <w:tcBorders>
              <w:top w:val="single" w:sz="4" w:space="0" w:color="auto"/>
              <w:left w:val="nil"/>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2,0</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sidRPr="00CA4243">
              <w:rPr>
                <w:sz w:val="19"/>
                <w:szCs w:val="19"/>
              </w:rPr>
              <w:t>2.11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646A32" w:rsidRPr="00CA4243" w:rsidRDefault="00646A32" w:rsidP="00D9643C">
            <w:pPr>
              <w:pStyle w:val="afff6"/>
              <w:jc w:val="both"/>
              <w:rPr>
                <w:sz w:val="19"/>
                <w:szCs w:val="19"/>
              </w:rPr>
            </w:pPr>
            <w:r w:rsidRPr="00CA4243">
              <w:rPr>
                <w:sz w:val="19"/>
                <w:szCs w:val="19"/>
              </w:rPr>
              <w:t>Резерв (+) /</w:t>
            </w:r>
            <w:r>
              <w:rPr>
                <w:sz w:val="19"/>
                <w:szCs w:val="19"/>
              </w:rPr>
              <w:t xml:space="preserve"> дефицит (-) </w:t>
            </w:r>
            <w:r w:rsidRPr="00CA4243">
              <w:rPr>
                <w:sz w:val="19"/>
                <w:szCs w:val="19"/>
              </w:rPr>
              <w:t>тепловой мощности котельной (все котлы в исправном состоянии)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Pr>
                <w:sz w:val="19"/>
                <w:szCs w:val="19"/>
              </w:rPr>
              <w:t>0,49</w:t>
            </w:r>
          </w:p>
        </w:tc>
        <w:tc>
          <w:tcPr>
            <w:tcW w:w="408" w:type="pct"/>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0,49</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Pr>
                <w:sz w:val="19"/>
                <w:szCs w:val="19"/>
              </w:rPr>
              <w:t>0,0</w:t>
            </w:r>
          </w:p>
        </w:tc>
        <w:tc>
          <w:tcPr>
            <w:tcW w:w="497" w:type="pct"/>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0,0</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r w:rsidR="00646A32"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Pr>
                <w:sz w:val="19"/>
                <w:szCs w:val="19"/>
              </w:rPr>
              <w:t>2.12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646A32" w:rsidRPr="00CA4243" w:rsidRDefault="00646A32" w:rsidP="00D9643C">
            <w:pPr>
              <w:pStyle w:val="afff6"/>
              <w:jc w:val="both"/>
              <w:rPr>
                <w:sz w:val="19"/>
                <w:szCs w:val="19"/>
              </w:rPr>
            </w:pPr>
            <w:r>
              <w:rPr>
                <w:sz w:val="19"/>
                <w:szCs w:val="19"/>
              </w:rPr>
              <w:t>Резерв (+) / дефицит (-)</w:t>
            </w:r>
            <w:r w:rsidRPr="00CA4243">
              <w:rPr>
                <w:sz w:val="19"/>
                <w:szCs w:val="19"/>
              </w:rPr>
              <w:t xml:space="preserve"> тепловой мощности котельной (с учетом отказа самого мощного котла, отпуск </w:t>
            </w:r>
            <w:r>
              <w:rPr>
                <w:sz w:val="19"/>
                <w:szCs w:val="19"/>
              </w:rPr>
              <w:t xml:space="preserve">теплоты не менее </w:t>
            </w:r>
            <w:r w:rsidRPr="00CA4243">
              <w:rPr>
                <w:sz w:val="19"/>
                <w:szCs w:val="19"/>
              </w:rPr>
              <w:t>90% от расч</w:t>
            </w:r>
            <w:r>
              <w:rPr>
                <w:sz w:val="19"/>
                <w:szCs w:val="19"/>
              </w:rPr>
              <w:t>етной</w:t>
            </w:r>
            <w:r w:rsidRPr="00CA4243">
              <w:rPr>
                <w:sz w:val="19"/>
                <w:szCs w:val="19"/>
              </w:rPr>
              <w:t xml:space="preserve">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646A32" w:rsidRPr="00CA4243" w:rsidRDefault="00646A32"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Pr>
                <w:sz w:val="19"/>
                <w:szCs w:val="19"/>
              </w:rPr>
              <w:t>0,25</w:t>
            </w:r>
          </w:p>
        </w:tc>
        <w:tc>
          <w:tcPr>
            <w:tcW w:w="408" w:type="pct"/>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0,25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6A32" w:rsidRPr="00CA4243" w:rsidRDefault="00646A32" w:rsidP="00D9643C">
            <w:pPr>
              <w:pStyle w:val="afff6"/>
              <w:rPr>
                <w:sz w:val="19"/>
                <w:szCs w:val="19"/>
              </w:rPr>
            </w:pPr>
            <w:r>
              <w:rPr>
                <w:sz w:val="19"/>
                <w:szCs w:val="19"/>
              </w:rPr>
              <w:t>н/д</w:t>
            </w:r>
          </w:p>
        </w:tc>
        <w:tc>
          <w:tcPr>
            <w:tcW w:w="497" w:type="pct"/>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r>
              <w:rPr>
                <w:sz w:val="19"/>
                <w:szCs w:val="19"/>
              </w:rPr>
              <w:t>н/д</w:t>
            </w:r>
          </w:p>
        </w:tc>
        <w:tc>
          <w:tcPr>
            <w:tcW w:w="733" w:type="pct"/>
            <w:vMerge/>
            <w:tcBorders>
              <w:top w:val="single" w:sz="4" w:space="0" w:color="auto"/>
              <w:left w:val="single" w:sz="4" w:space="0" w:color="auto"/>
              <w:bottom w:val="single" w:sz="4" w:space="0" w:color="auto"/>
              <w:right w:val="single" w:sz="4" w:space="0" w:color="auto"/>
            </w:tcBorders>
            <w:vAlign w:val="center"/>
          </w:tcPr>
          <w:p w:rsidR="00646A32" w:rsidRPr="00CA4243" w:rsidRDefault="00646A32" w:rsidP="00D9643C">
            <w:pPr>
              <w:pStyle w:val="afff6"/>
              <w:rPr>
                <w:sz w:val="19"/>
                <w:szCs w:val="19"/>
              </w:rPr>
            </w:pPr>
          </w:p>
        </w:tc>
      </w:tr>
    </w:tbl>
    <w:p w:rsidR="00646A32" w:rsidRDefault="00646A32" w:rsidP="00AB0B89">
      <w:pPr>
        <w:spacing w:after="120"/>
        <w:jc w:val="right"/>
      </w:pPr>
    </w:p>
    <w:p w:rsidR="00646A32" w:rsidRDefault="00646A32" w:rsidP="00AB0B89">
      <w:pPr>
        <w:spacing w:after="120"/>
        <w:jc w:val="right"/>
      </w:pPr>
    </w:p>
    <w:p w:rsidR="00AB0B89" w:rsidRDefault="00AB0B89" w:rsidP="00AB0B89">
      <w:pPr>
        <w:spacing w:after="120"/>
        <w:jc w:val="right"/>
      </w:pPr>
    </w:p>
    <w:p w:rsidR="00AB0B89" w:rsidRDefault="00AB0B89" w:rsidP="00AB0B89">
      <w:pPr>
        <w:spacing w:after="120"/>
        <w:jc w:val="right"/>
      </w:pPr>
      <w:r>
        <w:br w:type="page"/>
      </w:r>
      <w:r>
        <w:lastRenderedPageBreak/>
        <w:t>Таблица 1.1</w:t>
      </w:r>
      <w:r w:rsidR="004C1CE1">
        <w:t>1</w:t>
      </w:r>
    </w:p>
    <w:tbl>
      <w:tblPr>
        <w:tblW w:w="5000" w:type="pct"/>
        <w:tblLayout w:type="fixed"/>
        <w:tblLook w:val="04A0"/>
      </w:tblPr>
      <w:tblGrid>
        <w:gridCol w:w="626"/>
        <w:gridCol w:w="7349"/>
        <w:gridCol w:w="819"/>
        <w:gridCol w:w="952"/>
        <w:gridCol w:w="1316"/>
        <w:gridCol w:w="1100"/>
        <w:gridCol w:w="1603"/>
        <w:gridCol w:w="2365"/>
      </w:tblGrid>
      <w:tr w:rsidR="00D9643C" w:rsidRPr="00CA4243" w:rsidTr="00D9643C">
        <w:trPr>
          <w:trHeight w:val="437"/>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643C" w:rsidRPr="00EA32A0" w:rsidRDefault="00D9643C" w:rsidP="00D9643C">
            <w:pPr>
              <w:pStyle w:val="afff6"/>
              <w:rPr>
                <w:b/>
                <w:sz w:val="19"/>
                <w:szCs w:val="19"/>
              </w:rPr>
            </w:pPr>
            <w:r w:rsidRPr="00EA32A0">
              <w:rPr>
                <w:b/>
                <w:sz w:val="19"/>
                <w:szCs w:val="19"/>
              </w:rPr>
              <w:t>№ п/п</w:t>
            </w:r>
          </w:p>
        </w:tc>
        <w:tc>
          <w:tcPr>
            <w:tcW w:w="2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43C" w:rsidRPr="00EA32A0" w:rsidRDefault="00D9643C" w:rsidP="00D9643C">
            <w:pPr>
              <w:pStyle w:val="afff6"/>
              <w:rPr>
                <w:b/>
                <w:sz w:val="19"/>
                <w:szCs w:val="19"/>
              </w:rPr>
            </w:pPr>
            <w:r w:rsidRPr="00EA32A0">
              <w:rPr>
                <w:b/>
                <w:sz w:val="19"/>
                <w:szCs w:val="19"/>
              </w:rPr>
              <w:t>Наименование</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643C" w:rsidRPr="00EA32A0" w:rsidRDefault="00D9643C" w:rsidP="00D9643C">
            <w:pPr>
              <w:pStyle w:val="afff6"/>
              <w:rPr>
                <w:b/>
                <w:sz w:val="19"/>
                <w:szCs w:val="19"/>
              </w:rPr>
            </w:pPr>
            <w:r w:rsidRPr="00EA32A0">
              <w:rPr>
                <w:b/>
                <w:sz w:val="19"/>
                <w:szCs w:val="19"/>
              </w:rPr>
              <w:t>Ед. изм.</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43C" w:rsidRPr="00EA32A0" w:rsidRDefault="00D9643C" w:rsidP="00D9643C">
            <w:pPr>
              <w:pStyle w:val="afff6"/>
              <w:rPr>
                <w:b/>
                <w:sz w:val="19"/>
                <w:szCs w:val="19"/>
              </w:rPr>
            </w:pPr>
            <w:r w:rsidRPr="00EA32A0">
              <w:rPr>
                <w:b/>
                <w:sz w:val="19"/>
                <w:szCs w:val="19"/>
              </w:rPr>
              <w:t>201</w:t>
            </w:r>
            <w:r>
              <w:rPr>
                <w:b/>
                <w:sz w:val="19"/>
                <w:szCs w:val="19"/>
              </w:rPr>
              <w:t>4</w:t>
            </w:r>
          </w:p>
        </w:tc>
        <w:tc>
          <w:tcPr>
            <w:tcW w:w="408" w:type="pct"/>
            <w:tcBorders>
              <w:top w:val="single" w:sz="4" w:space="0" w:color="auto"/>
              <w:left w:val="single" w:sz="4" w:space="0" w:color="auto"/>
              <w:bottom w:val="single" w:sz="4" w:space="0" w:color="auto"/>
              <w:right w:val="single" w:sz="4" w:space="0" w:color="auto"/>
            </w:tcBorders>
          </w:tcPr>
          <w:p w:rsidR="00D9643C" w:rsidRDefault="00D9643C" w:rsidP="00D9643C">
            <w:pPr>
              <w:pStyle w:val="afff6"/>
              <w:rPr>
                <w:b/>
                <w:sz w:val="19"/>
                <w:szCs w:val="19"/>
              </w:rPr>
            </w:pPr>
            <w:r>
              <w:rPr>
                <w:b/>
                <w:sz w:val="19"/>
                <w:szCs w:val="19"/>
              </w:rPr>
              <w:t>План 2015-2016 гг.</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43C" w:rsidRPr="00EA32A0" w:rsidRDefault="00D9643C" w:rsidP="00D9643C">
            <w:pPr>
              <w:pStyle w:val="afff6"/>
              <w:rPr>
                <w:b/>
                <w:sz w:val="19"/>
                <w:szCs w:val="19"/>
              </w:rPr>
            </w:pPr>
            <w:r>
              <w:rPr>
                <w:b/>
                <w:sz w:val="19"/>
                <w:szCs w:val="19"/>
              </w:rPr>
              <w:t xml:space="preserve">план на </w:t>
            </w:r>
            <w:r w:rsidRPr="00EA32A0">
              <w:rPr>
                <w:b/>
                <w:sz w:val="19"/>
                <w:szCs w:val="19"/>
              </w:rPr>
              <w:t>201</w:t>
            </w:r>
            <w:r>
              <w:rPr>
                <w:b/>
                <w:sz w:val="19"/>
                <w:szCs w:val="19"/>
              </w:rPr>
              <w:t>8 год</w:t>
            </w:r>
          </w:p>
        </w:tc>
        <w:tc>
          <w:tcPr>
            <w:tcW w:w="497" w:type="pct"/>
            <w:tcBorders>
              <w:top w:val="single" w:sz="4" w:space="0" w:color="auto"/>
              <w:left w:val="single" w:sz="4" w:space="0" w:color="auto"/>
              <w:bottom w:val="single" w:sz="4" w:space="0" w:color="auto"/>
              <w:right w:val="single" w:sz="4" w:space="0" w:color="auto"/>
            </w:tcBorders>
            <w:vAlign w:val="center"/>
          </w:tcPr>
          <w:p w:rsidR="00D9643C" w:rsidRPr="00EA32A0" w:rsidRDefault="00D9643C" w:rsidP="00D9643C">
            <w:pPr>
              <w:pStyle w:val="afff6"/>
              <w:rPr>
                <w:b/>
                <w:sz w:val="19"/>
                <w:szCs w:val="19"/>
              </w:rPr>
            </w:pPr>
            <w:r>
              <w:rPr>
                <w:b/>
                <w:sz w:val="19"/>
                <w:szCs w:val="19"/>
              </w:rPr>
              <w:t xml:space="preserve">план на </w:t>
            </w:r>
            <w:r w:rsidRPr="00EA32A0">
              <w:rPr>
                <w:b/>
                <w:sz w:val="19"/>
                <w:szCs w:val="19"/>
              </w:rPr>
              <w:t>201</w:t>
            </w:r>
            <w:r>
              <w:rPr>
                <w:b/>
                <w:sz w:val="19"/>
                <w:szCs w:val="19"/>
              </w:rPr>
              <w:t xml:space="preserve">9-2030 </w:t>
            </w:r>
            <w:r w:rsidRPr="00EA32A0">
              <w:rPr>
                <w:b/>
                <w:sz w:val="19"/>
                <w:szCs w:val="19"/>
              </w:rPr>
              <w:t>гг.</w:t>
            </w:r>
          </w:p>
        </w:tc>
        <w:tc>
          <w:tcPr>
            <w:tcW w:w="733" w:type="pct"/>
            <w:tcBorders>
              <w:top w:val="single" w:sz="4" w:space="0" w:color="auto"/>
              <w:left w:val="single" w:sz="4" w:space="0" w:color="auto"/>
              <w:bottom w:val="single" w:sz="4" w:space="0" w:color="auto"/>
              <w:right w:val="single" w:sz="4" w:space="0" w:color="auto"/>
            </w:tcBorders>
            <w:vAlign w:val="center"/>
          </w:tcPr>
          <w:p w:rsidR="00D9643C" w:rsidRPr="00EA32A0" w:rsidRDefault="00D9643C" w:rsidP="00D9643C">
            <w:pPr>
              <w:pStyle w:val="afff6"/>
              <w:rPr>
                <w:b/>
                <w:sz w:val="19"/>
                <w:szCs w:val="19"/>
              </w:rPr>
            </w:pPr>
            <w:r w:rsidRPr="00EA32A0">
              <w:rPr>
                <w:b/>
                <w:sz w:val="19"/>
                <w:szCs w:val="19"/>
              </w:rPr>
              <w:t>Примечание</w:t>
            </w:r>
          </w:p>
        </w:tc>
      </w:tr>
      <w:tr w:rsidR="00D9643C"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sidRPr="00CA4243">
              <w:rPr>
                <w:sz w:val="19"/>
                <w:szCs w:val="19"/>
              </w:rPr>
              <w:t>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sidRPr="00CA4243">
              <w:rPr>
                <w:sz w:val="19"/>
                <w:szCs w:val="19"/>
              </w:rPr>
              <w:t>2</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sidRPr="00CA4243">
              <w:rPr>
                <w:sz w:val="19"/>
                <w:szCs w:val="19"/>
              </w:rPr>
              <w:t>3</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sidRPr="00CA4243">
              <w:rPr>
                <w:sz w:val="19"/>
                <w:szCs w:val="19"/>
              </w:rPr>
              <w:t>4</w:t>
            </w:r>
          </w:p>
        </w:tc>
        <w:tc>
          <w:tcPr>
            <w:tcW w:w="408" w:type="pct"/>
            <w:tcBorders>
              <w:top w:val="single" w:sz="4" w:space="0" w:color="auto"/>
              <w:left w:val="nil"/>
              <w:bottom w:val="single" w:sz="4" w:space="0" w:color="auto"/>
              <w:right w:val="single" w:sz="4" w:space="0" w:color="auto"/>
            </w:tcBorders>
            <w:vAlign w:val="center"/>
          </w:tcPr>
          <w:p w:rsidR="00D9643C" w:rsidRPr="00CA4243" w:rsidRDefault="00D9643C" w:rsidP="00D9643C">
            <w:pPr>
              <w:pStyle w:val="afff6"/>
              <w:rPr>
                <w:sz w:val="19"/>
                <w:szCs w:val="19"/>
              </w:rPr>
            </w:pPr>
            <w:r w:rsidRPr="00CA4243">
              <w:rPr>
                <w:sz w:val="19"/>
                <w:szCs w:val="19"/>
              </w:rPr>
              <w:t>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643C" w:rsidRPr="00CA4243" w:rsidRDefault="00D9643C" w:rsidP="00D9643C">
            <w:pPr>
              <w:pStyle w:val="afff6"/>
              <w:rPr>
                <w:sz w:val="19"/>
                <w:szCs w:val="19"/>
              </w:rPr>
            </w:pPr>
            <w:r w:rsidRPr="00CA4243">
              <w:rPr>
                <w:sz w:val="19"/>
                <w:szCs w:val="19"/>
              </w:rPr>
              <w:t>6</w:t>
            </w:r>
          </w:p>
        </w:tc>
        <w:tc>
          <w:tcPr>
            <w:tcW w:w="497" w:type="pct"/>
            <w:tcBorders>
              <w:top w:val="single" w:sz="4" w:space="0" w:color="auto"/>
              <w:left w:val="nil"/>
              <w:bottom w:val="single" w:sz="4" w:space="0" w:color="auto"/>
              <w:right w:val="single" w:sz="4" w:space="0" w:color="auto"/>
            </w:tcBorders>
            <w:vAlign w:val="center"/>
          </w:tcPr>
          <w:p w:rsidR="00D9643C" w:rsidRPr="00CA4243" w:rsidRDefault="00D9643C" w:rsidP="00D9643C">
            <w:pPr>
              <w:pStyle w:val="afff6"/>
              <w:rPr>
                <w:sz w:val="19"/>
                <w:szCs w:val="19"/>
              </w:rPr>
            </w:pPr>
            <w:r w:rsidRPr="00CA4243">
              <w:rPr>
                <w:sz w:val="19"/>
                <w:szCs w:val="19"/>
              </w:rPr>
              <w:t>7</w:t>
            </w:r>
          </w:p>
        </w:tc>
        <w:tc>
          <w:tcPr>
            <w:tcW w:w="733" w:type="pct"/>
            <w:tcBorders>
              <w:top w:val="single" w:sz="4" w:space="0" w:color="auto"/>
              <w:left w:val="single" w:sz="4" w:space="0" w:color="auto"/>
              <w:bottom w:val="single" w:sz="4" w:space="0" w:color="auto"/>
              <w:right w:val="single" w:sz="4" w:space="0" w:color="auto"/>
            </w:tcBorders>
            <w:vAlign w:val="center"/>
          </w:tcPr>
          <w:p w:rsidR="00D9643C" w:rsidRPr="00CA4243" w:rsidRDefault="00D9643C" w:rsidP="00D9643C">
            <w:pPr>
              <w:pStyle w:val="afff6"/>
              <w:rPr>
                <w:sz w:val="19"/>
                <w:szCs w:val="19"/>
              </w:rPr>
            </w:pPr>
            <w:r>
              <w:rPr>
                <w:sz w:val="19"/>
                <w:szCs w:val="19"/>
              </w:rPr>
              <w:t>8</w:t>
            </w:r>
          </w:p>
        </w:tc>
      </w:tr>
      <w:tr w:rsidR="00D9643C"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p>
        </w:tc>
        <w:tc>
          <w:tcPr>
            <w:tcW w:w="4073" w:type="pct"/>
            <w:gridSpan w:val="6"/>
            <w:tcBorders>
              <w:top w:val="single" w:sz="4" w:space="0" w:color="auto"/>
              <w:left w:val="nil"/>
              <w:bottom w:val="single" w:sz="4" w:space="0" w:color="auto"/>
              <w:right w:val="single" w:sz="4" w:space="0" w:color="auto"/>
            </w:tcBorders>
          </w:tcPr>
          <w:p w:rsidR="00D9643C" w:rsidRPr="00026038" w:rsidRDefault="00566373" w:rsidP="00176434">
            <w:pPr>
              <w:pStyle w:val="afff6"/>
              <w:rPr>
                <w:b/>
                <w:sz w:val="19"/>
                <w:szCs w:val="19"/>
              </w:rPr>
            </w:pPr>
            <w:r w:rsidRPr="00026038">
              <w:rPr>
                <w:b/>
                <w:szCs w:val="19"/>
              </w:rPr>
              <w:t>Котельная</w:t>
            </w:r>
            <w:r>
              <w:rPr>
                <w:b/>
                <w:szCs w:val="19"/>
              </w:rPr>
              <w:t xml:space="preserve"> №44 (СШ №37), ст-ца Старомышастовская, ул. </w:t>
            </w:r>
            <w:r w:rsidR="00176434">
              <w:rPr>
                <w:b/>
                <w:szCs w:val="19"/>
              </w:rPr>
              <w:t>Красная</w:t>
            </w:r>
            <w:r>
              <w:rPr>
                <w:b/>
                <w:szCs w:val="19"/>
              </w:rPr>
              <w:t xml:space="preserve">, </w:t>
            </w:r>
            <w:r w:rsidR="00176434">
              <w:rPr>
                <w:b/>
                <w:szCs w:val="19"/>
              </w:rPr>
              <w:t>38б</w:t>
            </w:r>
          </w:p>
        </w:tc>
        <w:tc>
          <w:tcPr>
            <w:tcW w:w="733" w:type="pct"/>
            <w:tcBorders>
              <w:top w:val="single" w:sz="4" w:space="0" w:color="auto"/>
              <w:left w:val="single" w:sz="4" w:space="0" w:color="auto"/>
              <w:bottom w:val="single" w:sz="4" w:space="0" w:color="auto"/>
              <w:right w:val="single" w:sz="4" w:space="0" w:color="auto"/>
            </w:tcBorders>
            <w:vAlign w:val="center"/>
          </w:tcPr>
          <w:p w:rsidR="00D9643C" w:rsidRPr="00CA4243" w:rsidRDefault="00D9643C" w:rsidP="00D9643C">
            <w:pPr>
              <w:pStyle w:val="afff6"/>
              <w:jc w:val="both"/>
              <w:rPr>
                <w:sz w:val="19"/>
                <w:szCs w:val="19"/>
              </w:rPr>
            </w:pPr>
          </w:p>
        </w:tc>
      </w:tr>
      <w:tr w:rsidR="00D9643C"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43C" w:rsidRPr="00787FD3" w:rsidRDefault="00D9643C" w:rsidP="00D9643C">
            <w:pPr>
              <w:pStyle w:val="afff6"/>
              <w:rPr>
                <w:b/>
                <w:sz w:val="19"/>
                <w:szCs w:val="19"/>
              </w:rPr>
            </w:pPr>
            <w:r w:rsidRPr="00787FD3">
              <w:rPr>
                <w:b/>
                <w:sz w:val="19"/>
                <w:szCs w:val="19"/>
              </w:rPr>
              <w:t>1</w:t>
            </w:r>
          </w:p>
        </w:tc>
        <w:tc>
          <w:tcPr>
            <w:tcW w:w="4073" w:type="pct"/>
            <w:gridSpan w:val="6"/>
            <w:tcBorders>
              <w:top w:val="single" w:sz="4" w:space="0" w:color="auto"/>
              <w:left w:val="nil"/>
              <w:bottom w:val="single" w:sz="4" w:space="0" w:color="auto"/>
              <w:right w:val="single" w:sz="4" w:space="0" w:color="auto"/>
            </w:tcBorders>
            <w:vAlign w:val="center"/>
          </w:tcPr>
          <w:p w:rsidR="00D9643C" w:rsidRPr="00CA4243" w:rsidRDefault="00D9643C" w:rsidP="00D9643C">
            <w:pPr>
              <w:pStyle w:val="afff6"/>
              <w:jc w:val="both"/>
              <w:rPr>
                <w:szCs w:val="24"/>
              </w:rPr>
            </w:pPr>
            <w:r w:rsidRPr="00CA4243">
              <w:rPr>
                <w:b/>
                <w:bCs/>
                <w:sz w:val="19"/>
                <w:szCs w:val="19"/>
              </w:rPr>
              <w:t>Балансы мощности существующей котельной</w:t>
            </w:r>
          </w:p>
        </w:tc>
        <w:tc>
          <w:tcPr>
            <w:tcW w:w="733" w:type="pct"/>
            <w:vMerge w:val="restart"/>
            <w:tcBorders>
              <w:top w:val="single" w:sz="4" w:space="0" w:color="auto"/>
              <w:left w:val="single" w:sz="4" w:space="0" w:color="auto"/>
              <w:bottom w:val="single" w:sz="4" w:space="0" w:color="auto"/>
              <w:right w:val="single" w:sz="4" w:space="0" w:color="auto"/>
            </w:tcBorders>
          </w:tcPr>
          <w:p w:rsidR="00D9643C" w:rsidRPr="005D4362" w:rsidRDefault="00D9643C" w:rsidP="00D9643C">
            <w:pPr>
              <w:pStyle w:val="afff6"/>
              <w:jc w:val="left"/>
              <w:rPr>
                <w:szCs w:val="24"/>
              </w:rPr>
            </w:pPr>
            <w:r w:rsidRPr="00CA4243">
              <w:rPr>
                <w:szCs w:val="24"/>
              </w:rPr>
              <w:t xml:space="preserve">При наличии возможности рекомендуется выполнить мероприятия по замене </w:t>
            </w:r>
            <w:r>
              <w:rPr>
                <w:szCs w:val="24"/>
              </w:rPr>
              <w:t xml:space="preserve">котлоагрегатов с высоким процентом физического износа. </w:t>
            </w:r>
            <w:r w:rsidRPr="00CA4243">
              <w:rPr>
                <w:szCs w:val="24"/>
              </w:rPr>
              <w:t>Перспективные значения показателей балансов тепловой мощности необходимо уточнить при рабочем проектировании.</w:t>
            </w:r>
            <w:r>
              <w:rPr>
                <w:szCs w:val="24"/>
              </w:rPr>
              <w:t xml:space="preserve"> </w:t>
            </w:r>
          </w:p>
        </w:tc>
      </w:tr>
      <w:tr w:rsidR="00D9643C"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sidRPr="00CA4243">
              <w:rPr>
                <w:sz w:val="19"/>
                <w:szCs w:val="19"/>
              </w:rPr>
              <w:t>1.1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D9643C" w:rsidRPr="00CA4243" w:rsidRDefault="00D9643C" w:rsidP="00D9643C">
            <w:pPr>
              <w:pStyle w:val="afff6"/>
              <w:jc w:val="both"/>
              <w:rPr>
                <w:sz w:val="19"/>
                <w:szCs w:val="19"/>
              </w:rPr>
            </w:pPr>
            <w:r w:rsidRPr="00CA4243">
              <w:rPr>
                <w:sz w:val="19"/>
                <w:szCs w:val="19"/>
              </w:rPr>
              <w:t>Установленная тепловая мощность котельной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Pr>
                <w:sz w:val="19"/>
                <w:szCs w:val="19"/>
              </w:rPr>
              <w:t>0,48</w:t>
            </w:r>
          </w:p>
        </w:tc>
        <w:tc>
          <w:tcPr>
            <w:tcW w:w="408" w:type="pct"/>
            <w:tcBorders>
              <w:top w:val="single" w:sz="4" w:space="0" w:color="auto"/>
              <w:left w:val="nil"/>
              <w:bottom w:val="single" w:sz="4" w:space="0" w:color="auto"/>
              <w:right w:val="single" w:sz="4" w:space="0" w:color="auto"/>
            </w:tcBorders>
            <w:vAlign w:val="center"/>
          </w:tcPr>
          <w:p w:rsidR="00D9643C" w:rsidRPr="00CA4243" w:rsidRDefault="00D9643C" w:rsidP="00D9643C">
            <w:pPr>
              <w:pStyle w:val="afff6"/>
              <w:rPr>
                <w:sz w:val="19"/>
                <w:szCs w:val="19"/>
              </w:rPr>
            </w:pPr>
            <w:r>
              <w:rPr>
                <w:sz w:val="19"/>
                <w:szCs w:val="19"/>
              </w:rPr>
              <w:t>0,48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D9643C" w:rsidRPr="00CA4243" w:rsidRDefault="00D9643C" w:rsidP="00D9643C">
            <w:pPr>
              <w:pStyle w:val="afff6"/>
              <w:rPr>
                <w:sz w:val="19"/>
                <w:szCs w:val="19"/>
              </w:rPr>
            </w:pPr>
            <w:r>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D9643C" w:rsidRPr="00CA4243" w:rsidRDefault="00D9643C" w:rsidP="00D9643C">
            <w:pPr>
              <w:pStyle w:val="afff6"/>
              <w:rPr>
                <w:sz w:val="19"/>
                <w:szCs w:val="19"/>
              </w:rPr>
            </w:pPr>
          </w:p>
        </w:tc>
      </w:tr>
      <w:tr w:rsidR="00D9643C"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sidRPr="00CA4243">
              <w:rPr>
                <w:sz w:val="19"/>
                <w:szCs w:val="19"/>
              </w:rPr>
              <w:t>1.2</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D9643C" w:rsidRPr="00CA4243" w:rsidRDefault="00D9643C" w:rsidP="00D9643C">
            <w:pPr>
              <w:pStyle w:val="afff6"/>
              <w:jc w:val="both"/>
              <w:rPr>
                <w:sz w:val="19"/>
                <w:szCs w:val="19"/>
              </w:rPr>
            </w:pPr>
            <w:r w:rsidRPr="00CA4243">
              <w:rPr>
                <w:sz w:val="19"/>
                <w:szCs w:val="19"/>
              </w:rPr>
              <w:t>Ограничение тепловой мощности (техническое)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sidRPr="00CA4243">
              <w:rPr>
                <w:sz w:val="19"/>
                <w:szCs w:val="19"/>
              </w:rPr>
              <w:t>-</w:t>
            </w:r>
          </w:p>
        </w:tc>
        <w:tc>
          <w:tcPr>
            <w:tcW w:w="408" w:type="pct"/>
            <w:tcBorders>
              <w:top w:val="single" w:sz="4" w:space="0" w:color="auto"/>
              <w:left w:val="nil"/>
              <w:bottom w:val="single" w:sz="4" w:space="0" w:color="auto"/>
              <w:right w:val="single" w:sz="4" w:space="0" w:color="auto"/>
            </w:tcBorders>
            <w:vAlign w:val="center"/>
          </w:tcPr>
          <w:p w:rsidR="00D9643C" w:rsidRPr="00CA4243" w:rsidRDefault="00D9643C" w:rsidP="00D9643C">
            <w:pPr>
              <w:pStyle w:val="afff6"/>
              <w:rPr>
                <w:sz w:val="19"/>
                <w:szCs w:val="19"/>
              </w:rPr>
            </w:pPr>
            <w:r w:rsidRPr="00CA4243">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sidRPr="00CA4243">
              <w:rPr>
                <w:sz w:val="19"/>
                <w:szCs w:val="19"/>
              </w:rPr>
              <w:t>-</w:t>
            </w:r>
          </w:p>
        </w:tc>
        <w:tc>
          <w:tcPr>
            <w:tcW w:w="497" w:type="pct"/>
            <w:tcBorders>
              <w:top w:val="single" w:sz="4" w:space="0" w:color="auto"/>
              <w:left w:val="nil"/>
              <w:bottom w:val="single" w:sz="4" w:space="0" w:color="auto"/>
              <w:right w:val="single" w:sz="4" w:space="0" w:color="auto"/>
            </w:tcBorders>
            <w:vAlign w:val="center"/>
          </w:tcPr>
          <w:p w:rsidR="00D9643C" w:rsidRPr="00CA4243" w:rsidRDefault="00D9643C" w:rsidP="00D9643C">
            <w:pPr>
              <w:pStyle w:val="afff6"/>
              <w:rPr>
                <w:sz w:val="19"/>
                <w:szCs w:val="19"/>
              </w:rPr>
            </w:pPr>
            <w:r w:rsidRPr="00CA4243">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D9643C" w:rsidRPr="00CA4243" w:rsidRDefault="00D9643C" w:rsidP="00D9643C">
            <w:pPr>
              <w:pStyle w:val="afff6"/>
              <w:rPr>
                <w:sz w:val="19"/>
                <w:szCs w:val="19"/>
              </w:rPr>
            </w:pPr>
          </w:p>
        </w:tc>
      </w:tr>
      <w:tr w:rsidR="00D9643C"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sidRPr="00CA4243">
              <w:rPr>
                <w:sz w:val="19"/>
                <w:szCs w:val="19"/>
              </w:rPr>
              <w:t>1.3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D9643C" w:rsidRPr="00CA4243" w:rsidRDefault="00D9643C" w:rsidP="00D9643C">
            <w:pPr>
              <w:pStyle w:val="afff6"/>
              <w:jc w:val="both"/>
              <w:rPr>
                <w:sz w:val="19"/>
                <w:szCs w:val="19"/>
              </w:rPr>
            </w:pPr>
            <w:r w:rsidRPr="00CA4243">
              <w:rPr>
                <w:sz w:val="19"/>
                <w:szCs w:val="19"/>
              </w:rPr>
              <w:t>Располагаемая (фактическая), тепловая мощность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Pr>
                <w:sz w:val="19"/>
                <w:szCs w:val="19"/>
              </w:rPr>
              <w:t>0,48</w:t>
            </w:r>
          </w:p>
        </w:tc>
        <w:tc>
          <w:tcPr>
            <w:tcW w:w="408" w:type="pct"/>
            <w:tcBorders>
              <w:top w:val="single" w:sz="4" w:space="0" w:color="auto"/>
              <w:left w:val="nil"/>
              <w:bottom w:val="single" w:sz="4" w:space="0" w:color="auto"/>
              <w:right w:val="single" w:sz="4" w:space="0" w:color="auto"/>
            </w:tcBorders>
            <w:vAlign w:val="center"/>
          </w:tcPr>
          <w:p w:rsidR="00D9643C" w:rsidRPr="00CA4243" w:rsidRDefault="00D9643C" w:rsidP="00D9643C">
            <w:pPr>
              <w:pStyle w:val="afff6"/>
              <w:rPr>
                <w:sz w:val="19"/>
                <w:szCs w:val="19"/>
              </w:rPr>
            </w:pPr>
            <w:r>
              <w:rPr>
                <w:sz w:val="19"/>
                <w:szCs w:val="19"/>
              </w:rPr>
              <w:t>0,48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D9643C" w:rsidRPr="00CA4243" w:rsidRDefault="00D9643C" w:rsidP="00D9643C">
            <w:pPr>
              <w:pStyle w:val="afff6"/>
              <w:rPr>
                <w:sz w:val="19"/>
                <w:szCs w:val="19"/>
              </w:rPr>
            </w:pPr>
            <w:r>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D9643C" w:rsidRPr="00CA4243" w:rsidRDefault="00D9643C" w:rsidP="00D9643C">
            <w:pPr>
              <w:pStyle w:val="afff6"/>
              <w:rPr>
                <w:sz w:val="19"/>
                <w:szCs w:val="19"/>
              </w:rPr>
            </w:pPr>
          </w:p>
        </w:tc>
      </w:tr>
      <w:tr w:rsidR="00D9643C"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sidRPr="00CA4243">
              <w:rPr>
                <w:sz w:val="19"/>
                <w:szCs w:val="19"/>
              </w:rPr>
              <w:t>1.4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D9643C" w:rsidRPr="00CA4243" w:rsidRDefault="00D9643C" w:rsidP="00D9643C">
            <w:pPr>
              <w:pStyle w:val="afff6"/>
              <w:jc w:val="both"/>
              <w:rPr>
                <w:sz w:val="19"/>
                <w:szCs w:val="19"/>
              </w:rPr>
            </w:pPr>
            <w:r w:rsidRPr="00CA4243">
              <w:rPr>
                <w:sz w:val="19"/>
                <w:szCs w:val="19"/>
              </w:rPr>
              <w:t>Собственные и хозяйственные нужды</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Pr>
                <w:sz w:val="19"/>
                <w:szCs w:val="19"/>
              </w:rPr>
              <w:t>-</w:t>
            </w:r>
          </w:p>
        </w:tc>
        <w:tc>
          <w:tcPr>
            <w:tcW w:w="408" w:type="pct"/>
            <w:tcBorders>
              <w:top w:val="single" w:sz="4" w:space="0" w:color="auto"/>
              <w:left w:val="nil"/>
              <w:bottom w:val="single" w:sz="4" w:space="0" w:color="auto"/>
              <w:right w:val="single" w:sz="4" w:space="0" w:color="auto"/>
            </w:tcBorders>
            <w:vAlign w:val="center"/>
          </w:tcPr>
          <w:p w:rsidR="00D9643C" w:rsidRPr="00CA4243" w:rsidRDefault="00D9643C" w:rsidP="00D9643C">
            <w:pPr>
              <w:pStyle w:val="afff6"/>
              <w:rPr>
                <w:sz w:val="19"/>
                <w:szCs w:val="19"/>
              </w:rPr>
            </w:pPr>
            <w:r>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Pr>
                <w:sz w:val="19"/>
                <w:szCs w:val="19"/>
              </w:rPr>
              <w:t>-</w:t>
            </w:r>
          </w:p>
        </w:tc>
        <w:tc>
          <w:tcPr>
            <w:tcW w:w="497" w:type="pct"/>
            <w:tcBorders>
              <w:top w:val="single" w:sz="4" w:space="0" w:color="auto"/>
              <w:left w:val="nil"/>
              <w:bottom w:val="single" w:sz="4" w:space="0" w:color="auto"/>
              <w:right w:val="single" w:sz="4" w:space="0" w:color="auto"/>
            </w:tcBorders>
            <w:vAlign w:val="center"/>
          </w:tcPr>
          <w:p w:rsidR="00D9643C" w:rsidRPr="00CA4243" w:rsidRDefault="00D9643C" w:rsidP="00D9643C">
            <w:pPr>
              <w:pStyle w:val="afff6"/>
              <w:rPr>
                <w:sz w:val="19"/>
                <w:szCs w:val="19"/>
              </w:rPr>
            </w:pPr>
            <w:r>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D9643C" w:rsidRPr="00CA4243" w:rsidRDefault="00D9643C" w:rsidP="00D9643C">
            <w:pPr>
              <w:pStyle w:val="afff6"/>
              <w:rPr>
                <w:sz w:val="19"/>
                <w:szCs w:val="19"/>
              </w:rPr>
            </w:pPr>
          </w:p>
        </w:tc>
      </w:tr>
      <w:tr w:rsidR="00D9643C"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sidRPr="00CA4243">
              <w:rPr>
                <w:sz w:val="19"/>
                <w:szCs w:val="19"/>
              </w:rPr>
              <w:t>1.5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D9643C" w:rsidRPr="00CA4243" w:rsidRDefault="00D9643C" w:rsidP="00D9643C">
            <w:pPr>
              <w:pStyle w:val="afff6"/>
              <w:jc w:val="both"/>
              <w:rPr>
                <w:sz w:val="19"/>
                <w:szCs w:val="19"/>
              </w:rPr>
            </w:pPr>
            <w:r w:rsidRPr="00CA4243">
              <w:rPr>
                <w:sz w:val="19"/>
                <w:szCs w:val="19"/>
              </w:rPr>
              <w:t>Тепловая мощность котельной нетто (мощность для выдачи в тепловую сеть)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Pr>
                <w:sz w:val="19"/>
                <w:szCs w:val="19"/>
              </w:rPr>
              <w:t>0,48</w:t>
            </w:r>
          </w:p>
        </w:tc>
        <w:tc>
          <w:tcPr>
            <w:tcW w:w="408" w:type="pct"/>
            <w:tcBorders>
              <w:top w:val="single" w:sz="4" w:space="0" w:color="auto"/>
              <w:left w:val="nil"/>
              <w:bottom w:val="single" w:sz="4" w:space="0" w:color="auto"/>
              <w:right w:val="single" w:sz="4" w:space="0" w:color="auto"/>
            </w:tcBorders>
            <w:vAlign w:val="center"/>
          </w:tcPr>
          <w:p w:rsidR="00D9643C" w:rsidRPr="00CA4243" w:rsidRDefault="00D9643C" w:rsidP="00D9643C">
            <w:pPr>
              <w:pStyle w:val="afff6"/>
              <w:rPr>
                <w:sz w:val="19"/>
                <w:szCs w:val="19"/>
              </w:rPr>
            </w:pPr>
            <w:r>
              <w:rPr>
                <w:sz w:val="19"/>
                <w:szCs w:val="19"/>
              </w:rPr>
              <w:t>0,48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D9643C" w:rsidRPr="00CA4243" w:rsidRDefault="00D9643C" w:rsidP="00D9643C">
            <w:pPr>
              <w:pStyle w:val="afff6"/>
              <w:rPr>
                <w:sz w:val="19"/>
                <w:szCs w:val="19"/>
              </w:rPr>
            </w:pPr>
            <w:r>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D9643C" w:rsidRPr="00CA4243" w:rsidRDefault="00D9643C" w:rsidP="00D9643C">
            <w:pPr>
              <w:pStyle w:val="afff6"/>
              <w:rPr>
                <w:sz w:val="19"/>
                <w:szCs w:val="19"/>
              </w:rPr>
            </w:pPr>
          </w:p>
        </w:tc>
      </w:tr>
      <w:tr w:rsidR="00D9643C"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sidRPr="00CA4243">
              <w:rPr>
                <w:sz w:val="19"/>
                <w:szCs w:val="19"/>
              </w:rPr>
              <w:t>1.6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D9643C" w:rsidRPr="00CA4243" w:rsidRDefault="00D9643C" w:rsidP="00D9643C">
            <w:pPr>
              <w:pStyle w:val="afff6"/>
              <w:jc w:val="both"/>
              <w:rPr>
                <w:sz w:val="19"/>
                <w:szCs w:val="19"/>
              </w:rPr>
            </w:pPr>
            <w:r w:rsidRPr="00CA4243">
              <w:rPr>
                <w:sz w:val="19"/>
                <w:szCs w:val="19"/>
              </w:rPr>
              <w:t>Тепловая мо</w:t>
            </w:r>
            <w:r>
              <w:rPr>
                <w:sz w:val="19"/>
                <w:szCs w:val="19"/>
              </w:rPr>
              <w:t>щ</w:t>
            </w:r>
            <w:r w:rsidRPr="00CA4243">
              <w:rPr>
                <w:sz w:val="19"/>
                <w:szCs w:val="19"/>
              </w:rPr>
              <w:t>ность котельной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D9643C" w:rsidRPr="00CA4243" w:rsidRDefault="00D9643C" w:rsidP="00D9643C">
            <w:pPr>
              <w:pStyle w:val="afff6"/>
              <w:rPr>
                <w:sz w:val="19"/>
                <w:szCs w:val="19"/>
              </w:rPr>
            </w:pPr>
            <w:r>
              <w:rPr>
                <w:sz w:val="19"/>
                <w:szCs w:val="19"/>
              </w:rPr>
              <w:t>0,24</w:t>
            </w:r>
          </w:p>
        </w:tc>
        <w:tc>
          <w:tcPr>
            <w:tcW w:w="408" w:type="pct"/>
            <w:tcBorders>
              <w:top w:val="single" w:sz="4" w:space="0" w:color="auto"/>
              <w:left w:val="nil"/>
              <w:bottom w:val="single" w:sz="4" w:space="0" w:color="auto"/>
              <w:right w:val="single" w:sz="4" w:space="0" w:color="auto"/>
            </w:tcBorders>
            <w:vAlign w:val="center"/>
          </w:tcPr>
          <w:p w:rsidR="00D9643C" w:rsidRPr="00CA4243" w:rsidRDefault="00D9643C" w:rsidP="00D9643C">
            <w:pPr>
              <w:pStyle w:val="afff6"/>
              <w:rPr>
                <w:sz w:val="19"/>
                <w:szCs w:val="19"/>
              </w:rPr>
            </w:pPr>
            <w:r>
              <w:rPr>
                <w:sz w:val="19"/>
                <w:szCs w:val="19"/>
              </w:rPr>
              <w:t>0,24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643C" w:rsidRPr="00CA4243" w:rsidRDefault="00D9643C" w:rsidP="00D9643C">
            <w:pPr>
              <w:pStyle w:val="afff6"/>
              <w:rPr>
                <w:sz w:val="19"/>
                <w:szCs w:val="19"/>
              </w:rPr>
            </w:pPr>
            <w:r>
              <w:rPr>
                <w:sz w:val="19"/>
                <w:szCs w:val="19"/>
              </w:rPr>
              <w:t>0,24</w:t>
            </w:r>
          </w:p>
        </w:tc>
        <w:tc>
          <w:tcPr>
            <w:tcW w:w="497" w:type="pct"/>
            <w:tcBorders>
              <w:top w:val="single" w:sz="4" w:space="0" w:color="auto"/>
              <w:left w:val="nil"/>
              <w:bottom w:val="single" w:sz="4" w:space="0" w:color="auto"/>
              <w:right w:val="single" w:sz="4" w:space="0" w:color="auto"/>
            </w:tcBorders>
            <w:vAlign w:val="center"/>
          </w:tcPr>
          <w:p w:rsidR="00D9643C" w:rsidRPr="00CA4243" w:rsidRDefault="00D9643C" w:rsidP="00D9643C">
            <w:pPr>
              <w:pStyle w:val="afff6"/>
              <w:rPr>
                <w:sz w:val="19"/>
                <w:szCs w:val="19"/>
              </w:rPr>
            </w:pPr>
            <w:r>
              <w:rPr>
                <w:sz w:val="19"/>
                <w:szCs w:val="19"/>
              </w:rPr>
              <w:t>0,24</w:t>
            </w:r>
          </w:p>
        </w:tc>
        <w:tc>
          <w:tcPr>
            <w:tcW w:w="733" w:type="pct"/>
            <w:vMerge/>
            <w:tcBorders>
              <w:top w:val="single" w:sz="4" w:space="0" w:color="auto"/>
              <w:left w:val="single" w:sz="4" w:space="0" w:color="auto"/>
              <w:bottom w:val="single" w:sz="4" w:space="0" w:color="auto"/>
              <w:right w:val="single" w:sz="4" w:space="0" w:color="auto"/>
            </w:tcBorders>
            <w:vAlign w:val="center"/>
          </w:tcPr>
          <w:p w:rsidR="00D9643C" w:rsidRPr="00CA4243" w:rsidRDefault="00D9643C" w:rsidP="00D9643C">
            <w:pPr>
              <w:pStyle w:val="afff6"/>
              <w:rPr>
                <w:sz w:val="19"/>
                <w:szCs w:val="19"/>
              </w:rPr>
            </w:pPr>
          </w:p>
        </w:tc>
      </w:tr>
      <w:tr w:rsidR="00D9643C"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sidRPr="00CA4243">
              <w:rPr>
                <w:sz w:val="19"/>
                <w:szCs w:val="19"/>
              </w:rPr>
              <w:t>1.7</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D9643C" w:rsidRPr="00CA4243" w:rsidRDefault="00D9643C" w:rsidP="00D9643C">
            <w:pPr>
              <w:pStyle w:val="afff6"/>
              <w:jc w:val="both"/>
              <w:rPr>
                <w:sz w:val="19"/>
                <w:szCs w:val="19"/>
              </w:rPr>
            </w:pPr>
            <w:r w:rsidRPr="00CA4243">
              <w:rPr>
                <w:sz w:val="19"/>
                <w:szCs w:val="19"/>
              </w:rPr>
              <w:t>Срок службы водогрейных котлов</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D9643C" w:rsidRPr="00CA4243" w:rsidRDefault="00D9643C" w:rsidP="00D9643C">
            <w:pPr>
              <w:pStyle w:val="afff6"/>
              <w:rPr>
                <w:sz w:val="19"/>
                <w:szCs w:val="19"/>
              </w:rPr>
            </w:pPr>
            <w:r w:rsidRPr="00CA4243">
              <w:rPr>
                <w:sz w:val="19"/>
                <w:szCs w:val="19"/>
              </w:rPr>
              <w:t>лет</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D9643C" w:rsidRPr="00491D42" w:rsidRDefault="00D9643C" w:rsidP="00D9643C">
            <w:pPr>
              <w:pStyle w:val="afff6"/>
              <w:rPr>
                <w:sz w:val="19"/>
                <w:szCs w:val="19"/>
              </w:rPr>
            </w:pPr>
            <w:r w:rsidRPr="00491D42">
              <w:rPr>
                <w:sz w:val="19"/>
                <w:szCs w:val="19"/>
              </w:rPr>
              <w:t>-</w:t>
            </w:r>
          </w:p>
        </w:tc>
        <w:tc>
          <w:tcPr>
            <w:tcW w:w="408" w:type="pct"/>
            <w:tcBorders>
              <w:top w:val="single" w:sz="4" w:space="0" w:color="auto"/>
              <w:left w:val="nil"/>
              <w:bottom w:val="single" w:sz="4" w:space="0" w:color="auto"/>
              <w:right w:val="single" w:sz="4" w:space="0" w:color="auto"/>
            </w:tcBorders>
            <w:vAlign w:val="center"/>
          </w:tcPr>
          <w:p w:rsidR="00D9643C" w:rsidRPr="00491D42" w:rsidRDefault="00D9643C" w:rsidP="00D9643C">
            <w:pPr>
              <w:pStyle w:val="afff6"/>
              <w:rPr>
                <w:sz w:val="19"/>
                <w:szCs w:val="19"/>
              </w:rPr>
            </w:pPr>
            <w:r>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43C" w:rsidRPr="00491D42" w:rsidRDefault="00D9643C" w:rsidP="00D9643C">
            <w:pPr>
              <w:pStyle w:val="afff6"/>
              <w:rPr>
                <w:sz w:val="19"/>
                <w:szCs w:val="19"/>
              </w:rPr>
            </w:pPr>
            <w:r w:rsidRPr="00491D42">
              <w:rPr>
                <w:sz w:val="19"/>
                <w:szCs w:val="19"/>
              </w:rPr>
              <w:t>-</w:t>
            </w:r>
          </w:p>
        </w:tc>
        <w:tc>
          <w:tcPr>
            <w:tcW w:w="497" w:type="pct"/>
            <w:tcBorders>
              <w:top w:val="single" w:sz="4" w:space="0" w:color="auto"/>
              <w:left w:val="nil"/>
              <w:bottom w:val="single" w:sz="4" w:space="0" w:color="auto"/>
              <w:right w:val="single" w:sz="4" w:space="0" w:color="auto"/>
            </w:tcBorders>
            <w:vAlign w:val="center"/>
          </w:tcPr>
          <w:p w:rsidR="00D9643C" w:rsidRPr="00CA4243" w:rsidRDefault="00D9643C" w:rsidP="00D9643C">
            <w:pPr>
              <w:pStyle w:val="afff6"/>
              <w:rPr>
                <w:sz w:val="19"/>
                <w:szCs w:val="19"/>
              </w:rPr>
            </w:pPr>
            <w:r w:rsidRPr="00CA4243">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D9643C" w:rsidRPr="00CA4243" w:rsidRDefault="00D9643C" w:rsidP="00D9643C">
            <w:pPr>
              <w:pStyle w:val="afff6"/>
              <w:rPr>
                <w:sz w:val="19"/>
                <w:szCs w:val="19"/>
              </w:rPr>
            </w:pPr>
          </w:p>
        </w:tc>
      </w:tr>
      <w:tr w:rsidR="00D9643C"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43C" w:rsidRPr="00787FD3" w:rsidRDefault="00D9643C" w:rsidP="00D9643C">
            <w:pPr>
              <w:pStyle w:val="afff6"/>
              <w:rPr>
                <w:b/>
                <w:sz w:val="19"/>
                <w:szCs w:val="19"/>
              </w:rPr>
            </w:pPr>
            <w:r w:rsidRPr="00787FD3">
              <w:rPr>
                <w:b/>
                <w:sz w:val="19"/>
                <w:szCs w:val="19"/>
              </w:rPr>
              <w:t>2</w:t>
            </w:r>
          </w:p>
        </w:tc>
        <w:tc>
          <w:tcPr>
            <w:tcW w:w="4073" w:type="pct"/>
            <w:gridSpan w:val="6"/>
            <w:tcBorders>
              <w:top w:val="single" w:sz="4" w:space="0" w:color="auto"/>
              <w:left w:val="nil"/>
              <w:bottom w:val="single" w:sz="4" w:space="0" w:color="auto"/>
              <w:right w:val="single" w:sz="4" w:space="0" w:color="auto"/>
            </w:tcBorders>
            <w:vAlign w:val="center"/>
          </w:tcPr>
          <w:p w:rsidR="00D9643C" w:rsidRPr="00CA4243" w:rsidRDefault="00D9643C" w:rsidP="00D9643C">
            <w:pPr>
              <w:pStyle w:val="afff6"/>
              <w:jc w:val="both"/>
              <w:rPr>
                <w:b/>
                <w:bCs/>
                <w:sz w:val="19"/>
                <w:szCs w:val="19"/>
              </w:rPr>
            </w:pPr>
            <w:r w:rsidRPr="00CA4243">
              <w:rPr>
                <w:b/>
                <w:bCs/>
                <w:sz w:val="19"/>
                <w:szCs w:val="19"/>
              </w:rPr>
              <w:t>Подключенная тепловая нагрузка к сущ</w:t>
            </w:r>
            <w:r>
              <w:rPr>
                <w:b/>
                <w:bCs/>
                <w:sz w:val="19"/>
                <w:szCs w:val="19"/>
              </w:rPr>
              <w:t xml:space="preserve">ествующей </w:t>
            </w:r>
            <w:r w:rsidRPr="00CA4243">
              <w:rPr>
                <w:b/>
                <w:bCs/>
                <w:sz w:val="19"/>
                <w:szCs w:val="19"/>
              </w:rPr>
              <w:t>котельной, в т.ч.:</w:t>
            </w:r>
          </w:p>
        </w:tc>
        <w:tc>
          <w:tcPr>
            <w:tcW w:w="733" w:type="pct"/>
            <w:vMerge/>
            <w:tcBorders>
              <w:top w:val="single" w:sz="4" w:space="0" w:color="auto"/>
              <w:left w:val="single" w:sz="4" w:space="0" w:color="auto"/>
              <w:bottom w:val="single" w:sz="4" w:space="0" w:color="auto"/>
              <w:right w:val="single" w:sz="4" w:space="0" w:color="auto"/>
            </w:tcBorders>
            <w:vAlign w:val="center"/>
          </w:tcPr>
          <w:p w:rsidR="00D9643C" w:rsidRPr="00CA4243" w:rsidRDefault="00D9643C" w:rsidP="00D9643C">
            <w:pPr>
              <w:pStyle w:val="afff6"/>
              <w:rPr>
                <w:b/>
                <w:bCs/>
                <w:sz w:val="19"/>
                <w:szCs w:val="19"/>
              </w:rPr>
            </w:pPr>
          </w:p>
        </w:tc>
      </w:tr>
      <w:tr w:rsidR="00566373"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sidRPr="00CA4243">
              <w:rPr>
                <w:sz w:val="19"/>
                <w:szCs w:val="19"/>
              </w:rPr>
              <w:t>2.1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566373" w:rsidRPr="00CA4243" w:rsidRDefault="00566373" w:rsidP="00D9643C">
            <w:pPr>
              <w:pStyle w:val="afff6"/>
              <w:jc w:val="both"/>
              <w:rPr>
                <w:sz w:val="19"/>
                <w:szCs w:val="19"/>
              </w:rPr>
            </w:pPr>
            <w:r w:rsidRPr="00CA4243">
              <w:rPr>
                <w:sz w:val="19"/>
                <w:szCs w:val="19"/>
              </w:rPr>
              <w:t>на отопление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Pr>
                <w:sz w:val="19"/>
                <w:szCs w:val="19"/>
              </w:rPr>
              <w:t>0,2</w:t>
            </w:r>
          </w:p>
        </w:tc>
        <w:tc>
          <w:tcPr>
            <w:tcW w:w="408" w:type="pct"/>
            <w:tcBorders>
              <w:top w:val="single" w:sz="4" w:space="0" w:color="auto"/>
              <w:left w:val="nil"/>
              <w:bottom w:val="single" w:sz="4" w:space="0" w:color="auto"/>
              <w:right w:val="single" w:sz="4" w:space="0" w:color="auto"/>
            </w:tcBorders>
            <w:vAlign w:val="center"/>
          </w:tcPr>
          <w:p w:rsidR="00566373" w:rsidRPr="00CA4243" w:rsidRDefault="00566373" w:rsidP="00185790">
            <w:pPr>
              <w:pStyle w:val="afff6"/>
              <w:rPr>
                <w:sz w:val="19"/>
                <w:szCs w:val="19"/>
              </w:rPr>
            </w:pPr>
            <w:r>
              <w:rPr>
                <w:sz w:val="19"/>
                <w:szCs w:val="19"/>
              </w:rPr>
              <w:t>0,2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Pr>
                <w:sz w:val="19"/>
                <w:szCs w:val="19"/>
              </w:rPr>
              <w:t>0,45</w:t>
            </w:r>
          </w:p>
        </w:tc>
        <w:tc>
          <w:tcPr>
            <w:tcW w:w="497" w:type="pct"/>
            <w:tcBorders>
              <w:top w:val="single" w:sz="4" w:space="0" w:color="auto"/>
              <w:left w:val="nil"/>
              <w:bottom w:val="single" w:sz="4" w:space="0" w:color="auto"/>
              <w:right w:val="single" w:sz="4" w:space="0" w:color="auto"/>
            </w:tcBorders>
            <w:vAlign w:val="center"/>
          </w:tcPr>
          <w:p w:rsidR="00566373" w:rsidRPr="00CA4243" w:rsidRDefault="00566373" w:rsidP="00D9643C">
            <w:pPr>
              <w:pStyle w:val="afff6"/>
              <w:rPr>
                <w:sz w:val="19"/>
                <w:szCs w:val="19"/>
              </w:rPr>
            </w:pPr>
            <w:r>
              <w:rPr>
                <w:sz w:val="19"/>
                <w:szCs w:val="19"/>
              </w:rPr>
              <w:t>0,45</w:t>
            </w:r>
          </w:p>
        </w:tc>
        <w:tc>
          <w:tcPr>
            <w:tcW w:w="733" w:type="pct"/>
            <w:vMerge/>
            <w:tcBorders>
              <w:top w:val="single" w:sz="4" w:space="0" w:color="auto"/>
              <w:left w:val="single" w:sz="4" w:space="0" w:color="auto"/>
              <w:bottom w:val="single" w:sz="4" w:space="0" w:color="auto"/>
              <w:right w:val="single" w:sz="4" w:space="0" w:color="auto"/>
            </w:tcBorders>
            <w:vAlign w:val="center"/>
          </w:tcPr>
          <w:p w:rsidR="00566373" w:rsidRPr="00CA4243" w:rsidRDefault="00566373" w:rsidP="00D9643C">
            <w:pPr>
              <w:pStyle w:val="afff6"/>
              <w:rPr>
                <w:sz w:val="19"/>
                <w:szCs w:val="19"/>
              </w:rPr>
            </w:pPr>
          </w:p>
        </w:tc>
      </w:tr>
      <w:tr w:rsidR="00566373"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sidRPr="00CA4243">
              <w:rPr>
                <w:sz w:val="19"/>
                <w:szCs w:val="19"/>
              </w:rPr>
              <w:t>2.2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566373" w:rsidRPr="00CA4243" w:rsidRDefault="00566373" w:rsidP="00D9643C">
            <w:pPr>
              <w:pStyle w:val="afff6"/>
              <w:jc w:val="both"/>
              <w:rPr>
                <w:sz w:val="19"/>
                <w:szCs w:val="19"/>
              </w:rPr>
            </w:pPr>
            <w:r w:rsidRPr="00CA4243">
              <w:rPr>
                <w:sz w:val="19"/>
                <w:szCs w:val="19"/>
              </w:rPr>
              <w:t>на вентиляцию</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sidRPr="00CA4243">
              <w:rPr>
                <w:sz w:val="19"/>
                <w:szCs w:val="19"/>
              </w:rPr>
              <w:t>0</w:t>
            </w:r>
            <w:r>
              <w:rPr>
                <w:sz w:val="19"/>
                <w:szCs w:val="19"/>
              </w:rPr>
              <w:t>,00</w:t>
            </w:r>
          </w:p>
        </w:tc>
        <w:tc>
          <w:tcPr>
            <w:tcW w:w="408" w:type="pct"/>
            <w:tcBorders>
              <w:top w:val="single" w:sz="4" w:space="0" w:color="auto"/>
              <w:left w:val="nil"/>
              <w:bottom w:val="single" w:sz="4" w:space="0" w:color="auto"/>
              <w:right w:val="single" w:sz="4" w:space="0" w:color="auto"/>
            </w:tcBorders>
            <w:vAlign w:val="center"/>
          </w:tcPr>
          <w:p w:rsidR="00566373" w:rsidRPr="00CA4243" w:rsidRDefault="00566373" w:rsidP="00185790">
            <w:pPr>
              <w:pStyle w:val="afff6"/>
              <w:rPr>
                <w:sz w:val="19"/>
                <w:szCs w:val="19"/>
              </w:rPr>
            </w:pPr>
            <w:r w:rsidRPr="00CA4243">
              <w:rPr>
                <w:sz w:val="19"/>
                <w:szCs w:val="19"/>
              </w:rPr>
              <w:t>0</w:t>
            </w:r>
            <w:r>
              <w:rPr>
                <w:sz w:val="19"/>
                <w:szCs w:val="19"/>
              </w:rPr>
              <w:t>,00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sidRPr="00CA4243">
              <w:rPr>
                <w:sz w:val="19"/>
                <w:szCs w:val="19"/>
              </w:rPr>
              <w:t>0</w:t>
            </w:r>
            <w:r>
              <w:rPr>
                <w:sz w:val="19"/>
                <w:szCs w:val="19"/>
              </w:rPr>
              <w:t>,00</w:t>
            </w:r>
          </w:p>
        </w:tc>
        <w:tc>
          <w:tcPr>
            <w:tcW w:w="497" w:type="pct"/>
            <w:tcBorders>
              <w:top w:val="single" w:sz="4" w:space="0" w:color="auto"/>
              <w:left w:val="nil"/>
              <w:bottom w:val="single" w:sz="4" w:space="0" w:color="auto"/>
              <w:right w:val="single" w:sz="4" w:space="0" w:color="auto"/>
            </w:tcBorders>
            <w:vAlign w:val="center"/>
          </w:tcPr>
          <w:p w:rsidR="00566373" w:rsidRPr="00CA4243" w:rsidRDefault="00566373" w:rsidP="00D9643C">
            <w:pPr>
              <w:pStyle w:val="afff6"/>
              <w:rPr>
                <w:sz w:val="19"/>
                <w:szCs w:val="19"/>
              </w:rPr>
            </w:pPr>
            <w:r w:rsidRPr="00CA4243">
              <w:rPr>
                <w:sz w:val="19"/>
                <w:szCs w:val="19"/>
              </w:rPr>
              <w:t>0</w:t>
            </w:r>
            <w:r>
              <w:rPr>
                <w:sz w:val="19"/>
                <w:szCs w:val="19"/>
              </w:rPr>
              <w:t>,00</w:t>
            </w:r>
          </w:p>
        </w:tc>
        <w:tc>
          <w:tcPr>
            <w:tcW w:w="733" w:type="pct"/>
            <w:vMerge/>
            <w:tcBorders>
              <w:top w:val="single" w:sz="4" w:space="0" w:color="auto"/>
              <w:left w:val="single" w:sz="4" w:space="0" w:color="auto"/>
              <w:bottom w:val="single" w:sz="4" w:space="0" w:color="auto"/>
              <w:right w:val="single" w:sz="4" w:space="0" w:color="auto"/>
            </w:tcBorders>
            <w:vAlign w:val="center"/>
          </w:tcPr>
          <w:p w:rsidR="00566373" w:rsidRPr="00CA4243" w:rsidRDefault="00566373" w:rsidP="00D9643C">
            <w:pPr>
              <w:pStyle w:val="afff6"/>
              <w:rPr>
                <w:sz w:val="19"/>
                <w:szCs w:val="19"/>
              </w:rPr>
            </w:pPr>
          </w:p>
        </w:tc>
      </w:tr>
      <w:tr w:rsidR="00566373"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373" w:rsidRPr="00CA4243" w:rsidRDefault="00566373" w:rsidP="00D9643C">
            <w:pPr>
              <w:pStyle w:val="afff6"/>
              <w:rPr>
                <w:sz w:val="19"/>
                <w:szCs w:val="19"/>
              </w:rPr>
            </w:pPr>
            <w:r w:rsidRPr="00CA4243">
              <w:rPr>
                <w:sz w:val="19"/>
                <w:szCs w:val="19"/>
              </w:rPr>
              <w:t>2.3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jc w:val="both"/>
              <w:rPr>
                <w:sz w:val="19"/>
                <w:szCs w:val="19"/>
              </w:rPr>
            </w:pPr>
            <w:r w:rsidRPr="00CA4243">
              <w:rPr>
                <w:sz w:val="19"/>
                <w:szCs w:val="19"/>
              </w:rPr>
              <w:t>на сис</w:t>
            </w:r>
            <w:r>
              <w:rPr>
                <w:sz w:val="19"/>
                <w:szCs w:val="19"/>
              </w:rPr>
              <w:t xml:space="preserve">темы </w:t>
            </w:r>
            <w:r w:rsidRPr="00CA4243">
              <w:rPr>
                <w:sz w:val="19"/>
                <w:szCs w:val="19"/>
              </w:rPr>
              <w:t>ГВС</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566373" w:rsidRPr="00CA4243" w:rsidRDefault="00566373" w:rsidP="00185790">
            <w:pPr>
              <w:pStyle w:val="afff6"/>
              <w:rPr>
                <w:sz w:val="19"/>
                <w:szCs w:val="19"/>
              </w:rPr>
            </w:pPr>
            <w:r>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Pr>
                <w:sz w:val="19"/>
                <w:szCs w:val="19"/>
              </w:rPr>
              <w:t>0,00</w:t>
            </w:r>
          </w:p>
        </w:tc>
        <w:tc>
          <w:tcPr>
            <w:tcW w:w="497" w:type="pct"/>
            <w:tcBorders>
              <w:top w:val="single" w:sz="4" w:space="0" w:color="auto"/>
              <w:left w:val="nil"/>
              <w:bottom w:val="single" w:sz="4" w:space="0" w:color="auto"/>
              <w:right w:val="single" w:sz="4" w:space="0" w:color="auto"/>
            </w:tcBorders>
            <w:vAlign w:val="center"/>
          </w:tcPr>
          <w:p w:rsidR="00566373" w:rsidRPr="00CA4243" w:rsidRDefault="00566373" w:rsidP="00D9643C">
            <w:pPr>
              <w:pStyle w:val="afff6"/>
              <w:rPr>
                <w:sz w:val="19"/>
                <w:szCs w:val="19"/>
              </w:rPr>
            </w:pPr>
            <w:r>
              <w:rPr>
                <w:sz w:val="19"/>
                <w:szCs w:val="19"/>
              </w:rPr>
              <w:t>0,00</w:t>
            </w:r>
          </w:p>
        </w:tc>
        <w:tc>
          <w:tcPr>
            <w:tcW w:w="733" w:type="pct"/>
            <w:vMerge/>
            <w:tcBorders>
              <w:top w:val="single" w:sz="4" w:space="0" w:color="auto"/>
              <w:left w:val="single" w:sz="4" w:space="0" w:color="auto"/>
              <w:bottom w:val="single" w:sz="4" w:space="0" w:color="auto"/>
              <w:right w:val="single" w:sz="4" w:space="0" w:color="auto"/>
            </w:tcBorders>
            <w:vAlign w:val="center"/>
          </w:tcPr>
          <w:p w:rsidR="00566373" w:rsidRPr="00CA4243" w:rsidRDefault="00566373" w:rsidP="00D9643C">
            <w:pPr>
              <w:pStyle w:val="afff6"/>
              <w:rPr>
                <w:sz w:val="19"/>
                <w:szCs w:val="19"/>
              </w:rPr>
            </w:pPr>
          </w:p>
        </w:tc>
      </w:tr>
      <w:tr w:rsidR="00566373"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373" w:rsidRPr="00CA4243" w:rsidRDefault="00566373" w:rsidP="00D9643C">
            <w:pPr>
              <w:pStyle w:val="afff6"/>
              <w:rPr>
                <w:sz w:val="19"/>
                <w:szCs w:val="19"/>
              </w:rPr>
            </w:pPr>
            <w:r w:rsidRPr="00CA4243">
              <w:rPr>
                <w:sz w:val="19"/>
                <w:szCs w:val="19"/>
              </w:rPr>
              <w:t>2.4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jc w:val="both"/>
              <w:rPr>
                <w:sz w:val="19"/>
                <w:szCs w:val="19"/>
              </w:rPr>
            </w:pPr>
            <w:r w:rsidRPr="00CA4243">
              <w:rPr>
                <w:sz w:val="19"/>
                <w:szCs w:val="19"/>
              </w:rPr>
              <w:t>пар на промышленные нужды 10-16 кгс/см</w:t>
            </w:r>
            <w:r w:rsidRPr="00CA4243">
              <w:rPr>
                <w:sz w:val="19"/>
                <w:szCs w:val="19"/>
                <w:vertAlign w:val="superscript"/>
              </w:rPr>
              <w:t>2</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sidRPr="00CA4243">
              <w:rPr>
                <w:sz w:val="19"/>
                <w:szCs w:val="19"/>
              </w:rPr>
              <w:t>0</w:t>
            </w:r>
            <w:r>
              <w:rPr>
                <w:sz w:val="19"/>
                <w:szCs w:val="19"/>
              </w:rPr>
              <w:t>,00</w:t>
            </w:r>
          </w:p>
        </w:tc>
        <w:tc>
          <w:tcPr>
            <w:tcW w:w="408" w:type="pct"/>
            <w:tcBorders>
              <w:top w:val="single" w:sz="4" w:space="0" w:color="auto"/>
              <w:left w:val="nil"/>
              <w:bottom w:val="single" w:sz="4" w:space="0" w:color="auto"/>
              <w:right w:val="single" w:sz="4" w:space="0" w:color="auto"/>
            </w:tcBorders>
            <w:vAlign w:val="center"/>
          </w:tcPr>
          <w:p w:rsidR="00566373" w:rsidRPr="00CA4243" w:rsidRDefault="00566373" w:rsidP="00185790">
            <w:pPr>
              <w:pStyle w:val="afff6"/>
              <w:rPr>
                <w:sz w:val="19"/>
                <w:szCs w:val="19"/>
              </w:rPr>
            </w:pPr>
            <w:r w:rsidRPr="00CA4243">
              <w:rPr>
                <w:sz w:val="19"/>
                <w:szCs w:val="19"/>
              </w:rPr>
              <w:t>0</w:t>
            </w:r>
            <w:r>
              <w:rPr>
                <w:sz w:val="19"/>
                <w:szCs w:val="19"/>
              </w:rPr>
              <w:t>,00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sidRPr="00CA4243">
              <w:rPr>
                <w:sz w:val="19"/>
                <w:szCs w:val="19"/>
              </w:rPr>
              <w:t>0</w:t>
            </w:r>
            <w:r>
              <w:rPr>
                <w:sz w:val="19"/>
                <w:szCs w:val="19"/>
              </w:rPr>
              <w:t>,00</w:t>
            </w:r>
          </w:p>
        </w:tc>
        <w:tc>
          <w:tcPr>
            <w:tcW w:w="497" w:type="pct"/>
            <w:tcBorders>
              <w:top w:val="single" w:sz="4" w:space="0" w:color="auto"/>
              <w:left w:val="nil"/>
              <w:bottom w:val="single" w:sz="4" w:space="0" w:color="auto"/>
              <w:right w:val="single" w:sz="4" w:space="0" w:color="auto"/>
            </w:tcBorders>
            <w:vAlign w:val="center"/>
          </w:tcPr>
          <w:p w:rsidR="00566373" w:rsidRPr="00CA4243" w:rsidRDefault="00566373" w:rsidP="00D9643C">
            <w:pPr>
              <w:pStyle w:val="afff6"/>
              <w:rPr>
                <w:sz w:val="19"/>
                <w:szCs w:val="19"/>
              </w:rPr>
            </w:pPr>
            <w:r w:rsidRPr="00CA4243">
              <w:rPr>
                <w:sz w:val="19"/>
                <w:szCs w:val="19"/>
              </w:rPr>
              <w:t>0</w:t>
            </w:r>
            <w:r>
              <w:rPr>
                <w:sz w:val="19"/>
                <w:szCs w:val="19"/>
              </w:rPr>
              <w:t>,00</w:t>
            </w:r>
          </w:p>
        </w:tc>
        <w:tc>
          <w:tcPr>
            <w:tcW w:w="733" w:type="pct"/>
            <w:vMerge/>
            <w:tcBorders>
              <w:top w:val="single" w:sz="4" w:space="0" w:color="auto"/>
              <w:left w:val="single" w:sz="4" w:space="0" w:color="auto"/>
              <w:bottom w:val="single" w:sz="4" w:space="0" w:color="auto"/>
              <w:right w:val="single" w:sz="4" w:space="0" w:color="auto"/>
            </w:tcBorders>
            <w:vAlign w:val="center"/>
          </w:tcPr>
          <w:p w:rsidR="00566373" w:rsidRPr="00CA4243" w:rsidRDefault="00566373" w:rsidP="00D9643C">
            <w:pPr>
              <w:pStyle w:val="afff6"/>
              <w:rPr>
                <w:sz w:val="19"/>
                <w:szCs w:val="19"/>
              </w:rPr>
            </w:pPr>
          </w:p>
        </w:tc>
      </w:tr>
      <w:tr w:rsidR="00566373"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373" w:rsidRPr="00CA4243" w:rsidRDefault="00566373" w:rsidP="00D9643C">
            <w:pPr>
              <w:pStyle w:val="afff6"/>
              <w:rPr>
                <w:sz w:val="19"/>
                <w:szCs w:val="19"/>
              </w:rPr>
            </w:pPr>
            <w:r w:rsidRPr="00CA4243">
              <w:rPr>
                <w:sz w:val="19"/>
                <w:szCs w:val="19"/>
              </w:rPr>
              <w:t>2.5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566373" w:rsidRPr="00CA4243" w:rsidRDefault="00566373" w:rsidP="00D9643C">
            <w:pPr>
              <w:pStyle w:val="afff6"/>
              <w:jc w:val="both"/>
              <w:rPr>
                <w:sz w:val="19"/>
                <w:szCs w:val="19"/>
              </w:rPr>
            </w:pPr>
            <w:r w:rsidRPr="00CA4243">
              <w:rPr>
                <w:sz w:val="19"/>
                <w:szCs w:val="19"/>
              </w:rPr>
              <w:t>Потери тепловой энергии через теплоизоляционные конструкции наружных тепловых сетей и с нормативной утечкой, в т.ч.:</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Pr>
                <w:sz w:val="19"/>
                <w:szCs w:val="19"/>
              </w:rPr>
              <w:t>-</w:t>
            </w:r>
          </w:p>
        </w:tc>
        <w:tc>
          <w:tcPr>
            <w:tcW w:w="408" w:type="pct"/>
            <w:tcBorders>
              <w:top w:val="single" w:sz="4" w:space="0" w:color="auto"/>
              <w:left w:val="nil"/>
              <w:bottom w:val="single" w:sz="4" w:space="0" w:color="auto"/>
              <w:right w:val="single" w:sz="4" w:space="0" w:color="auto"/>
            </w:tcBorders>
            <w:vAlign w:val="center"/>
          </w:tcPr>
          <w:p w:rsidR="00566373" w:rsidRPr="00CA4243" w:rsidRDefault="00566373" w:rsidP="00185790">
            <w:pPr>
              <w:pStyle w:val="afff6"/>
              <w:rPr>
                <w:sz w:val="19"/>
                <w:szCs w:val="19"/>
              </w:rPr>
            </w:pPr>
            <w:r>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Pr>
                <w:sz w:val="19"/>
                <w:szCs w:val="19"/>
              </w:rPr>
              <w:t>0,03</w:t>
            </w:r>
          </w:p>
        </w:tc>
        <w:tc>
          <w:tcPr>
            <w:tcW w:w="497" w:type="pct"/>
            <w:tcBorders>
              <w:top w:val="single" w:sz="4" w:space="0" w:color="auto"/>
              <w:left w:val="nil"/>
              <w:bottom w:val="single" w:sz="4" w:space="0" w:color="auto"/>
              <w:right w:val="single" w:sz="4" w:space="0" w:color="auto"/>
            </w:tcBorders>
            <w:vAlign w:val="center"/>
          </w:tcPr>
          <w:p w:rsidR="00566373" w:rsidRPr="00CA4243" w:rsidRDefault="00566373" w:rsidP="00D9643C">
            <w:pPr>
              <w:pStyle w:val="afff6"/>
              <w:rPr>
                <w:sz w:val="19"/>
                <w:szCs w:val="19"/>
              </w:rPr>
            </w:pPr>
            <w:r>
              <w:rPr>
                <w:sz w:val="19"/>
                <w:szCs w:val="19"/>
              </w:rPr>
              <w:t>0,03</w:t>
            </w:r>
          </w:p>
        </w:tc>
        <w:tc>
          <w:tcPr>
            <w:tcW w:w="733" w:type="pct"/>
            <w:vMerge/>
            <w:tcBorders>
              <w:top w:val="single" w:sz="4" w:space="0" w:color="auto"/>
              <w:left w:val="single" w:sz="4" w:space="0" w:color="auto"/>
              <w:bottom w:val="single" w:sz="4" w:space="0" w:color="auto"/>
              <w:right w:val="single" w:sz="4" w:space="0" w:color="auto"/>
            </w:tcBorders>
            <w:vAlign w:val="center"/>
          </w:tcPr>
          <w:p w:rsidR="00566373" w:rsidRPr="00CA4243" w:rsidRDefault="00566373" w:rsidP="00D9643C">
            <w:pPr>
              <w:pStyle w:val="afff6"/>
              <w:rPr>
                <w:sz w:val="19"/>
                <w:szCs w:val="19"/>
              </w:rPr>
            </w:pPr>
          </w:p>
        </w:tc>
      </w:tr>
      <w:tr w:rsidR="00566373"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373" w:rsidRPr="00CA4243" w:rsidRDefault="00566373" w:rsidP="00D9643C">
            <w:pPr>
              <w:pStyle w:val="afff6"/>
              <w:rPr>
                <w:sz w:val="19"/>
                <w:szCs w:val="19"/>
              </w:rPr>
            </w:pPr>
            <w:r w:rsidRPr="00CA4243">
              <w:rPr>
                <w:sz w:val="19"/>
                <w:szCs w:val="19"/>
              </w:rPr>
              <w:t>2.6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566373" w:rsidRPr="00CA4243" w:rsidRDefault="00566373" w:rsidP="00D9643C">
            <w:pPr>
              <w:pStyle w:val="afff6"/>
              <w:jc w:val="both"/>
              <w:rPr>
                <w:sz w:val="19"/>
                <w:szCs w:val="19"/>
              </w:rPr>
            </w:pPr>
            <w:r w:rsidRPr="00CA4243">
              <w:rPr>
                <w:sz w:val="19"/>
                <w:szCs w:val="19"/>
              </w:rPr>
              <w:t>Затраты теплоносителя на компенсацию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sidRPr="00CA4243">
              <w:rPr>
                <w:sz w:val="19"/>
                <w:szCs w:val="19"/>
              </w:rPr>
              <w:t>м</w:t>
            </w:r>
            <w:r w:rsidRPr="00CA4243">
              <w:rPr>
                <w:sz w:val="19"/>
                <w:szCs w:val="19"/>
                <w:vertAlign w:val="superscript"/>
              </w:rPr>
              <w:t>3</w:t>
            </w:r>
            <w:r w:rsidRPr="00CA4243">
              <w:rPr>
                <w:sz w:val="19"/>
                <w:szCs w:val="19"/>
              </w:rPr>
              <w:t>/ч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sidRPr="00CA4243">
              <w:rPr>
                <w:sz w:val="19"/>
                <w:szCs w:val="19"/>
              </w:rPr>
              <w:t>-</w:t>
            </w:r>
          </w:p>
        </w:tc>
        <w:tc>
          <w:tcPr>
            <w:tcW w:w="408" w:type="pct"/>
            <w:tcBorders>
              <w:top w:val="single" w:sz="4" w:space="0" w:color="auto"/>
              <w:left w:val="nil"/>
              <w:bottom w:val="single" w:sz="4" w:space="0" w:color="auto"/>
              <w:right w:val="single" w:sz="4" w:space="0" w:color="auto"/>
            </w:tcBorders>
            <w:vAlign w:val="center"/>
          </w:tcPr>
          <w:p w:rsidR="00566373" w:rsidRPr="00CA4243" w:rsidRDefault="00566373" w:rsidP="00185790">
            <w:pPr>
              <w:pStyle w:val="afff6"/>
              <w:rPr>
                <w:sz w:val="19"/>
                <w:szCs w:val="19"/>
              </w:rPr>
            </w:pPr>
            <w:r w:rsidRPr="00CA4243">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sidRPr="00CA4243">
              <w:rPr>
                <w:sz w:val="19"/>
                <w:szCs w:val="19"/>
              </w:rPr>
              <w:t>-</w:t>
            </w:r>
          </w:p>
        </w:tc>
        <w:tc>
          <w:tcPr>
            <w:tcW w:w="497" w:type="pct"/>
            <w:tcBorders>
              <w:top w:val="single" w:sz="4" w:space="0" w:color="auto"/>
              <w:left w:val="nil"/>
              <w:bottom w:val="single" w:sz="4" w:space="0" w:color="auto"/>
              <w:right w:val="single" w:sz="4" w:space="0" w:color="auto"/>
            </w:tcBorders>
            <w:vAlign w:val="center"/>
          </w:tcPr>
          <w:p w:rsidR="00566373" w:rsidRPr="00CA4243" w:rsidRDefault="00566373" w:rsidP="00D9643C">
            <w:pPr>
              <w:pStyle w:val="afff6"/>
              <w:rPr>
                <w:sz w:val="19"/>
                <w:szCs w:val="19"/>
              </w:rPr>
            </w:pPr>
            <w:r w:rsidRPr="00CA4243">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566373" w:rsidRPr="00CA4243" w:rsidRDefault="00566373" w:rsidP="00D9643C">
            <w:pPr>
              <w:pStyle w:val="afff6"/>
              <w:rPr>
                <w:sz w:val="19"/>
                <w:szCs w:val="19"/>
              </w:rPr>
            </w:pPr>
          </w:p>
        </w:tc>
      </w:tr>
      <w:tr w:rsidR="00566373"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373" w:rsidRPr="00CA4243" w:rsidRDefault="00566373" w:rsidP="00D9643C">
            <w:pPr>
              <w:pStyle w:val="afff6"/>
              <w:rPr>
                <w:sz w:val="19"/>
                <w:szCs w:val="19"/>
              </w:rPr>
            </w:pPr>
            <w:r w:rsidRPr="00CA4243">
              <w:rPr>
                <w:sz w:val="19"/>
                <w:szCs w:val="19"/>
              </w:rPr>
              <w:t>2.7</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566373" w:rsidRPr="00CA4243" w:rsidRDefault="00566373" w:rsidP="00D9643C">
            <w:pPr>
              <w:pStyle w:val="afff6"/>
              <w:jc w:val="both"/>
              <w:rPr>
                <w:sz w:val="19"/>
                <w:szCs w:val="19"/>
              </w:rPr>
            </w:pPr>
            <w:r w:rsidRPr="00CA4243">
              <w:rPr>
                <w:sz w:val="19"/>
                <w:szCs w:val="19"/>
              </w:rPr>
              <w:t>Затраты тепловой мощности на хозяйственные нужды тепловых сетей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sidRPr="00CA4243">
              <w:rPr>
                <w:sz w:val="19"/>
                <w:szCs w:val="19"/>
              </w:rPr>
              <w:t>-</w:t>
            </w:r>
          </w:p>
        </w:tc>
        <w:tc>
          <w:tcPr>
            <w:tcW w:w="408" w:type="pct"/>
            <w:tcBorders>
              <w:top w:val="single" w:sz="4" w:space="0" w:color="auto"/>
              <w:left w:val="nil"/>
              <w:bottom w:val="single" w:sz="4" w:space="0" w:color="auto"/>
              <w:right w:val="single" w:sz="4" w:space="0" w:color="auto"/>
            </w:tcBorders>
            <w:vAlign w:val="center"/>
          </w:tcPr>
          <w:p w:rsidR="00566373" w:rsidRPr="00CA4243" w:rsidRDefault="00566373" w:rsidP="00185790">
            <w:pPr>
              <w:pStyle w:val="afff6"/>
              <w:rPr>
                <w:sz w:val="19"/>
                <w:szCs w:val="19"/>
              </w:rPr>
            </w:pPr>
            <w:r w:rsidRPr="00CA4243">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Pr>
                <w:sz w:val="19"/>
                <w:szCs w:val="19"/>
              </w:rPr>
              <w:t>0,03</w:t>
            </w:r>
          </w:p>
        </w:tc>
        <w:tc>
          <w:tcPr>
            <w:tcW w:w="497" w:type="pct"/>
            <w:tcBorders>
              <w:top w:val="single" w:sz="4" w:space="0" w:color="auto"/>
              <w:left w:val="nil"/>
              <w:bottom w:val="single" w:sz="4" w:space="0" w:color="auto"/>
              <w:right w:val="single" w:sz="4" w:space="0" w:color="auto"/>
            </w:tcBorders>
            <w:vAlign w:val="center"/>
          </w:tcPr>
          <w:p w:rsidR="00566373" w:rsidRPr="00CA4243" w:rsidRDefault="00566373" w:rsidP="00D9643C">
            <w:pPr>
              <w:pStyle w:val="afff6"/>
              <w:rPr>
                <w:sz w:val="19"/>
                <w:szCs w:val="19"/>
              </w:rPr>
            </w:pPr>
            <w:r>
              <w:rPr>
                <w:sz w:val="19"/>
                <w:szCs w:val="19"/>
              </w:rPr>
              <w:t>0,03</w:t>
            </w:r>
          </w:p>
        </w:tc>
        <w:tc>
          <w:tcPr>
            <w:tcW w:w="733" w:type="pct"/>
            <w:vMerge/>
            <w:tcBorders>
              <w:top w:val="single" w:sz="4" w:space="0" w:color="auto"/>
              <w:left w:val="single" w:sz="4" w:space="0" w:color="auto"/>
              <w:bottom w:val="single" w:sz="4" w:space="0" w:color="auto"/>
              <w:right w:val="single" w:sz="4" w:space="0" w:color="auto"/>
            </w:tcBorders>
            <w:vAlign w:val="center"/>
          </w:tcPr>
          <w:p w:rsidR="00566373" w:rsidRPr="00CA4243" w:rsidRDefault="00566373" w:rsidP="00D9643C">
            <w:pPr>
              <w:pStyle w:val="afff6"/>
              <w:rPr>
                <w:sz w:val="19"/>
                <w:szCs w:val="19"/>
              </w:rPr>
            </w:pPr>
          </w:p>
        </w:tc>
      </w:tr>
      <w:tr w:rsidR="00566373"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373" w:rsidRPr="00CA4243" w:rsidRDefault="00566373" w:rsidP="00D9643C">
            <w:pPr>
              <w:pStyle w:val="afff6"/>
              <w:rPr>
                <w:sz w:val="19"/>
                <w:szCs w:val="19"/>
              </w:rPr>
            </w:pPr>
            <w:r w:rsidRPr="00CA4243">
              <w:rPr>
                <w:sz w:val="19"/>
                <w:szCs w:val="19"/>
              </w:rPr>
              <w:t>2.8</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566373" w:rsidRPr="00CA4243" w:rsidRDefault="00566373" w:rsidP="00D9643C">
            <w:pPr>
              <w:pStyle w:val="afff6"/>
              <w:jc w:val="both"/>
              <w:rPr>
                <w:sz w:val="19"/>
                <w:szCs w:val="19"/>
              </w:rPr>
            </w:pPr>
            <w:r w:rsidRPr="00CA4243">
              <w:rPr>
                <w:sz w:val="19"/>
                <w:szCs w:val="19"/>
              </w:rPr>
              <w:t>Суммарная подключенная тепловая нагрузка существующих потребителей (с учетом тепловых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Pr>
                <w:sz w:val="19"/>
                <w:szCs w:val="19"/>
              </w:rPr>
              <w:t>0,2</w:t>
            </w:r>
          </w:p>
        </w:tc>
        <w:tc>
          <w:tcPr>
            <w:tcW w:w="408" w:type="pct"/>
            <w:tcBorders>
              <w:top w:val="single" w:sz="4" w:space="0" w:color="auto"/>
              <w:left w:val="nil"/>
              <w:bottom w:val="single" w:sz="4" w:space="0" w:color="auto"/>
              <w:right w:val="single" w:sz="4" w:space="0" w:color="auto"/>
            </w:tcBorders>
            <w:vAlign w:val="center"/>
          </w:tcPr>
          <w:p w:rsidR="00566373" w:rsidRPr="00CA4243" w:rsidRDefault="00566373" w:rsidP="00185790">
            <w:pPr>
              <w:pStyle w:val="afff6"/>
              <w:rPr>
                <w:sz w:val="19"/>
                <w:szCs w:val="19"/>
              </w:rPr>
            </w:pPr>
            <w:r>
              <w:rPr>
                <w:sz w:val="19"/>
                <w:szCs w:val="19"/>
              </w:rPr>
              <w:t>0,2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373" w:rsidRPr="00CA4243" w:rsidRDefault="00566373" w:rsidP="00D9643C">
            <w:pPr>
              <w:pStyle w:val="afff6"/>
              <w:rPr>
                <w:sz w:val="19"/>
                <w:szCs w:val="19"/>
              </w:rPr>
            </w:pPr>
            <w:r>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566373" w:rsidRPr="00CA4243" w:rsidRDefault="00566373" w:rsidP="00D9643C">
            <w:pPr>
              <w:pStyle w:val="afff6"/>
              <w:rPr>
                <w:sz w:val="19"/>
                <w:szCs w:val="19"/>
              </w:rPr>
            </w:pPr>
            <w:r>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566373" w:rsidRPr="00CA4243" w:rsidRDefault="00566373" w:rsidP="00D9643C">
            <w:pPr>
              <w:pStyle w:val="afff6"/>
              <w:rPr>
                <w:sz w:val="19"/>
                <w:szCs w:val="19"/>
              </w:rPr>
            </w:pPr>
          </w:p>
        </w:tc>
      </w:tr>
      <w:tr w:rsidR="00566373"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373" w:rsidRPr="00CA4243" w:rsidRDefault="00566373" w:rsidP="00D9643C">
            <w:pPr>
              <w:pStyle w:val="afff6"/>
              <w:rPr>
                <w:sz w:val="19"/>
                <w:szCs w:val="19"/>
              </w:rPr>
            </w:pPr>
            <w:r w:rsidRPr="00CA4243">
              <w:rPr>
                <w:sz w:val="19"/>
                <w:szCs w:val="19"/>
              </w:rPr>
              <w:t>2.9</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566373" w:rsidRPr="00CA4243" w:rsidRDefault="00566373" w:rsidP="00D9643C">
            <w:pPr>
              <w:pStyle w:val="afff6"/>
              <w:jc w:val="both"/>
              <w:rPr>
                <w:sz w:val="19"/>
                <w:szCs w:val="19"/>
              </w:rPr>
            </w:pPr>
            <w:r w:rsidRPr="00CA4243">
              <w:rPr>
                <w:sz w:val="19"/>
                <w:szCs w:val="19"/>
              </w:rPr>
              <w:t>Суммарная подключенная тепловая нагрузка перспективных потребителей (с нагрузкой ГВС и тепловыми потерями)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Pr>
                <w:sz w:val="19"/>
                <w:szCs w:val="19"/>
              </w:rPr>
              <w:t>0,2</w:t>
            </w:r>
          </w:p>
        </w:tc>
        <w:tc>
          <w:tcPr>
            <w:tcW w:w="408" w:type="pct"/>
            <w:tcBorders>
              <w:top w:val="single" w:sz="4" w:space="0" w:color="auto"/>
              <w:left w:val="nil"/>
              <w:bottom w:val="single" w:sz="4" w:space="0" w:color="auto"/>
              <w:right w:val="single" w:sz="4" w:space="0" w:color="auto"/>
            </w:tcBorders>
            <w:vAlign w:val="center"/>
          </w:tcPr>
          <w:p w:rsidR="00566373" w:rsidRPr="00CA4243" w:rsidRDefault="00566373" w:rsidP="00185790">
            <w:pPr>
              <w:pStyle w:val="afff6"/>
              <w:rPr>
                <w:sz w:val="19"/>
                <w:szCs w:val="19"/>
              </w:rPr>
            </w:pPr>
            <w:r>
              <w:rPr>
                <w:sz w:val="19"/>
                <w:szCs w:val="19"/>
              </w:rPr>
              <w:t>0,2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373" w:rsidRPr="00CA4243" w:rsidRDefault="00566373" w:rsidP="00D9643C">
            <w:pPr>
              <w:pStyle w:val="afff6"/>
              <w:rPr>
                <w:sz w:val="19"/>
                <w:szCs w:val="19"/>
              </w:rPr>
            </w:pPr>
            <w:r>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566373" w:rsidRPr="00CA4243" w:rsidRDefault="00566373" w:rsidP="00D9643C">
            <w:pPr>
              <w:pStyle w:val="afff6"/>
              <w:rPr>
                <w:sz w:val="19"/>
                <w:szCs w:val="19"/>
              </w:rPr>
            </w:pPr>
            <w:r>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566373" w:rsidRPr="00CA4243" w:rsidRDefault="00566373" w:rsidP="00D9643C">
            <w:pPr>
              <w:pStyle w:val="afff6"/>
              <w:rPr>
                <w:sz w:val="19"/>
                <w:szCs w:val="19"/>
              </w:rPr>
            </w:pPr>
          </w:p>
        </w:tc>
      </w:tr>
      <w:tr w:rsidR="00566373"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373" w:rsidRPr="00CA4243" w:rsidRDefault="00566373" w:rsidP="00D9643C">
            <w:pPr>
              <w:pStyle w:val="afff6"/>
              <w:rPr>
                <w:sz w:val="19"/>
                <w:szCs w:val="19"/>
              </w:rPr>
            </w:pPr>
            <w:r w:rsidRPr="00CA4243">
              <w:rPr>
                <w:sz w:val="19"/>
                <w:szCs w:val="19"/>
              </w:rPr>
              <w:t>2.10</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566373" w:rsidRPr="00CA4243" w:rsidRDefault="00566373" w:rsidP="00D9643C">
            <w:pPr>
              <w:pStyle w:val="afff6"/>
              <w:jc w:val="both"/>
              <w:rPr>
                <w:sz w:val="19"/>
                <w:szCs w:val="19"/>
              </w:rPr>
            </w:pPr>
            <w:r w:rsidRPr="00CA4243">
              <w:rPr>
                <w:sz w:val="19"/>
                <w:szCs w:val="19"/>
              </w:rPr>
              <w:t>ИТОГО по подключенной тепловой нагрузке к котельной (с учетом ввода и сноса существующего ветхого жилого фонда)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Pr>
                <w:sz w:val="19"/>
                <w:szCs w:val="19"/>
              </w:rPr>
              <w:t>0,2</w:t>
            </w:r>
          </w:p>
        </w:tc>
        <w:tc>
          <w:tcPr>
            <w:tcW w:w="408" w:type="pct"/>
            <w:tcBorders>
              <w:top w:val="single" w:sz="4" w:space="0" w:color="auto"/>
              <w:left w:val="nil"/>
              <w:bottom w:val="single" w:sz="4" w:space="0" w:color="auto"/>
              <w:right w:val="single" w:sz="4" w:space="0" w:color="auto"/>
            </w:tcBorders>
            <w:vAlign w:val="center"/>
          </w:tcPr>
          <w:p w:rsidR="00566373" w:rsidRPr="00CA4243" w:rsidRDefault="00566373" w:rsidP="00185790">
            <w:pPr>
              <w:pStyle w:val="afff6"/>
              <w:rPr>
                <w:sz w:val="19"/>
                <w:szCs w:val="19"/>
              </w:rPr>
            </w:pPr>
            <w:r>
              <w:rPr>
                <w:sz w:val="19"/>
                <w:szCs w:val="19"/>
              </w:rPr>
              <w:t>0,2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373" w:rsidRPr="00CA4243" w:rsidRDefault="00566373" w:rsidP="00D9643C">
            <w:pPr>
              <w:pStyle w:val="afff6"/>
              <w:rPr>
                <w:sz w:val="19"/>
                <w:szCs w:val="19"/>
              </w:rPr>
            </w:pPr>
            <w:r>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566373" w:rsidRPr="00CA4243" w:rsidRDefault="00566373" w:rsidP="00D9643C">
            <w:pPr>
              <w:pStyle w:val="afff6"/>
              <w:rPr>
                <w:sz w:val="19"/>
                <w:szCs w:val="19"/>
              </w:rPr>
            </w:pPr>
            <w:r>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566373" w:rsidRPr="00CA4243" w:rsidRDefault="00566373" w:rsidP="00D9643C">
            <w:pPr>
              <w:pStyle w:val="afff6"/>
              <w:rPr>
                <w:sz w:val="19"/>
                <w:szCs w:val="19"/>
              </w:rPr>
            </w:pPr>
          </w:p>
        </w:tc>
      </w:tr>
      <w:tr w:rsidR="00566373"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373" w:rsidRPr="00CA4243" w:rsidRDefault="00566373" w:rsidP="00D9643C">
            <w:pPr>
              <w:pStyle w:val="afff6"/>
              <w:rPr>
                <w:sz w:val="19"/>
                <w:szCs w:val="19"/>
              </w:rPr>
            </w:pPr>
            <w:r w:rsidRPr="00CA4243">
              <w:rPr>
                <w:sz w:val="19"/>
                <w:szCs w:val="19"/>
              </w:rPr>
              <w:t>2.11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566373" w:rsidRPr="00CA4243" w:rsidRDefault="00566373" w:rsidP="00D9643C">
            <w:pPr>
              <w:pStyle w:val="afff6"/>
              <w:jc w:val="both"/>
              <w:rPr>
                <w:sz w:val="19"/>
                <w:szCs w:val="19"/>
              </w:rPr>
            </w:pPr>
            <w:r w:rsidRPr="00CA4243">
              <w:rPr>
                <w:sz w:val="19"/>
                <w:szCs w:val="19"/>
              </w:rPr>
              <w:t>Резерв (+) /</w:t>
            </w:r>
            <w:r>
              <w:rPr>
                <w:sz w:val="19"/>
                <w:szCs w:val="19"/>
              </w:rPr>
              <w:t xml:space="preserve"> дефицит (-) </w:t>
            </w:r>
            <w:r w:rsidRPr="00CA4243">
              <w:rPr>
                <w:sz w:val="19"/>
                <w:szCs w:val="19"/>
              </w:rPr>
              <w:t>тепловой мощности котельной (все котлы в исправном состоянии)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sidRPr="00CA4243">
              <w:rPr>
                <w:sz w:val="19"/>
                <w:szCs w:val="19"/>
              </w:rPr>
              <w:t>Гкал/ч</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Pr>
                <w:sz w:val="19"/>
                <w:szCs w:val="19"/>
              </w:rPr>
              <w:t>0,28</w:t>
            </w:r>
          </w:p>
        </w:tc>
        <w:tc>
          <w:tcPr>
            <w:tcW w:w="408" w:type="pct"/>
            <w:tcBorders>
              <w:top w:val="single" w:sz="4" w:space="0" w:color="auto"/>
              <w:left w:val="single" w:sz="4" w:space="0" w:color="auto"/>
              <w:bottom w:val="single" w:sz="4" w:space="0" w:color="auto"/>
              <w:right w:val="single" w:sz="4" w:space="0" w:color="auto"/>
            </w:tcBorders>
            <w:vAlign w:val="center"/>
          </w:tcPr>
          <w:p w:rsidR="00566373" w:rsidRPr="00CA4243" w:rsidRDefault="00566373" w:rsidP="00185790">
            <w:pPr>
              <w:pStyle w:val="afff6"/>
              <w:rPr>
                <w:sz w:val="19"/>
                <w:szCs w:val="19"/>
              </w:rPr>
            </w:pPr>
            <w:r>
              <w:rPr>
                <w:sz w:val="19"/>
                <w:szCs w:val="19"/>
              </w:rPr>
              <w:t>0,28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373" w:rsidRPr="00CA4243" w:rsidRDefault="00566373" w:rsidP="00D9643C">
            <w:pPr>
              <w:pStyle w:val="afff6"/>
              <w:rPr>
                <w:sz w:val="19"/>
                <w:szCs w:val="19"/>
              </w:rPr>
            </w:pPr>
            <w:r>
              <w:rPr>
                <w:sz w:val="19"/>
                <w:szCs w:val="19"/>
              </w:rPr>
              <w:t>0,0</w:t>
            </w:r>
          </w:p>
        </w:tc>
        <w:tc>
          <w:tcPr>
            <w:tcW w:w="497" w:type="pct"/>
            <w:tcBorders>
              <w:top w:val="single" w:sz="4" w:space="0" w:color="auto"/>
              <w:left w:val="single" w:sz="4" w:space="0" w:color="auto"/>
              <w:bottom w:val="single" w:sz="4" w:space="0" w:color="auto"/>
              <w:right w:val="single" w:sz="4" w:space="0" w:color="auto"/>
            </w:tcBorders>
            <w:vAlign w:val="center"/>
          </w:tcPr>
          <w:p w:rsidR="00566373" w:rsidRPr="00CA4243" w:rsidRDefault="00566373" w:rsidP="00D9643C">
            <w:pPr>
              <w:pStyle w:val="afff6"/>
              <w:rPr>
                <w:sz w:val="19"/>
                <w:szCs w:val="19"/>
              </w:rPr>
            </w:pPr>
            <w:r>
              <w:rPr>
                <w:sz w:val="19"/>
                <w:szCs w:val="19"/>
              </w:rPr>
              <w:t>0,0</w:t>
            </w:r>
          </w:p>
        </w:tc>
        <w:tc>
          <w:tcPr>
            <w:tcW w:w="733" w:type="pct"/>
            <w:vMerge/>
            <w:tcBorders>
              <w:top w:val="single" w:sz="4" w:space="0" w:color="auto"/>
              <w:left w:val="single" w:sz="4" w:space="0" w:color="auto"/>
              <w:bottom w:val="single" w:sz="4" w:space="0" w:color="auto"/>
              <w:right w:val="single" w:sz="4" w:space="0" w:color="auto"/>
            </w:tcBorders>
            <w:vAlign w:val="center"/>
          </w:tcPr>
          <w:p w:rsidR="00566373" w:rsidRPr="00CA4243" w:rsidRDefault="00566373" w:rsidP="00D9643C">
            <w:pPr>
              <w:pStyle w:val="afff6"/>
              <w:rPr>
                <w:sz w:val="19"/>
                <w:szCs w:val="19"/>
              </w:rPr>
            </w:pPr>
          </w:p>
        </w:tc>
      </w:tr>
      <w:tr w:rsidR="00566373" w:rsidRPr="00CA4243" w:rsidTr="00D9643C">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373" w:rsidRPr="00CA4243" w:rsidRDefault="00566373" w:rsidP="00D9643C">
            <w:pPr>
              <w:pStyle w:val="afff6"/>
              <w:rPr>
                <w:sz w:val="19"/>
                <w:szCs w:val="19"/>
              </w:rPr>
            </w:pPr>
            <w:r>
              <w:rPr>
                <w:sz w:val="19"/>
                <w:szCs w:val="19"/>
              </w:rPr>
              <w:t>2.12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566373" w:rsidRPr="00CA4243" w:rsidRDefault="00566373" w:rsidP="00D9643C">
            <w:pPr>
              <w:pStyle w:val="afff6"/>
              <w:jc w:val="both"/>
              <w:rPr>
                <w:sz w:val="19"/>
                <w:szCs w:val="19"/>
              </w:rPr>
            </w:pPr>
            <w:r>
              <w:rPr>
                <w:sz w:val="19"/>
                <w:szCs w:val="19"/>
              </w:rPr>
              <w:t>Резерв (+) / дефицит (-)</w:t>
            </w:r>
            <w:r w:rsidRPr="00CA4243">
              <w:rPr>
                <w:sz w:val="19"/>
                <w:szCs w:val="19"/>
              </w:rPr>
              <w:t xml:space="preserve"> тепловой мощности котельной (с учетом отказа самого мощного котла, отпуск </w:t>
            </w:r>
            <w:r>
              <w:rPr>
                <w:sz w:val="19"/>
                <w:szCs w:val="19"/>
              </w:rPr>
              <w:t xml:space="preserve">теплоты не менее </w:t>
            </w:r>
            <w:r w:rsidRPr="00CA4243">
              <w:rPr>
                <w:sz w:val="19"/>
                <w:szCs w:val="19"/>
              </w:rPr>
              <w:t>90% от расч</w:t>
            </w:r>
            <w:r>
              <w:rPr>
                <w:sz w:val="19"/>
                <w:szCs w:val="19"/>
              </w:rPr>
              <w:t>етной</w:t>
            </w:r>
            <w:r w:rsidRPr="00CA4243">
              <w:rPr>
                <w:sz w:val="19"/>
                <w:szCs w:val="19"/>
              </w:rPr>
              <w:t xml:space="preserve">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566373" w:rsidRPr="00CA4243" w:rsidRDefault="00566373" w:rsidP="00D9643C">
            <w:pPr>
              <w:pStyle w:val="afff6"/>
              <w:rPr>
                <w:sz w:val="19"/>
                <w:szCs w:val="19"/>
              </w:rPr>
            </w:pPr>
            <w:r w:rsidRPr="00CA4243">
              <w:rPr>
                <w:sz w:val="19"/>
                <w:szCs w:val="19"/>
              </w:rPr>
              <w:t>Гкал/ч</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566373" w:rsidRPr="00CA4243" w:rsidRDefault="00566373" w:rsidP="00566373">
            <w:pPr>
              <w:pStyle w:val="afff6"/>
              <w:rPr>
                <w:sz w:val="19"/>
                <w:szCs w:val="19"/>
              </w:rPr>
            </w:pPr>
            <w:r>
              <w:rPr>
                <w:sz w:val="19"/>
                <w:szCs w:val="19"/>
              </w:rPr>
              <w:t>-0,04</w:t>
            </w:r>
          </w:p>
        </w:tc>
        <w:tc>
          <w:tcPr>
            <w:tcW w:w="408" w:type="pct"/>
            <w:tcBorders>
              <w:top w:val="single" w:sz="4" w:space="0" w:color="auto"/>
              <w:left w:val="single" w:sz="4" w:space="0" w:color="auto"/>
              <w:bottom w:val="single" w:sz="4" w:space="0" w:color="auto"/>
              <w:right w:val="single" w:sz="4" w:space="0" w:color="auto"/>
            </w:tcBorders>
            <w:vAlign w:val="center"/>
          </w:tcPr>
          <w:p w:rsidR="00566373" w:rsidRPr="00CA4243" w:rsidRDefault="00566373" w:rsidP="00185790">
            <w:pPr>
              <w:pStyle w:val="afff6"/>
              <w:rPr>
                <w:sz w:val="19"/>
                <w:szCs w:val="19"/>
              </w:rPr>
            </w:pPr>
            <w:r>
              <w:rPr>
                <w:sz w:val="19"/>
                <w:szCs w:val="19"/>
              </w:rPr>
              <w:t>-0,04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6373" w:rsidRPr="00CA4243" w:rsidRDefault="00566373" w:rsidP="00D9643C">
            <w:pPr>
              <w:pStyle w:val="afff6"/>
              <w:rPr>
                <w:sz w:val="19"/>
                <w:szCs w:val="19"/>
              </w:rPr>
            </w:pPr>
            <w:r>
              <w:rPr>
                <w:sz w:val="19"/>
                <w:szCs w:val="19"/>
              </w:rPr>
              <w:t>-0,24</w:t>
            </w:r>
          </w:p>
        </w:tc>
        <w:tc>
          <w:tcPr>
            <w:tcW w:w="497" w:type="pct"/>
            <w:tcBorders>
              <w:top w:val="single" w:sz="4" w:space="0" w:color="auto"/>
              <w:left w:val="single" w:sz="4" w:space="0" w:color="auto"/>
              <w:bottom w:val="single" w:sz="4" w:space="0" w:color="auto"/>
              <w:right w:val="single" w:sz="4" w:space="0" w:color="auto"/>
            </w:tcBorders>
            <w:vAlign w:val="center"/>
          </w:tcPr>
          <w:p w:rsidR="00566373" w:rsidRPr="00CA4243" w:rsidRDefault="00566373" w:rsidP="00D9643C">
            <w:pPr>
              <w:pStyle w:val="afff6"/>
              <w:rPr>
                <w:sz w:val="19"/>
                <w:szCs w:val="19"/>
              </w:rPr>
            </w:pPr>
            <w:r>
              <w:rPr>
                <w:sz w:val="19"/>
                <w:szCs w:val="19"/>
              </w:rPr>
              <w:t>-0,24</w:t>
            </w:r>
          </w:p>
        </w:tc>
        <w:tc>
          <w:tcPr>
            <w:tcW w:w="733" w:type="pct"/>
            <w:vMerge/>
            <w:tcBorders>
              <w:top w:val="single" w:sz="4" w:space="0" w:color="auto"/>
              <w:left w:val="single" w:sz="4" w:space="0" w:color="auto"/>
              <w:bottom w:val="single" w:sz="4" w:space="0" w:color="auto"/>
              <w:right w:val="single" w:sz="4" w:space="0" w:color="auto"/>
            </w:tcBorders>
            <w:vAlign w:val="center"/>
          </w:tcPr>
          <w:p w:rsidR="00566373" w:rsidRPr="00CA4243" w:rsidRDefault="00566373" w:rsidP="00D9643C">
            <w:pPr>
              <w:pStyle w:val="afff6"/>
              <w:rPr>
                <w:sz w:val="19"/>
                <w:szCs w:val="19"/>
              </w:rPr>
            </w:pPr>
          </w:p>
        </w:tc>
      </w:tr>
    </w:tbl>
    <w:p w:rsidR="00D9643C" w:rsidRDefault="00D9643C" w:rsidP="00AB0B89">
      <w:pPr>
        <w:spacing w:after="120"/>
        <w:jc w:val="right"/>
      </w:pPr>
    </w:p>
    <w:p w:rsidR="00D9643C" w:rsidRDefault="00D9643C" w:rsidP="00AB0B89">
      <w:pPr>
        <w:spacing w:after="120"/>
        <w:jc w:val="right"/>
      </w:pPr>
    </w:p>
    <w:p w:rsidR="00005BD8" w:rsidRDefault="00005BD8" w:rsidP="00005BD8">
      <w:pPr>
        <w:pStyle w:val="afffa"/>
        <w:ind w:firstLine="0"/>
        <w:jc w:val="right"/>
        <w:sectPr w:rsidR="00005BD8" w:rsidSect="00510454">
          <w:pgSz w:w="16838" w:h="11906" w:orient="landscape"/>
          <w:pgMar w:top="1134" w:right="567" w:bottom="567" w:left="357" w:header="709" w:footer="709" w:gutter="0"/>
          <w:cols w:space="708"/>
          <w:docGrid w:linePitch="381"/>
        </w:sectPr>
      </w:pPr>
    </w:p>
    <w:p w:rsidR="00005BD8" w:rsidRPr="00823B5B" w:rsidRDefault="00005BD8" w:rsidP="00823B5B">
      <w:pPr>
        <w:spacing w:after="120"/>
        <w:ind w:firstLine="0"/>
        <w:jc w:val="right"/>
      </w:pPr>
      <w:r w:rsidRPr="00823B5B">
        <w:lastRenderedPageBreak/>
        <w:t xml:space="preserve">Таблица </w:t>
      </w:r>
      <w:r w:rsidR="00823B5B" w:rsidRPr="00823B5B">
        <w:t>1</w:t>
      </w:r>
      <w:r w:rsidRPr="00823B5B">
        <w:t>.1</w:t>
      </w:r>
      <w:r w:rsidR="004C1CE1">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894"/>
        <w:gridCol w:w="1644"/>
        <w:gridCol w:w="2174"/>
        <w:gridCol w:w="2175"/>
      </w:tblGrid>
      <w:tr w:rsidR="00513FB3" w:rsidRPr="00823B5B" w:rsidTr="00823B5B">
        <w:tc>
          <w:tcPr>
            <w:tcW w:w="534" w:type="dxa"/>
            <w:vAlign w:val="center"/>
            <w:hideMark/>
          </w:tcPr>
          <w:p w:rsidR="00513FB3" w:rsidRPr="00823B5B" w:rsidRDefault="00513FB3" w:rsidP="00823B5B">
            <w:pPr>
              <w:spacing w:after="0" w:line="240" w:lineRule="auto"/>
              <w:ind w:firstLine="0"/>
              <w:jc w:val="center"/>
              <w:rPr>
                <w:b/>
                <w:sz w:val="20"/>
                <w:szCs w:val="20"/>
              </w:rPr>
            </w:pPr>
            <w:r w:rsidRPr="00823B5B">
              <w:rPr>
                <w:b/>
                <w:sz w:val="20"/>
                <w:szCs w:val="20"/>
              </w:rPr>
              <w:t>№</w:t>
            </w:r>
            <w:r>
              <w:rPr>
                <w:b/>
                <w:sz w:val="20"/>
                <w:szCs w:val="20"/>
              </w:rPr>
              <w:t xml:space="preserve"> </w:t>
            </w:r>
            <w:r w:rsidRPr="00823B5B">
              <w:rPr>
                <w:b/>
                <w:sz w:val="20"/>
                <w:szCs w:val="20"/>
              </w:rPr>
              <w:t>п/п</w:t>
            </w:r>
          </w:p>
        </w:tc>
        <w:tc>
          <w:tcPr>
            <w:tcW w:w="3894" w:type="dxa"/>
            <w:vAlign w:val="center"/>
            <w:hideMark/>
          </w:tcPr>
          <w:p w:rsidR="00513FB3" w:rsidRPr="00823B5B" w:rsidRDefault="00513FB3" w:rsidP="00823B5B">
            <w:pPr>
              <w:spacing w:after="0" w:line="240" w:lineRule="auto"/>
              <w:ind w:firstLine="0"/>
              <w:jc w:val="center"/>
              <w:rPr>
                <w:b/>
                <w:sz w:val="20"/>
                <w:szCs w:val="20"/>
              </w:rPr>
            </w:pPr>
            <w:r w:rsidRPr="00823B5B">
              <w:rPr>
                <w:b/>
                <w:sz w:val="20"/>
                <w:szCs w:val="20"/>
              </w:rPr>
              <w:t>Вид мощности</w:t>
            </w:r>
          </w:p>
        </w:tc>
        <w:tc>
          <w:tcPr>
            <w:tcW w:w="1644" w:type="dxa"/>
            <w:vAlign w:val="center"/>
            <w:hideMark/>
          </w:tcPr>
          <w:p w:rsidR="00513FB3" w:rsidRPr="00823B5B" w:rsidRDefault="00513FB3" w:rsidP="00823B5B">
            <w:pPr>
              <w:spacing w:after="0" w:line="240" w:lineRule="auto"/>
              <w:ind w:firstLine="0"/>
              <w:jc w:val="center"/>
              <w:rPr>
                <w:b/>
                <w:sz w:val="20"/>
                <w:szCs w:val="20"/>
              </w:rPr>
            </w:pPr>
            <w:r w:rsidRPr="00823B5B">
              <w:rPr>
                <w:b/>
                <w:sz w:val="20"/>
                <w:szCs w:val="20"/>
              </w:rPr>
              <w:t>Единица измерения</w:t>
            </w:r>
          </w:p>
        </w:tc>
        <w:tc>
          <w:tcPr>
            <w:tcW w:w="2174" w:type="dxa"/>
            <w:vAlign w:val="center"/>
            <w:hideMark/>
          </w:tcPr>
          <w:p w:rsidR="00513FB3" w:rsidRPr="00823B5B" w:rsidRDefault="00513FB3" w:rsidP="00823B5B">
            <w:pPr>
              <w:spacing w:after="0" w:line="240" w:lineRule="auto"/>
              <w:ind w:firstLine="0"/>
              <w:jc w:val="center"/>
              <w:rPr>
                <w:b/>
                <w:sz w:val="20"/>
                <w:szCs w:val="20"/>
              </w:rPr>
            </w:pPr>
            <w:r>
              <w:rPr>
                <w:b/>
                <w:sz w:val="20"/>
                <w:szCs w:val="20"/>
              </w:rPr>
              <w:t>Перспективное</w:t>
            </w:r>
            <w:r w:rsidRPr="00823B5B">
              <w:rPr>
                <w:b/>
                <w:sz w:val="20"/>
                <w:szCs w:val="20"/>
              </w:rPr>
              <w:t xml:space="preserve"> положение</w:t>
            </w:r>
            <w:r>
              <w:rPr>
                <w:b/>
                <w:sz w:val="20"/>
                <w:szCs w:val="20"/>
              </w:rPr>
              <w:t xml:space="preserve"> на 2018 год</w:t>
            </w:r>
          </w:p>
        </w:tc>
        <w:tc>
          <w:tcPr>
            <w:tcW w:w="2175" w:type="dxa"/>
            <w:vAlign w:val="center"/>
            <w:hideMark/>
          </w:tcPr>
          <w:p w:rsidR="00513FB3" w:rsidRPr="00823B5B" w:rsidRDefault="00513FB3" w:rsidP="00513FB3">
            <w:pPr>
              <w:spacing w:after="0" w:line="240" w:lineRule="auto"/>
              <w:ind w:firstLine="0"/>
              <w:jc w:val="center"/>
              <w:rPr>
                <w:b/>
                <w:sz w:val="20"/>
                <w:szCs w:val="20"/>
              </w:rPr>
            </w:pPr>
            <w:r>
              <w:rPr>
                <w:b/>
                <w:sz w:val="20"/>
                <w:szCs w:val="20"/>
              </w:rPr>
              <w:t>Перспективное</w:t>
            </w:r>
            <w:r w:rsidRPr="00823B5B">
              <w:rPr>
                <w:b/>
                <w:sz w:val="20"/>
                <w:szCs w:val="20"/>
              </w:rPr>
              <w:t xml:space="preserve"> положение</w:t>
            </w:r>
            <w:r>
              <w:rPr>
                <w:b/>
                <w:sz w:val="20"/>
                <w:szCs w:val="20"/>
              </w:rPr>
              <w:t xml:space="preserve"> на 2028 год</w:t>
            </w:r>
          </w:p>
        </w:tc>
      </w:tr>
      <w:tr w:rsidR="004C1CE1" w:rsidRPr="004C1CE1" w:rsidTr="00A60DC3">
        <w:trPr>
          <w:trHeight w:val="89"/>
        </w:trPr>
        <w:tc>
          <w:tcPr>
            <w:tcW w:w="534" w:type="dxa"/>
            <w:vAlign w:val="center"/>
          </w:tcPr>
          <w:p w:rsidR="004C1CE1" w:rsidRPr="004C1CE1" w:rsidRDefault="004C1CE1" w:rsidP="00823B5B">
            <w:pPr>
              <w:spacing w:after="0" w:line="240" w:lineRule="auto"/>
              <w:ind w:firstLine="0"/>
              <w:jc w:val="center"/>
              <w:rPr>
                <w:sz w:val="20"/>
                <w:szCs w:val="20"/>
              </w:rPr>
            </w:pPr>
            <w:r w:rsidRPr="004C1CE1">
              <w:rPr>
                <w:sz w:val="20"/>
                <w:szCs w:val="20"/>
              </w:rPr>
              <w:t>1</w:t>
            </w:r>
          </w:p>
        </w:tc>
        <w:tc>
          <w:tcPr>
            <w:tcW w:w="3894" w:type="dxa"/>
            <w:vAlign w:val="center"/>
          </w:tcPr>
          <w:p w:rsidR="004C1CE1" w:rsidRPr="004C1CE1" w:rsidRDefault="004C1CE1" w:rsidP="00823B5B">
            <w:pPr>
              <w:spacing w:after="0" w:line="240" w:lineRule="auto"/>
              <w:ind w:firstLine="0"/>
              <w:jc w:val="center"/>
              <w:rPr>
                <w:sz w:val="20"/>
                <w:szCs w:val="20"/>
              </w:rPr>
            </w:pPr>
            <w:r w:rsidRPr="004C1CE1">
              <w:rPr>
                <w:sz w:val="20"/>
                <w:szCs w:val="20"/>
              </w:rPr>
              <w:t>2</w:t>
            </w:r>
          </w:p>
        </w:tc>
        <w:tc>
          <w:tcPr>
            <w:tcW w:w="1644" w:type="dxa"/>
            <w:vAlign w:val="center"/>
          </w:tcPr>
          <w:p w:rsidR="004C1CE1" w:rsidRPr="004C1CE1" w:rsidRDefault="004C1CE1" w:rsidP="00823B5B">
            <w:pPr>
              <w:spacing w:after="0" w:line="240" w:lineRule="auto"/>
              <w:ind w:firstLine="0"/>
              <w:jc w:val="center"/>
              <w:rPr>
                <w:sz w:val="20"/>
                <w:szCs w:val="20"/>
              </w:rPr>
            </w:pPr>
            <w:r w:rsidRPr="004C1CE1">
              <w:rPr>
                <w:sz w:val="20"/>
                <w:szCs w:val="20"/>
              </w:rPr>
              <w:t>3</w:t>
            </w:r>
          </w:p>
        </w:tc>
        <w:tc>
          <w:tcPr>
            <w:tcW w:w="2174" w:type="dxa"/>
            <w:vAlign w:val="center"/>
          </w:tcPr>
          <w:p w:rsidR="004C1CE1" w:rsidRPr="004C1CE1" w:rsidRDefault="004C1CE1" w:rsidP="00823B5B">
            <w:pPr>
              <w:spacing w:after="0" w:line="240" w:lineRule="auto"/>
              <w:ind w:firstLine="0"/>
              <w:jc w:val="center"/>
              <w:rPr>
                <w:sz w:val="20"/>
                <w:szCs w:val="20"/>
              </w:rPr>
            </w:pPr>
            <w:r w:rsidRPr="004C1CE1">
              <w:rPr>
                <w:sz w:val="20"/>
                <w:szCs w:val="20"/>
              </w:rPr>
              <w:t>4</w:t>
            </w:r>
          </w:p>
        </w:tc>
        <w:tc>
          <w:tcPr>
            <w:tcW w:w="2175" w:type="dxa"/>
            <w:vAlign w:val="center"/>
          </w:tcPr>
          <w:p w:rsidR="004C1CE1" w:rsidRPr="004C1CE1" w:rsidRDefault="004C1CE1" w:rsidP="00513FB3">
            <w:pPr>
              <w:spacing w:after="0" w:line="240" w:lineRule="auto"/>
              <w:ind w:firstLine="0"/>
              <w:jc w:val="center"/>
              <w:rPr>
                <w:sz w:val="20"/>
                <w:szCs w:val="20"/>
              </w:rPr>
            </w:pPr>
            <w:r w:rsidRPr="004C1CE1">
              <w:rPr>
                <w:sz w:val="20"/>
                <w:szCs w:val="20"/>
              </w:rPr>
              <w:t>5</w:t>
            </w:r>
          </w:p>
        </w:tc>
      </w:tr>
      <w:tr w:rsidR="00005BD8" w:rsidRPr="00FA3ED1" w:rsidTr="00823B5B">
        <w:trPr>
          <w:trHeight w:val="227"/>
        </w:trPr>
        <w:tc>
          <w:tcPr>
            <w:tcW w:w="10421" w:type="dxa"/>
            <w:gridSpan w:val="5"/>
            <w:vAlign w:val="center"/>
            <w:hideMark/>
          </w:tcPr>
          <w:p w:rsidR="00005BD8" w:rsidRPr="00FA3ED1" w:rsidRDefault="00823B5B" w:rsidP="00823B5B">
            <w:pPr>
              <w:spacing w:after="0" w:line="240" w:lineRule="auto"/>
              <w:ind w:firstLine="0"/>
              <w:jc w:val="center"/>
              <w:rPr>
                <w:b/>
                <w:sz w:val="20"/>
                <w:szCs w:val="20"/>
              </w:rPr>
            </w:pPr>
            <w:r w:rsidRPr="00FA3ED1">
              <w:rPr>
                <w:b/>
                <w:sz w:val="20"/>
                <w:szCs w:val="20"/>
              </w:rPr>
              <w:t>Котельная №1 (проектируемая), ст-ца Старомышастовская</w:t>
            </w:r>
          </w:p>
        </w:tc>
      </w:tr>
      <w:tr w:rsidR="00935FEA" w:rsidRPr="00823B5B" w:rsidTr="00081186">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1</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Установленная мощность</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tcPr>
          <w:p w:rsidR="00935FEA" w:rsidRPr="00823B5B" w:rsidRDefault="00935FEA" w:rsidP="00935FEA">
            <w:pPr>
              <w:spacing w:after="0" w:line="240" w:lineRule="auto"/>
              <w:ind w:firstLine="0"/>
              <w:jc w:val="center"/>
              <w:rPr>
                <w:sz w:val="20"/>
                <w:szCs w:val="20"/>
              </w:rPr>
            </w:pPr>
            <w:r>
              <w:rPr>
                <w:sz w:val="20"/>
                <w:szCs w:val="20"/>
              </w:rPr>
              <w:t>1,07</w:t>
            </w:r>
          </w:p>
        </w:tc>
        <w:tc>
          <w:tcPr>
            <w:tcW w:w="2175" w:type="dxa"/>
            <w:vAlign w:val="center"/>
          </w:tcPr>
          <w:p w:rsidR="00935FEA" w:rsidRPr="00823B5B" w:rsidRDefault="00935FEA" w:rsidP="00252B24">
            <w:pPr>
              <w:spacing w:after="0" w:line="240" w:lineRule="auto"/>
              <w:ind w:firstLine="0"/>
              <w:jc w:val="center"/>
              <w:rPr>
                <w:sz w:val="20"/>
                <w:szCs w:val="20"/>
              </w:rPr>
            </w:pPr>
            <w:r>
              <w:rPr>
                <w:sz w:val="20"/>
                <w:szCs w:val="20"/>
              </w:rPr>
              <w:t>1,07</w:t>
            </w:r>
          </w:p>
        </w:tc>
      </w:tr>
      <w:tr w:rsidR="00935FEA" w:rsidRPr="00823B5B" w:rsidTr="00081186">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2</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Располагаемая тепловая мощность</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tcPr>
          <w:p w:rsidR="00935FEA" w:rsidRPr="00823B5B" w:rsidRDefault="00935FEA" w:rsidP="00252B24">
            <w:pPr>
              <w:spacing w:after="0" w:line="240" w:lineRule="auto"/>
              <w:ind w:firstLine="0"/>
              <w:jc w:val="center"/>
              <w:rPr>
                <w:sz w:val="20"/>
                <w:szCs w:val="20"/>
              </w:rPr>
            </w:pPr>
            <w:r>
              <w:rPr>
                <w:sz w:val="20"/>
                <w:szCs w:val="20"/>
              </w:rPr>
              <w:t>1,07</w:t>
            </w:r>
          </w:p>
        </w:tc>
        <w:tc>
          <w:tcPr>
            <w:tcW w:w="2175" w:type="dxa"/>
            <w:vAlign w:val="center"/>
          </w:tcPr>
          <w:p w:rsidR="00935FEA" w:rsidRPr="00823B5B" w:rsidRDefault="00935FEA" w:rsidP="00252B24">
            <w:pPr>
              <w:spacing w:after="0" w:line="240" w:lineRule="auto"/>
              <w:ind w:firstLine="0"/>
              <w:jc w:val="center"/>
              <w:rPr>
                <w:sz w:val="20"/>
                <w:szCs w:val="20"/>
              </w:rPr>
            </w:pPr>
            <w:r>
              <w:rPr>
                <w:sz w:val="20"/>
                <w:szCs w:val="20"/>
              </w:rPr>
              <w:t>1,07</w:t>
            </w:r>
          </w:p>
        </w:tc>
      </w:tr>
      <w:tr w:rsidR="00935FEA" w:rsidRPr="00823B5B" w:rsidTr="00081186">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3</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Затраты на собственные нужды</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tcPr>
          <w:p w:rsidR="00935FEA" w:rsidRPr="00823B5B" w:rsidRDefault="00935FEA" w:rsidP="00823B5B">
            <w:pPr>
              <w:spacing w:after="0" w:line="240" w:lineRule="auto"/>
              <w:ind w:firstLine="0"/>
              <w:jc w:val="center"/>
              <w:rPr>
                <w:sz w:val="20"/>
                <w:szCs w:val="20"/>
              </w:rPr>
            </w:pPr>
            <w:r>
              <w:rPr>
                <w:sz w:val="20"/>
                <w:szCs w:val="20"/>
              </w:rPr>
              <w:t>-</w:t>
            </w:r>
          </w:p>
        </w:tc>
        <w:tc>
          <w:tcPr>
            <w:tcW w:w="2175" w:type="dxa"/>
            <w:vAlign w:val="center"/>
          </w:tcPr>
          <w:p w:rsidR="00935FEA" w:rsidRPr="00823B5B" w:rsidRDefault="00935FEA" w:rsidP="00252B24">
            <w:pPr>
              <w:spacing w:after="0" w:line="240" w:lineRule="auto"/>
              <w:ind w:firstLine="0"/>
              <w:jc w:val="center"/>
              <w:rPr>
                <w:sz w:val="20"/>
                <w:szCs w:val="20"/>
              </w:rPr>
            </w:pPr>
            <w:r>
              <w:rPr>
                <w:sz w:val="20"/>
                <w:szCs w:val="20"/>
              </w:rPr>
              <w:t>-</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4</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Тепловая мощность нетто</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252B24">
            <w:pPr>
              <w:spacing w:after="0" w:line="240" w:lineRule="auto"/>
              <w:ind w:firstLine="0"/>
              <w:jc w:val="center"/>
              <w:rPr>
                <w:sz w:val="20"/>
                <w:szCs w:val="20"/>
              </w:rPr>
            </w:pPr>
            <w:r>
              <w:rPr>
                <w:sz w:val="20"/>
                <w:szCs w:val="20"/>
              </w:rPr>
              <w:t>1,07</w:t>
            </w:r>
          </w:p>
        </w:tc>
        <w:tc>
          <w:tcPr>
            <w:tcW w:w="2175" w:type="dxa"/>
            <w:vAlign w:val="center"/>
            <w:hideMark/>
          </w:tcPr>
          <w:p w:rsidR="00935FEA" w:rsidRPr="00823B5B" w:rsidRDefault="00935FEA" w:rsidP="00252B24">
            <w:pPr>
              <w:spacing w:after="0" w:line="240" w:lineRule="auto"/>
              <w:ind w:firstLine="0"/>
              <w:jc w:val="center"/>
              <w:rPr>
                <w:sz w:val="20"/>
                <w:szCs w:val="20"/>
              </w:rPr>
            </w:pPr>
            <w:r>
              <w:rPr>
                <w:sz w:val="20"/>
                <w:szCs w:val="20"/>
              </w:rPr>
              <w:t>1,07</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5</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Фактические потери тепловой мощности в тепловых сетях</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935FEA">
            <w:pPr>
              <w:spacing w:after="0" w:line="240" w:lineRule="auto"/>
              <w:ind w:firstLine="0"/>
              <w:jc w:val="center"/>
              <w:rPr>
                <w:sz w:val="20"/>
                <w:szCs w:val="20"/>
              </w:rPr>
            </w:pPr>
            <w:r w:rsidRPr="00823B5B">
              <w:rPr>
                <w:sz w:val="20"/>
                <w:szCs w:val="20"/>
              </w:rPr>
              <w:t>0,</w:t>
            </w:r>
            <w:r>
              <w:rPr>
                <w:sz w:val="20"/>
                <w:szCs w:val="20"/>
              </w:rPr>
              <w:t>07</w:t>
            </w:r>
          </w:p>
        </w:tc>
        <w:tc>
          <w:tcPr>
            <w:tcW w:w="2175" w:type="dxa"/>
            <w:vAlign w:val="center"/>
            <w:hideMark/>
          </w:tcPr>
          <w:p w:rsidR="00935FEA" w:rsidRPr="00823B5B" w:rsidRDefault="00935FEA" w:rsidP="00252B24">
            <w:pPr>
              <w:spacing w:after="0" w:line="240" w:lineRule="auto"/>
              <w:ind w:firstLine="0"/>
              <w:jc w:val="center"/>
              <w:rPr>
                <w:sz w:val="20"/>
                <w:szCs w:val="20"/>
              </w:rPr>
            </w:pPr>
            <w:r w:rsidRPr="00823B5B">
              <w:rPr>
                <w:sz w:val="20"/>
                <w:szCs w:val="20"/>
              </w:rPr>
              <w:t>0,</w:t>
            </w:r>
            <w:r>
              <w:rPr>
                <w:sz w:val="20"/>
                <w:szCs w:val="20"/>
              </w:rPr>
              <w:t>07</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6</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Присоединенная тепловая нагрузка</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823B5B">
            <w:pPr>
              <w:spacing w:after="0" w:line="240" w:lineRule="auto"/>
              <w:ind w:firstLine="0"/>
              <w:jc w:val="center"/>
              <w:rPr>
                <w:sz w:val="20"/>
                <w:szCs w:val="20"/>
              </w:rPr>
            </w:pPr>
            <w:r>
              <w:rPr>
                <w:sz w:val="20"/>
                <w:szCs w:val="20"/>
              </w:rPr>
              <w:t>1,00</w:t>
            </w:r>
          </w:p>
        </w:tc>
        <w:tc>
          <w:tcPr>
            <w:tcW w:w="2175" w:type="dxa"/>
            <w:vAlign w:val="center"/>
            <w:hideMark/>
          </w:tcPr>
          <w:p w:rsidR="00935FEA" w:rsidRPr="00823B5B" w:rsidRDefault="00935FEA" w:rsidP="00252B24">
            <w:pPr>
              <w:spacing w:after="0" w:line="240" w:lineRule="auto"/>
              <w:ind w:firstLine="0"/>
              <w:jc w:val="center"/>
              <w:rPr>
                <w:sz w:val="20"/>
                <w:szCs w:val="20"/>
              </w:rPr>
            </w:pPr>
            <w:r>
              <w:rPr>
                <w:sz w:val="20"/>
                <w:szCs w:val="20"/>
              </w:rPr>
              <w:t>1,00</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7</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Резерв (дефецит) тепловой мощности нетто</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823B5B">
            <w:pPr>
              <w:spacing w:after="0" w:line="240" w:lineRule="auto"/>
              <w:ind w:firstLine="0"/>
              <w:jc w:val="center"/>
              <w:rPr>
                <w:sz w:val="20"/>
                <w:szCs w:val="20"/>
              </w:rPr>
            </w:pPr>
            <w:r>
              <w:rPr>
                <w:sz w:val="20"/>
                <w:szCs w:val="20"/>
              </w:rPr>
              <w:t>0,0</w:t>
            </w:r>
          </w:p>
        </w:tc>
        <w:tc>
          <w:tcPr>
            <w:tcW w:w="2175" w:type="dxa"/>
            <w:vAlign w:val="center"/>
            <w:hideMark/>
          </w:tcPr>
          <w:p w:rsidR="00935FEA" w:rsidRPr="00823B5B" w:rsidRDefault="00935FEA" w:rsidP="00252B24">
            <w:pPr>
              <w:spacing w:after="0" w:line="240" w:lineRule="auto"/>
              <w:ind w:firstLine="0"/>
              <w:jc w:val="center"/>
              <w:rPr>
                <w:sz w:val="20"/>
                <w:szCs w:val="20"/>
              </w:rPr>
            </w:pPr>
            <w:r>
              <w:rPr>
                <w:sz w:val="20"/>
                <w:szCs w:val="20"/>
              </w:rPr>
              <w:t>0,0</w:t>
            </w:r>
          </w:p>
        </w:tc>
      </w:tr>
      <w:tr w:rsidR="00005BD8" w:rsidRPr="00FA3ED1" w:rsidTr="00823B5B">
        <w:trPr>
          <w:trHeight w:val="227"/>
        </w:trPr>
        <w:tc>
          <w:tcPr>
            <w:tcW w:w="10421" w:type="dxa"/>
            <w:gridSpan w:val="5"/>
            <w:vAlign w:val="center"/>
            <w:hideMark/>
          </w:tcPr>
          <w:p w:rsidR="00005BD8" w:rsidRPr="00FA3ED1" w:rsidRDefault="00823B5B" w:rsidP="00823B5B">
            <w:pPr>
              <w:spacing w:after="0" w:line="240" w:lineRule="auto"/>
              <w:ind w:firstLine="0"/>
              <w:jc w:val="center"/>
              <w:rPr>
                <w:b/>
                <w:sz w:val="20"/>
                <w:szCs w:val="20"/>
              </w:rPr>
            </w:pPr>
            <w:r w:rsidRPr="00FA3ED1">
              <w:rPr>
                <w:b/>
                <w:sz w:val="20"/>
                <w:szCs w:val="20"/>
              </w:rPr>
              <w:t>Котельная №2 (проектируемая), ст-ца Старомышастовская</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1</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Установленная мощность</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935FEA">
            <w:pPr>
              <w:spacing w:after="0" w:line="240" w:lineRule="auto"/>
              <w:ind w:firstLine="0"/>
              <w:jc w:val="center"/>
              <w:rPr>
                <w:sz w:val="20"/>
                <w:szCs w:val="20"/>
              </w:rPr>
            </w:pPr>
            <w:r>
              <w:rPr>
                <w:sz w:val="20"/>
                <w:szCs w:val="20"/>
              </w:rPr>
              <w:t>0,54</w:t>
            </w:r>
          </w:p>
        </w:tc>
        <w:tc>
          <w:tcPr>
            <w:tcW w:w="2175" w:type="dxa"/>
            <w:vAlign w:val="center"/>
            <w:hideMark/>
          </w:tcPr>
          <w:p w:rsidR="00935FEA" w:rsidRPr="00823B5B" w:rsidRDefault="00935FEA" w:rsidP="00252B24">
            <w:pPr>
              <w:spacing w:after="0" w:line="240" w:lineRule="auto"/>
              <w:ind w:firstLine="0"/>
              <w:jc w:val="center"/>
              <w:rPr>
                <w:sz w:val="20"/>
                <w:szCs w:val="20"/>
              </w:rPr>
            </w:pPr>
            <w:r>
              <w:rPr>
                <w:sz w:val="20"/>
                <w:szCs w:val="20"/>
              </w:rPr>
              <w:t>0,54</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2</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Располагаемая тепловая мощность</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935FEA">
            <w:pPr>
              <w:spacing w:after="0" w:line="240" w:lineRule="auto"/>
              <w:ind w:firstLine="0"/>
              <w:jc w:val="center"/>
              <w:rPr>
                <w:sz w:val="20"/>
                <w:szCs w:val="20"/>
              </w:rPr>
            </w:pPr>
            <w:r>
              <w:rPr>
                <w:sz w:val="20"/>
                <w:szCs w:val="20"/>
              </w:rPr>
              <w:t>0,54</w:t>
            </w:r>
          </w:p>
        </w:tc>
        <w:tc>
          <w:tcPr>
            <w:tcW w:w="2175" w:type="dxa"/>
            <w:vAlign w:val="center"/>
            <w:hideMark/>
          </w:tcPr>
          <w:p w:rsidR="00935FEA" w:rsidRPr="00823B5B" w:rsidRDefault="00935FEA" w:rsidP="00252B24">
            <w:pPr>
              <w:spacing w:after="0" w:line="240" w:lineRule="auto"/>
              <w:ind w:firstLine="0"/>
              <w:jc w:val="center"/>
              <w:rPr>
                <w:sz w:val="20"/>
                <w:szCs w:val="20"/>
              </w:rPr>
            </w:pPr>
            <w:r>
              <w:rPr>
                <w:sz w:val="20"/>
                <w:szCs w:val="20"/>
              </w:rPr>
              <w:t>0,54</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3</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Затраты на собственные нужды</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823B5B">
            <w:pPr>
              <w:spacing w:after="0" w:line="240" w:lineRule="auto"/>
              <w:ind w:firstLine="0"/>
              <w:jc w:val="center"/>
              <w:rPr>
                <w:sz w:val="20"/>
                <w:szCs w:val="20"/>
              </w:rPr>
            </w:pPr>
            <w:r>
              <w:rPr>
                <w:sz w:val="20"/>
                <w:szCs w:val="20"/>
              </w:rPr>
              <w:t>-</w:t>
            </w:r>
          </w:p>
        </w:tc>
        <w:tc>
          <w:tcPr>
            <w:tcW w:w="2175" w:type="dxa"/>
            <w:vAlign w:val="center"/>
            <w:hideMark/>
          </w:tcPr>
          <w:p w:rsidR="00935FEA" w:rsidRPr="00823B5B" w:rsidRDefault="00935FEA" w:rsidP="00252B24">
            <w:pPr>
              <w:spacing w:after="0" w:line="240" w:lineRule="auto"/>
              <w:ind w:firstLine="0"/>
              <w:jc w:val="center"/>
              <w:rPr>
                <w:sz w:val="20"/>
                <w:szCs w:val="20"/>
              </w:rPr>
            </w:pPr>
            <w:r>
              <w:rPr>
                <w:sz w:val="20"/>
                <w:szCs w:val="20"/>
              </w:rPr>
              <w:t>-</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4</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Тепловая мощность нетто</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935FEA">
            <w:pPr>
              <w:spacing w:after="0" w:line="240" w:lineRule="auto"/>
              <w:ind w:firstLine="0"/>
              <w:jc w:val="center"/>
              <w:rPr>
                <w:sz w:val="20"/>
                <w:szCs w:val="20"/>
              </w:rPr>
            </w:pPr>
            <w:r>
              <w:rPr>
                <w:sz w:val="20"/>
                <w:szCs w:val="20"/>
              </w:rPr>
              <w:t>0,54</w:t>
            </w:r>
          </w:p>
        </w:tc>
        <w:tc>
          <w:tcPr>
            <w:tcW w:w="2175" w:type="dxa"/>
            <w:vAlign w:val="center"/>
            <w:hideMark/>
          </w:tcPr>
          <w:p w:rsidR="00935FEA" w:rsidRPr="00823B5B" w:rsidRDefault="00935FEA" w:rsidP="00252B24">
            <w:pPr>
              <w:spacing w:after="0" w:line="240" w:lineRule="auto"/>
              <w:ind w:firstLine="0"/>
              <w:jc w:val="center"/>
              <w:rPr>
                <w:sz w:val="20"/>
                <w:szCs w:val="20"/>
              </w:rPr>
            </w:pPr>
            <w:r>
              <w:rPr>
                <w:sz w:val="20"/>
                <w:szCs w:val="20"/>
              </w:rPr>
              <w:t>0,54</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5</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Фактические потери тепловой мощности в тепловых сетях</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935FEA">
            <w:pPr>
              <w:spacing w:after="0" w:line="240" w:lineRule="auto"/>
              <w:ind w:firstLine="0"/>
              <w:jc w:val="center"/>
              <w:rPr>
                <w:sz w:val="20"/>
                <w:szCs w:val="20"/>
              </w:rPr>
            </w:pPr>
            <w:r w:rsidRPr="00823B5B">
              <w:rPr>
                <w:sz w:val="20"/>
                <w:szCs w:val="20"/>
              </w:rPr>
              <w:t>0,</w:t>
            </w:r>
            <w:r>
              <w:rPr>
                <w:sz w:val="20"/>
                <w:szCs w:val="20"/>
              </w:rPr>
              <w:t>04</w:t>
            </w:r>
          </w:p>
        </w:tc>
        <w:tc>
          <w:tcPr>
            <w:tcW w:w="2175" w:type="dxa"/>
            <w:vAlign w:val="center"/>
            <w:hideMark/>
          </w:tcPr>
          <w:p w:rsidR="00935FEA" w:rsidRPr="00823B5B" w:rsidRDefault="00935FEA" w:rsidP="00252B24">
            <w:pPr>
              <w:spacing w:after="0" w:line="240" w:lineRule="auto"/>
              <w:ind w:firstLine="0"/>
              <w:jc w:val="center"/>
              <w:rPr>
                <w:sz w:val="20"/>
                <w:szCs w:val="20"/>
              </w:rPr>
            </w:pPr>
            <w:r w:rsidRPr="00823B5B">
              <w:rPr>
                <w:sz w:val="20"/>
                <w:szCs w:val="20"/>
              </w:rPr>
              <w:t>0,</w:t>
            </w:r>
            <w:r>
              <w:rPr>
                <w:sz w:val="20"/>
                <w:szCs w:val="20"/>
              </w:rPr>
              <w:t>04</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6</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Присоединенная тепловая нагрузка</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935FEA">
            <w:pPr>
              <w:spacing w:after="0" w:line="240" w:lineRule="auto"/>
              <w:ind w:firstLine="0"/>
              <w:jc w:val="center"/>
              <w:rPr>
                <w:sz w:val="20"/>
                <w:szCs w:val="20"/>
              </w:rPr>
            </w:pPr>
            <w:r w:rsidRPr="00823B5B">
              <w:rPr>
                <w:sz w:val="20"/>
                <w:szCs w:val="20"/>
              </w:rPr>
              <w:t>0,</w:t>
            </w:r>
            <w:r>
              <w:rPr>
                <w:sz w:val="20"/>
                <w:szCs w:val="20"/>
              </w:rPr>
              <w:t>50</w:t>
            </w:r>
          </w:p>
        </w:tc>
        <w:tc>
          <w:tcPr>
            <w:tcW w:w="2175" w:type="dxa"/>
            <w:vAlign w:val="center"/>
            <w:hideMark/>
          </w:tcPr>
          <w:p w:rsidR="00935FEA" w:rsidRPr="00823B5B" w:rsidRDefault="00935FEA" w:rsidP="00252B24">
            <w:pPr>
              <w:spacing w:after="0" w:line="240" w:lineRule="auto"/>
              <w:ind w:firstLine="0"/>
              <w:jc w:val="center"/>
              <w:rPr>
                <w:sz w:val="20"/>
                <w:szCs w:val="20"/>
              </w:rPr>
            </w:pPr>
            <w:r w:rsidRPr="00823B5B">
              <w:rPr>
                <w:sz w:val="20"/>
                <w:szCs w:val="20"/>
              </w:rPr>
              <w:t>0,</w:t>
            </w:r>
            <w:r>
              <w:rPr>
                <w:sz w:val="20"/>
                <w:szCs w:val="20"/>
              </w:rPr>
              <w:t>50</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7</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Резерв (дефецит) тепловой мощности нетто</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823B5B">
            <w:pPr>
              <w:spacing w:after="0" w:line="240" w:lineRule="auto"/>
              <w:ind w:firstLine="0"/>
              <w:jc w:val="center"/>
              <w:rPr>
                <w:sz w:val="20"/>
                <w:szCs w:val="20"/>
              </w:rPr>
            </w:pPr>
            <w:r>
              <w:rPr>
                <w:sz w:val="20"/>
                <w:szCs w:val="20"/>
              </w:rPr>
              <w:t>0,0</w:t>
            </w:r>
          </w:p>
        </w:tc>
        <w:tc>
          <w:tcPr>
            <w:tcW w:w="2175" w:type="dxa"/>
            <w:vAlign w:val="center"/>
            <w:hideMark/>
          </w:tcPr>
          <w:p w:rsidR="00935FEA" w:rsidRPr="00823B5B" w:rsidRDefault="00935FEA" w:rsidP="00252B24">
            <w:pPr>
              <w:spacing w:after="0" w:line="240" w:lineRule="auto"/>
              <w:ind w:firstLine="0"/>
              <w:jc w:val="center"/>
              <w:rPr>
                <w:sz w:val="20"/>
                <w:szCs w:val="20"/>
              </w:rPr>
            </w:pPr>
            <w:r>
              <w:rPr>
                <w:sz w:val="20"/>
                <w:szCs w:val="20"/>
              </w:rPr>
              <w:t>0,0</w:t>
            </w:r>
          </w:p>
        </w:tc>
      </w:tr>
      <w:tr w:rsidR="00005BD8" w:rsidRPr="00FA3ED1" w:rsidTr="00823B5B">
        <w:tc>
          <w:tcPr>
            <w:tcW w:w="10421" w:type="dxa"/>
            <w:gridSpan w:val="5"/>
            <w:vAlign w:val="center"/>
            <w:hideMark/>
          </w:tcPr>
          <w:p w:rsidR="00005BD8" w:rsidRPr="00FA3ED1" w:rsidRDefault="00823B5B" w:rsidP="00823B5B">
            <w:pPr>
              <w:spacing w:after="0" w:line="240" w:lineRule="auto"/>
              <w:ind w:firstLine="0"/>
              <w:jc w:val="center"/>
              <w:rPr>
                <w:b/>
                <w:sz w:val="20"/>
                <w:szCs w:val="20"/>
              </w:rPr>
            </w:pPr>
            <w:r w:rsidRPr="00FA3ED1">
              <w:rPr>
                <w:b/>
                <w:sz w:val="20"/>
                <w:szCs w:val="20"/>
              </w:rPr>
              <w:t>Котельная №3 (проектируемая), ст-ца Старомышастовская</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1</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Установленная мощность</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252B24">
            <w:pPr>
              <w:spacing w:after="0" w:line="240" w:lineRule="auto"/>
              <w:ind w:firstLine="0"/>
              <w:jc w:val="center"/>
              <w:rPr>
                <w:sz w:val="20"/>
                <w:szCs w:val="20"/>
              </w:rPr>
            </w:pPr>
            <w:r>
              <w:rPr>
                <w:sz w:val="20"/>
                <w:szCs w:val="20"/>
              </w:rPr>
              <w:t>1,07</w:t>
            </w:r>
          </w:p>
        </w:tc>
        <w:tc>
          <w:tcPr>
            <w:tcW w:w="2175" w:type="dxa"/>
            <w:vAlign w:val="center"/>
            <w:hideMark/>
          </w:tcPr>
          <w:p w:rsidR="00935FEA" w:rsidRPr="00823B5B" w:rsidRDefault="00935FEA" w:rsidP="00252B24">
            <w:pPr>
              <w:spacing w:after="0" w:line="240" w:lineRule="auto"/>
              <w:ind w:firstLine="0"/>
              <w:jc w:val="center"/>
              <w:rPr>
                <w:sz w:val="20"/>
                <w:szCs w:val="20"/>
              </w:rPr>
            </w:pPr>
            <w:r>
              <w:rPr>
                <w:sz w:val="20"/>
                <w:szCs w:val="20"/>
              </w:rPr>
              <w:t>1,07</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2</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Располагаемая тепловая мощность</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252B24">
            <w:pPr>
              <w:spacing w:after="0" w:line="240" w:lineRule="auto"/>
              <w:ind w:firstLine="0"/>
              <w:jc w:val="center"/>
              <w:rPr>
                <w:sz w:val="20"/>
                <w:szCs w:val="20"/>
              </w:rPr>
            </w:pPr>
            <w:r>
              <w:rPr>
                <w:sz w:val="20"/>
                <w:szCs w:val="20"/>
              </w:rPr>
              <w:t>1,07</w:t>
            </w:r>
          </w:p>
        </w:tc>
        <w:tc>
          <w:tcPr>
            <w:tcW w:w="2175" w:type="dxa"/>
            <w:vAlign w:val="center"/>
            <w:hideMark/>
          </w:tcPr>
          <w:p w:rsidR="00935FEA" w:rsidRPr="00823B5B" w:rsidRDefault="00935FEA" w:rsidP="00252B24">
            <w:pPr>
              <w:spacing w:after="0" w:line="240" w:lineRule="auto"/>
              <w:ind w:firstLine="0"/>
              <w:jc w:val="center"/>
              <w:rPr>
                <w:sz w:val="20"/>
                <w:szCs w:val="20"/>
              </w:rPr>
            </w:pPr>
            <w:r>
              <w:rPr>
                <w:sz w:val="20"/>
                <w:szCs w:val="20"/>
              </w:rPr>
              <w:t>1,07</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3</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Затраты на собственные нужды</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252B24">
            <w:pPr>
              <w:spacing w:after="0" w:line="240" w:lineRule="auto"/>
              <w:ind w:firstLine="0"/>
              <w:jc w:val="center"/>
              <w:rPr>
                <w:sz w:val="20"/>
                <w:szCs w:val="20"/>
              </w:rPr>
            </w:pPr>
            <w:r>
              <w:rPr>
                <w:sz w:val="20"/>
                <w:szCs w:val="20"/>
              </w:rPr>
              <w:t>-</w:t>
            </w:r>
          </w:p>
        </w:tc>
        <w:tc>
          <w:tcPr>
            <w:tcW w:w="2175" w:type="dxa"/>
            <w:vAlign w:val="center"/>
            <w:hideMark/>
          </w:tcPr>
          <w:p w:rsidR="00935FEA" w:rsidRPr="00823B5B" w:rsidRDefault="00935FEA" w:rsidP="00252B24">
            <w:pPr>
              <w:spacing w:after="0" w:line="240" w:lineRule="auto"/>
              <w:ind w:firstLine="0"/>
              <w:jc w:val="center"/>
              <w:rPr>
                <w:sz w:val="20"/>
                <w:szCs w:val="20"/>
              </w:rPr>
            </w:pPr>
            <w:r>
              <w:rPr>
                <w:sz w:val="20"/>
                <w:szCs w:val="20"/>
              </w:rPr>
              <w:t>-</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4</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Тепловая мощность нетто</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252B24">
            <w:pPr>
              <w:spacing w:after="0" w:line="240" w:lineRule="auto"/>
              <w:ind w:firstLine="0"/>
              <w:jc w:val="center"/>
              <w:rPr>
                <w:sz w:val="20"/>
                <w:szCs w:val="20"/>
              </w:rPr>
            </w:pPr>
            <w:r>
              <w:rPr>
                <w:sz w:val="20"/>
                <w:szCs w:val="20"/>
              </w:rPr>
              <w:t>1,07</w:t>
            </w:r>
          </w:p>
        </w:tc>
        <w:tc>
          <w:tcPr>
            <w:tcW w:w="2175" w:type="dxa"/>
            <w:vAlign w:val="center"/>
            <w:hideMark/>
          </w:tcPr>
          <w:p w:rsidR="00935FEA" w:rsidRPr="00823B5B" w:rsidRDefault="00935FEA" w:rsidP="00252B24">
            <w:pPr>
              <w:spacing w:after="0" w:line="240" w:lineRule="auto"/>
              <w:ind w:firstLine="0"/>
              <w:jc w:val="center"/>
              <w:rPr>
                <w:sz w:val="20"/>
                <w:szCs w:val="20"/>
              </w:rPr>
            </w:pPr>
            <w:r>
              <w:rPr>
                <w:sz w:val="20"/>
                <w:szCs w:val="20"/>
              </w:rPr>
              <w:t>1,07</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5</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Фактические потери тепловой мощности в тепловых сетях</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252B24">
            <w:pPr>
              <w:spacing w:after="0" w:line="240" w:lineRule="auto"/>
              <w:ind w:firstLine="0"/>
              <w:jc w:val="center"/>
              <w:rPr>
                <w:sz w:val="20"/>
                <w:szCs w:val="20"/>
              </w:rPr>
            </w:pPr>
            <w:r w:rsidRPr="00823B5B">
              <w:rPr>
                <w:sz w:val="20"/>
                <w:szCs w:val="20"/>
              </w:rPr>
              <w:t>0,</w:t>
            </w:r>
            <w:r>
              <w:rPr>
                <w:sz w:val="20"/>
                <w:szCs w:val="20"/>
              </w:rPr>
              <w:t>07</w:t>
            </w:r>
          </w:p>
        </w:tc>
        <w:tc>
          <w:tcPr>
            <w:tcW w:w="2175" w:type="dxa"/>
            <w:vAlign w:val="center"/>
            <w:hideMark/>
          </w:tcPr>
          <w:p w:rsidR="00935FEA" w:rsidRPr="00823B5B" w:rsidRDefault="00935FEA" w:rsidP="00252B24">
            <w:pPr>
              <w:spacing w:after="0" w:line="240" w:lineRule="auto"/>
              <w:ind w:firstLine="0"/>
              <w:jc w:val="center"/>
              <w:rPr>
                <w:sz w:val="20"/>
                <w:szCs w:val="20"/>
              </w:rPr>
            </w:pPr>
            <w:r w:rsidRPr="00823B5B">
              <w:rPr>
                <w:sz w:val="20"/>
                <w:szCs w:val="20"/>
              </w:rPr>
              <w:t>0,</w:t>
            </w:r>
            <w:r>
              <w:rPr>
                <w:sz w:val="20"/>
                <w:szCs w:val="20"/>
              </w:rPr>
              <w:t>07</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6</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Присоединенная тепловая нагрузка</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252B24">
            <w:pPr>
              <w:spacing w:after="0" w:line="240" w:lineRule="auto"/>
              <w:ind w:firstLine="0"/>
              <w:jc w:val="center"/>
              <w:rPr>
                <w:sz w:val="20"/>
                <w:szCs w:val="20"/>
              </w:rPr>
            </w:pPr>
            <w:r>
              <w:rPr>
                <w:sz w:val="20"/>
                <w:szCs w:val="20"/>
              </w:rPr>
              <w:t>1,00</w:t>
            </w:r>
          </w:p>
        </w:tc>
        <w:tc>
          <w:tcPr>
            <w:tcW w:w="2175" w:type="dxa"/>
            <w:vAlign w:val="center"/>
            <w:hideMark/>
          </w:tcPr>
          <w:p w:rsidR="00935FEA" w:rsidRPr="00823B5B" w:rsidRDefault="00935FEA" w:rsidP="00252B24">
            <w:pPr>
              <w:spacing w:after="0" w:line="240" w:lineRule="auto"/>
              <w:ind w:firstLine="0"/>
              <w:jc w:val="center"/>
              <w:rPr>
                <w:sz w:val="20"/>
                <w:szCs w:val="20"/>
              </w:rPr>
            </w:pPr>
            <w:r>
              <w:rPr>
                <w:sz w:val="20"/>
                <w:szCs w:val="20"/>
              </w:rPr>
              <w:t>1,00</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7</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Резерв (дефецит) тепловой мощности нетто</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252B24">
            <w:pPr>
              <w:spacing w:after="0" w:line="240" w:lineRule="auto"/>
              <w:ind w:firstLine="0"/>
              <w:jc w:val="center"/>
              <w:rPr>
                <w:sz w:val="20"/>
                <w:szCs w:val="20"/>
              </w:rPr>
            </w:pPr>
            <w:r>
              <w:rPr>
                <w:sz w:val="20"/>
                <w:szCs w:val="20"/>
              </w:rPr>
              <w:t>0,0</w:t>
            </w:r>
          </w:p>
        </w:tc>
        <w:tc>
          <w:tcPr>
            <w:tcW w:w="2175" w:type="dxa"/>
            <w:vAlign w:val="center"/>
            <w:hideMark/>
          </w:tcPr>
          <w:p w:rsidR="00935FEA" w:rsidRPr="00823B5B" w:rsidRDefault="00935FEA" w:rsidP="00252B24">
            <w:pPr>
              <w:spacing w:after="0" w:line="240" w:lineRule="auto"/>
              <w:ind w:firstLine="0"/>
              <w:jc w:val="center"/>
              <w:rPr>
                <w:sz w:val="20"/>
                <w:szCs w:val="20"/>
              </w:rPr>
            </w:pPr>
            <w:r>
              <w:rPr>
                <w:sz w:val="20"/>
                <w:szCs w:val="20"/>
              </w:rPr>
              <w:t>0,0</w:t>
            </w:r>
          </w:p>
        </w:tc>
      </w:tr>
      <w:tr w:rsidR="00005BD8" w:rsidRPr="00FA3ED1" w:rsidTr="00823B5B">
        <w:tc>
          <w:tcPr>
            <w:tcW w:w="10421" w:type="dxa"/>
            <w:gridSpan w:val="5"/>
            <w:vAlign w:val="center"/>
            <w:hideMark/>
          </w:tcPr>
          <w:p w:rsidR="00005BD8" w:rsidRPr="00FA3ED1" w:rsidRDefault="00823B5B" w:rsidP="00823B5B">
            <w:pPr>
              <w:spacing w:after="0" w:line="240" w:lineRule="auto"/>
              <w:ind w:firstLine="0"/>
              <w:jc w:val="center"/>
              <w:rPr>
                <w:b/>
                <w:sz w:val="20"/>
                <w:szCs w:val="20"/>
              </w:rPr>
            </w:pPr>
            <w:r w:rsidRPr="00FA3ED1">
              <w:rPr>
                <w:b/>
                <w:sz w:val="20"/>
                <w:szCs w:val="20"/>
              </w:rPr>
              <w:t>Котельная №4 (проектируемая), ст-ца Старомышастовская</w:t>
            </w:r>
          </w:p>
        </w:tc>
      </w:tr>
      <w:tr w:rsidR="00005BD8" w:rsidRPr="00823B5B" w:rsidTr="00935FEA">
        <w:tc>
          <w:tcPr>
            <w:tcW w:w="53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1</w:t>
            </w:r>
          </w:p>
        </w:tc>
        <w:tc>
          <w:tcPr>
            <w:tcW w:w="3894" w:type="dxa"/>
            <w:vAlign w:val="center"/>
            <w:hideMark/>
          </w:tcPr>
          <w:p w:rsidR="00005BD8" w:rsidRPr="00823B5B" w:rsidRDefault="00005BD8" w:rsidP="00333B22">
            <w:pPr>
              <w:spacing w:after="0" w:line="240" w:lineRule="auto"/>
              <w:ind w:firstLine="0"/>
              <w:rPr>
                <w:sz w:val="20"/>
                <w:szCs w:val="20"/>
              </w:rPr>
            </w:pPr>
            <w:r w:rsidRPr="00823B5B">
              <w:rPr>
                <w:sz w:val="20"/>
                <w:szCs w:val="20"/>
              </w:rPr>
              <w:t>Установленная мощность</w:t>
            </w:r>
          </w:p>
        </w:tc>
        <w:tc>
          <w:tcPr>
            <w:tcW w:w="164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Гкал/ч</w:t>
            </w:r>
          </w:p>
        </w:tc>
        <w:tc>
          <w:tcPr>
            <w:tcW w:w="2174" w:type="dxa"/>
            <w:vAlign w:val="center"/>
          </w:tcPr>
          <w:p w:rsidR="00005BD8" w:rsidRPr="00823B5B" w:rsidRDefault="00935FEA" w:rsidP="00823B5B">
            <w:pPr>
              <w:spacing w:after="0" w:line="240" w:lineRule="auto"/>
              <w:ind w:firstLine="0"/>
              <w:jc w:val="center"/>
              <w:rPr>
                <w:sz w:val="20"/>
                <w:szCs w:val="20"/>
              </w:rPr>
            </w:pPr>
            <w:r>
              <w:rPr>
                <w:sz w:val="20"/>
                <w:szCs w:val="20"/>
              </w:rPr>
              <w:t>-</w:t>
            </w:r>
          </w:p>
        </w:tc>
        <w:tc>
          <w:tcPr>
            <w:tcW w:w="2175" w:type="dxa"/>
            <w:vAlign w:val="center"/>
          </w:tcPr>
          <w:p w:rsidR="00005BD8" w:rsidRPr="00823B5B" w:rsidRDefault="00935FEA" w:rsidP="00823B5B">
            <w:pPr>
              <w:spacing w:after="0" w:line="240" w:lineRule="auto"/>
              <w:ind w:firstLine="0"/>
              <w:jc w:val="center"/>
              <w:rPr>
                <w:sz w:val="20"/>
                <w:szCs w:val="20"/>
              </w:rPr>
            </w:pPr>
            <w:r>
              <w:rPr>
                <w:sz w:val="20"/>
                <w:szCs w:val="20"/>
              </w:rPr>
              <w:t>0,43</w:t>
            </w:r>
          </w:p>
        </w:tc>
      </w:tr>
      <w:tr w:rsidR="00005BD8" w:rsidRPr="00823B5B" w:rsidTr="00935FEA">
        <w:tc>
          <w:tcPr>
            <w:tcW w:w="53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2</w:t>
            </w:r>
          </w:p>
        </w:tc>
        <w:tc>
          <w:tcPr>
            <w:tcW w:w="3894" w:type="dxa"/>
            <w:vAlign w:val="center"/>
            <w:hideMark/>
          </w:tcPr>
          <w:p w:rsidR="00005BD8" w:rsidRPr="00823B5B" w:rsidRDefault="00005BD8" w:rsidP="00333B22">
            <w:pPr>
              <w:spacing w:after="0" w:line="240" w:lineRule="auto"/>
              <w:ind w:firstLine="0"/>
              <w:rPr>
                <w:sz w:val="20"/>
                <w:szCs w:val="20"/>
              </w:rPr>
            </w:pPr>
            <w:r w:rsidRPr="00823B5B">
              <w:rPr>
                <w:sz w:val="20"/>
                <w:szCs w:val="20"/>
              </w:rPr>
              <w:t>Располагаемая тепловая мощность</w:t>
            </w:r>
          </w:p>
        </w:tc>
        <w:tc>
          <w:tcPr>
            <w:tcW w:w="164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Гкал/ч</w:t>
            </w:r>
          </w:p>
        </w:tc>
        <w:tc>
          <w:tcPr>
            <w:tcW w:w="2174" w:type="dxa"/>
            <w:vAlign w:val="center"/>
          </w:tcPr>
          <w:p w:rsidR="00005BD8" w:rsidRPr="00823B5B" w:rsidRDefault="00935FEA" w:rsidP="00823B5B">
            <w:pPr>
              <w:spacing w:after="0" w:line="240" w:lineRule="auto"/>
              <w:ind w:firstLine="0"/>
              <w:jc w:val="center"/>
              <w:rPr>
                <w:sz w:val="20"/>
                <w:szCs w:val="20"/>
              </w:rPr>
            </w:pPr>
            <w:r>
              <w:rPr>
                <w:sz w:val="20"/>
                <w:szCs w:val="20"/>
              </w:rPr>
              <w:t>-</w:t>
            </w:r>
          </w:p>
        </w:tc>
        <w:tc>
          <w:tcPr>
            <w:tcW w:w="2175" w:type="dxa"/>
            <w:vAlign w:val="center"/>
          </w:tcPr>
          <w:p w:rsidR="00005BD8" w:rsidRPr="00823B5B" w:rsidRDefault="00935FEA" w:rsidP="00823B5B">
            <w:pPr>
              <w:spacing w:after="0" w:line="240" w:lineRule="auto"/>
              <w:ind w:firstLine="0"/>
              <w:jc w:val="center"/>
              <w:rPr>
                <w:sz w:val="20"/>
                <w:szCs w:val="20"/>
              </w:rPr>
            </w:pPr>
            <w:r>
              <w:rPr>
                <w:sz w:val="20"/>
                <w:szCs w:val="20"/>
              </w:rPr>
              <w:t>0,43</w:t>
            </w:r>
          </w:p>
        </w:tc>
      </w:tr>
      <w:tr w:rsidR="00005BD8" w:rsidRPr="00823B5B" w:rsidTr="00935FEA">
        <w:tc>
          <w:tcPr>
            <w:tcW w:w="53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3</w:t>
            </w:r>
          </w:p>
        </w:tc>
        <w:tc>
          <w:tcPr>
            <w:tcW w:w="3894" w:type="dxa"/>
            <w:vAlign w:val="center"/>
            <w:hideMark/>
          </w:tcPr>
          <w:p w:rsidR="00005BD8" w:rsidRPr="00823B5B" w:rsidRDefault="00005BD8" w:rsidP="00333B22">
            <w:pPr>
              <w:spacing w:after="0" w:line="240" w:lineRule="auto"/>
              <w:ind w:firstLine="0"/>
              <w:rPr>
                <w:sz w:val="20"/>
                <w:szCs w:val="20"/>
              </w:rPr>
            </w:pPr>
            <w:r w:rsidRPr="00823B5B">
              <w:rPr>
                <w:sz w:val="20"/>
                <w:szCs w:val="20"/>
              </w:rPr>
              <w:t>Затраты на собственные нужды</w:t>
            </w:r>
          </w:p>
        </w:tc>
        <w:tc>
          <w:tcPr>
            <w:tcW w:w="164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Гкал/ч</w:t>
            </w:r>
          </w:p>
        </w:tc>
        <w:tc>
          <w:tcPr>
            <w:tcW w:w="2174" w:type="dxa"/>
            <w:vAlign w:val="center"/>
          </w:tcPr>
          <w:p w:rsidR="00005BD8" w:rsidRPr="00823B5B" w:rsidRDefault="00935FEA" w:rsidP="00823B5B">
            <w:pPr>
              <w:spacing w:after="0" w:line="240" w:lineRule="auto"/>
              <w:ind w:firstLine="0"/>
              <w:jc w:val="center"/>
              <w:rPr>
                <w:sz w:val="20"/>
                <w:szCs w:val="20"/>
              </w:rPr>
            </w:pPr>
            <w:r>
              <w:rPr>
                <w:sz w:val="20"/>
                <w:szCs w:val="20"/>
              </w:rPr>
              <w:t>-</w:t>
            </w:r>
          </w:p>
        </w:tc>
        <w:tc>
          <w:tcPr>
            <w:tcW w:w="2175" w:type="dxa"/>
            <w:vAlign w:val="center"/>
            <w:hideMark/>
          </w:tcPr>
          <w:p w:rsidR="00005BD8" w:rsidRPr="00823B5B" w:rsidRDefault="00935FEA" w:rsidP="00823B5B">
            <w:pPr>
              <w:spacing w:after="0" w:line="240" w:lineRule="auto"/>
              <w:ind w:firstLine="0"/>
              <w:jc w:val="center"/>
              <w:rPr>
                <w:sz w:val="20"/>
                <w:szCs w:val="20"/>
              </w:rPr>
            </w:pPr>
            <w:r>
              <w:rPr>
                <w:sz w:val="20"/>
                <w:szCs w:val="20"/>
              </w:rPr>
              <w:t>-</w:t>
            </w:r>
          </w:p>
        </w:tc>
      </w:tr>
      <w:tr w:rsidR="00005BD8" w:rsidRPr="00823B5B" w:rsidTr="00935FEA">
        <w:tc>
          <w:tcPr>
            <w:tcW w:w="53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4</w:t>
            </w:r>
          </w:p>
        </w:tc>
        <w:tc>
          <w:tcPr>
            <w:tcW w:w="3894" w:type="dxa"/>
            <w:vAlign w:val="center"/>
            <w:hideMark/>
          </w:tcPr>
          <w:p w:rsidR="00005BD8" w:rsidRPr="00823B5B" w:rsidRDefault="00005BD8" w:rsidP="00333B22">
            <w:pPr>
              <w:spacing w:after="0" w:line="240" w:lineRule="auto"/>
              <w:ind w:firstLine="0"/>
              <w:rPr>
                <w:sz w:val="20"/>
                <w:szCs w:val="20"/>
              </w:rPr>
            </w:pPr>
            <w:r w:rsidRPr="00823B5B">
              <w:rPr>
                <w:sz w:val="20"/>
                <w:szCs w:val="20"/>
              </w:rPr>
              <w:t>Тепловая мощность нетто</w:t>
            </w:r>
          </w:p>
        </w:tc>
        <w:tc>
          <w:tcPr>
            <w:tcW w:w="164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Гкал/ч</w:t>
            </w:r>
          </w:p>
        </w:tc>
        <w:tc>
          <w:tcPr>
            <w:tcW w:w="2174" w:type="dxa"/>
            <w:vAlign w:val="center"/>
          </w:tcPr>
          <w:p w:rsidR="00005BD8" w:rsidRPr="00823B5B" w:rsidRDefault="00935FEA" w:rsidP="00823B5B">
            <w:pPr>
              <w:spacing w:after="0" w:line="240" w:lineRule="auto"/>
              <w:ind w:firstLine="0"/>
              <w:jc w:val="center"/>
              <w:rPr>
                <w:sz w:val="20"/>
                <w:szCs w:val="20"/>
              </w:rPr>
            </w:pPr>
            <w:r>
              <w:rPr>
                <w:sz w:val="20"/>
                <w:szCs w:val="20"/>
              </w:rPr>
              <w:t>-</w:t>
            </w:r>
          </w:p>
        </w:tc>
        <w:tc>
          <w:tcPr>
            <w:tcW w:w="2175" w:type="dxa"/>
            <w:vAlign w:val="center"/>
            <w:hideMark/>
          </w:tcPr>
          <w:p w:rsidR="00005BD8" w:rsidRPr="00823B5B" w:rsidRDefault="00935FEA" w:rsidP="00823B5B">
            <w:pPr>
              <w:spacing w:after="0" w:line="240" w:lineRule="auto"/>
              <w:ind w:firstLine="0"/>
              <w:jc w:val="center"/>
              <w:rPr>
                <w:sz w:val="20"/>
                <w:szCs w:val="20"/>
              </w:rPr>
            </w:pPr>
            <w:r>
              <w:rPr>
                <w:sz w:val="20"/>
                <w:szCs w:val="20"/>
              </w:rPr>
              <w:t>0,43</w:t>
            </w:r>
          </w:p>
        </w:tc>
      </w:tr>
      <w:tr w:rsidR="00005BD8" w:rsidRPr="00823B5B" w:rsidTr="00935FEA">
        <w:tc>
          <w:tcPr>
            <w:tcW w:w="53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5</w:t>
            </w:r>
          </w:p>
        </w:tc>
        <w:tc>
          <w:tcPr>
            <w:tcW w:w="3894" w:type="dxa"/>
            <w:vAlign w:val="center"/>
            <w:hideMark/>
          </w:tcPr>
          <w:p w:rsidR="00005BD8" w:rsidRPr="00823B5B" w:rsidRDefault="00005BD8" w:rsidP="00333B22">
            <w:pPr>
              <w:spacing w:after="0" w:line="240" w:lineRule="auto"/>
              <w:ind w:firstLine="0"/>
              <w:rPr>
                <w:sz w:val="20"/>
                <w:szCs w:val="20"/>
              </w:rPr>
            </w:pPr>
            <w:r w:rsidRPr="00823B5B">
              <w:rPr>
                <w:sz w:val="20"/>
                <w:szCs w:val="20"/>
              </w:rPr>
              <w:t>Фактические потери тепловой мощности в тепловых сетях</w:t>
            </w:r>
          </w:p>
        </w:tc>
        <w:tc>
          <w:tcPr>
            <w:tcW w:w="164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Гкал/ч</w:t>
            </w:r>
          </w:p>
        </w:tc>
        <w:tc>
          <w:tcPr>
            <w:tcW w:w="2174" w:type="dxa"/>
            <w:vAlign w:val="center"/>
          </w:tcPr>
          <w:p w:rsidR="00005BD8" w:rsidRPr="00823B5B" w:rsidRDefault="00935FEA" w:rsidP="00823B5B">
            <w:pPr>
              <w:spacing w:after="0" w:line="240" w:lineRule="auto"/>
              <w:ind w:firstLine="0"/>
              <w:jc w:val="center"/>
              <w:rPr>
                <w:sz w:val="20"/>
                <w:szCs w:val="20"/>
              </w:rPr>
            </w:pPr>
            <w:r>
              <w:rPr>
                <w:sz w:val="20"/>
                <w:szCs w:val="20"/>
              </w:rPr>
              <w:t>-</w:t>
            </w:r>
          </w:p>
        </w:tc>
        <w:tc>
          <w:tcPr>
            <w:tcW w:w="2175" w:type="dxa"/>
            <w:vAlign w:val="center"/>
            <w:hideMark/>
          </w:tcPr>
          <w:p w:rsidR="00005BD8" w:rsidRPr="00823B5B" w:rsidRDefault="00005BD8" w:rsidP="00935FEA">
            <w:pPr>
              <w:spacing w:after="0" w:line="240" w:lineRule="auto"/>
              <w:ind w:firstLine="0"/>
              <w:jc w:val="center"/>
              <w:rPr>
                <w:sz w:val="20"/>
                <w:szCs w:val="20"/>
              </w:rPr>
            </w:pPr>
            <w:r w:rsidRPr="00823B5B">
              <w:rPr>
                <w:sz w:val="20"/>
                <w:szCs w:val="20"/>
              </w:rPr>
              <w:t>0,</w:t>
            </w:r>
            <w:r w:rsidR="00935FEA">
              <w:rPr>
                <w:sz w:val="20"/>
                <w:szCs w:val="20"/>
              </w:rPr>
              <w:t>03</w:t>
            </w:r>
          </w:p>
        </w:tc>
      </w:tr>
      <w:tr w:rsidR="00005BD8" w:rsidRPr="00823B5B" w:rsidTr="00935FEA">
        <w:tc>
          <w:tcPr>
            <w:tcW w:w="53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6</w:t>
            </w:r>
          </w:p>
        </w:tc>
        <w:tc>
          <w:tcPr>
            <w:tcW w:w="3894" w:type="dxa"/>
            <w:vAlign w:val="center"/>
            <w:hideMark/>
          </w:tcPr>
          <w:p w:rsidR="00005BD8" w:rsidRPr="00823B5B" w:rsidRDefault="00005BD8" w:rsidP="00333B22">
            <w:pPr>
              <w:spacing w:after="0" w:line="240" w:lineRule="auto"/>
              <w:ind w:firstLine="0"/>
              <w:rPr>
                <w:sz w:val="20"/>
                <w:szCs w:val="20"/>
              </w:rPr>
            </w:pPr>
            <w:r w:rsidRPr="00823B5B">
              <w:rPr>
                <w:sz w:val="20"/>
                <w:szCs w:val="20"/>
              </w:rPr>
              <w:t>Присоединенная тепловая нагрузка</w:t>
            </w:r>
          </w:p>
        </w:tc>
        <w:tc>
          <w:tcPr>
            <w:tcW w:w="164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Гкал/ч</w:t>
            </w:r>
          </w:p>
        </w:tc>
        <w:tc>
          <w:tcPr>
            <w:tcW w:w="2174" w:type="dxa"/>
            <w:vAlign w:val="center"/>
          </w:tcPr>
          <w:p w:rsidR="00005BD8" w:rsidRPr="00823B5B" w:rsidRDefault="00935FEA" w:rsidP="00823B5B">
            <w:pPr>
              <w:spacing w:after="0" w:line="240" w:lineRule="auto"/>
              <w:ind w:firstLine="0"/>
              <w:jc w:val="center"/>
              <w:rPr>
                <w:sz w:val="20"/>
                <w:szCs w:val="20"/>
              </w:rPr>
            </w:pPr>
            <w:r>
              <w:rPr>
                <w:sz w:val="20"/>
                <w:szCs w:val="20"/>
              </w:rPr>
              <w:t>-</w:t>
            </w:r>
          </w:p>
        </w:tc>
        <w:tc>
          <w:tcPr>
            <w:tcW w:w="2175"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0,4</w:t>
            </w:r>
            <w:r w:rsidR="00935FEA">
              <w:rPr>
                <w:sz w:val="20"/>
                <w:szCs w:val="20"/>
              </w:rPr>
              <w:t>0</w:t>
            </w:r>
          </w:p>
        </w:tc>
      </w:tr>
      <w:tr w:rsidR="00005BD8" w:rsidRPr="00823B5B" w:rsidTr="00935FEA">
        <w:tc>
          <w:tcPr>
            <w:tcW w:w="53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7</w:t>
            </w:r>
          </w:p>
        </w:tc>
        <w:tc>
          <w:tcPr>
            <w:tcW w:w="3894" w:type="dxa"/>
            <w:vAlign w:val="center"/>
            <w:hideMark/>
          </w:tcPr>
          <w:p w:rsidR="00005BD8" w:rsidRPr="00823B5B" w:rsidRDefault="00005BD8" w:rsidP="00333B22">
            <w:pPr>
              <w:spacing w:after="0" w:line="240" w:lineRule="auto"/>
              <w:ind w:firstLine="0"/>
              <w:rPr>
                <w:sz w:val="20"/>
                <w:szCs w:val="20"/>
              </w:rPr>
            </w:pPr>
            <w:r w:rsidRPr="00823B5B">
              <w:rPr>
                <w:sz w:val="20"/>
                <w:szCs w:val="20"/>
              </w:rPr>
              <w:t>Резерв (дефецит) тепловой мощности нетто</w:t>
            </w:r>
          </w:p>
        </w:tc>
        <w:tc>
          <w:tcPr>
            <w:tcW w:w="164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Гкал/ч</w:t>
            </w:r>
          </w:p>
        </w:tc>
        <w:tc>
          <w:tcPr>
            <w:tcW w:w="2174" w:type="dxa"/>
            <w:vAlign w:val="center"/>
          </w:tcPr>
          <w:p w:rsidR="00005BD8" w:rsidRPr="00823B5B" w:rsidRDefault="00935FEA" w:rsidP="00823B5B">
            <w:pPr>
              <w:spacing w:after="0" w:line="240" w:lineRule="auto"/>
              <w:ind w:firstLine="0"/>
              <w:jc w:val="center"/>
              <w:rPr>
                <w:sz w:val="20"/>
                <w:szCs w:val="20"/>
              </w:rPr>
            </w:pPr>
            <w:r>
              <w:rPr>
                <w:sz w:val="20"/>
                <w:szCs w:val="20"/>
              </w:rPr>
              <w:t>-</w:t>
            </w:r>
          </w:p>
        </w:tc>
        <w:tc>
          <w:tcPr>
            <w:tcW w:w="2175" w:type="dxa"/>
            <w:vAlign w:val="center"/>
            <w:hideMark/>
          </w:tcPr>
          <w:p w:rsidR="00005BD8" w:rsidRPr="00823B5B" w:rsidRDefault="00005BD8" w:rsidP="00935FEA">
            <w:pPr>
              <w:spacing w:after="0" w:line="240" w:lineRule="auto"/>
              <w:ind w:firstLine="0"/>
              <w:jc w:val="center"/>
              <w:rPr>
                <w:sz w:val="20"/>
                <w:szCs w:val="20"/>
              </w:rPr>
            </w:pPr>
            <w:r w:rsidRPr="00823B5B">
              <w:rPr>
                <w:sz w:val="20"/>
                <w:szCs w:val="20"/>
              </w:rPr>
              <w:t>0,</w:t>
            </w:r>
            <w:r w:rsidR="00935FEA">
              <w:rPr>
                <w:sz w:val="20"/>
                <w:szCs w:val="20"/>
              </w:rPr>
              <w:t>0</w:t>
            </w:r>
          </w:p>
        </w:tc>
      </w:tr>
      <w:tr w:rsidR="00005BD8" w:rsidRPr="00FA3ED1" w:rsidTr="00823B5B">
        <w:tc>
          <w:tcPr>
            <w:tcW w:w="10421" w:type="dxa"/>
            <w:gridSpan w:val="5"/>
            <w:vAlign w:val="center"/>
            <w:hideMark/>
          </w:tcPr>
          <w:p w:rsidR="00005BD8" w:rsidRPr="00FA3ED1" w:rsidRDefault="00823B5B" w:rsidP="00823B5B">
            <w:pPr>
              <w:spacing w:after="0" w:line="240" w:lineRule="auto"/>
              <w:ind w:firstLine="0"/>
              <w:jc w:val="center"/>
              <w:rPr>
                <w:b/>
                <w:sz w:val="20"/>
                <w:szCs w:val="20"/>
              </w:rPr>
            </w:pPr>
            <w:r w:rsidRPr="00FA3ED1">
              <w:rPr>
                <w:b/>
                <w:sz w:val="20"/>
                <w:szCs w:val="20"/>
              </w:rPr>
              <w:t>Котельная №5 (проектируемая), ст-ца Старомышастовская</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1</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Установленная мощность</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252B24">
            <w:pPr>
              <w:spacing w:after="0" w:line="240" w:lineRule="auto"/>
              <w:ind w:firstLine="0"/>
              <w:jc w:val="center"/>
              <w:rPr>
                <w:sz w:val="20"/>
                <w:szCs w:val="20"/>
              </w:rPr>
            </w:pPr>
            <w:r>
              <w:rPr>
                <w:sz w:val="20"/>
                <w:szCs w:val="20"/>
              </w:rPr>
              <w:t>0,54</w:t>
            </w:r>
          </w:p>
        </w:tc>
        <w:tc>
          <w:tcPr>
            <w:tcW w:w="2175" w:type="dxa"/>
            <w:vAlign w:val="center"/>
            <w:hideMark/>
          </w:tcPr>
          <w:p w:rsidR="00935FEA" w:rsidRPr="00823B5B" w:rsidRDefault="00935FEA" w:rsidP="00252B24">
            <w:pPr>
              <w:spacing w:after="0" w:line="240" w:lineRule="auto"/>
              <w:ind w:firstLine="0"/>
              <w:jc w:val="center"/>
              <w:rPr>
                <w:sz w:val="20"/>
                <w:szCs w:val="20"/>
              </w:rPr>
            </w:pPr>
            <w:r>
              <w:rPr>
                <w:sz w:val="20"/>
                <w:szCs w:val="20"/>
              </w:rPr>
              <w:t>1,07</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2</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Располагаемая тепловая мощность</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252B24">
            <w:pPr>
              <w:spacing w:after="0" w:line="240" w:lineRule="auto"/>
              <w:ind w:firstLine="0"/>
              <w:jc w:val="center"/>
              <w:rPr>
                <w:sz w:val="20"/>
                <w:szCs w:val="20"/>
              </w:rPr>
            </w:pPr>
            <w:r>
              <w:rPr>
                <w:sz w:val="20"/>
                <w:szCs w:val="20"/>
              </w:rPr>
              <w:t>0,54</w:t>
            </w:r>
          </w:p>
        </w:tc>
        <w:tc>
          <w:tcPr>
            <w:tcW w:w="2175" w:type="dxa"/>
            <w:vAlign w:val="center"/>
            <w:hideMark/>
          </w:tcPr>
          <w:p w:rsidR="00935FEA" w:rsidRPr="00823B5B" w:rsidRDefault="00935FEA" w:rsidP="00252B24">
            <w:pPr>
              <w:spacing w:after="0" w:line="240" w:lineRule="auto"/>
              <w:ind w:firstLine="0"/>
              <w:jc w:val="center"/>
              <w:rPr>
                <w:sz w:val="20"/>
                <w:szCs w:val="20"/>
              </w:rPr>
            </w:pPr>
            <w:r>
              <w:rPr>
                <w:sz w:val="20"/>
                <w:szCs w:val="20"/>
              </w:rPr>
              <w:t>1,07</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3</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Затраты на собственные нужды</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252B24">
            <w:pPr>
              <w:spacing w:after="0" w:line="240" w:lineRule="auto"/>
              <w:ind w:firstLine="0"/>
              <w:jc w:val="center"/>
              <w:rPr>
                <w:sz w:val="20"/>
                <w:szCs w:val="20"/>
              </w:rPr>
            </w:pPr>
            <w:r>
              <w:rPr>
                <w:sz w:val="20"/>
                <w:szCs w:val="20"/>
              </w:rPr>
              <w:t>-</w:t>
            </w:r>
          </w:p>
        </w:tc>
        <w:tc>
          <w:tcPr>
            <w:tcW w:w="2175" w:type="dxa"/>
            <w:vAlign w:val="center"/>
            <w:hideMark/>
          </w:tcPr>
          <w:p w:rsidR="00935FEA" w:rsidRPr="00823B5B" w:rsidRDefault="00935FEA" w:rsidP="00252B24">
            <w:pPr>
              <w:spacing w:after="0" w:line="240" w:lineRule="auto"/>
              <w:ind w:firstLine="0"/>
              <w:jc w:val="center"/>
              <w:rPr>
                <w:sz w:val="20"/>
                <w:szCs w:val="20"/>
              </w:rPr>
            </w:pPr>
            <w:r>
              <w:rPr>
                <w:sz w:val="20"/>
                <w:szCs w:val="20"/>
              </w:rPr>
              <w:t>-</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4</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Тепловая мощность нетто</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252B24">
            <w:pPr>
              <w:spacing w:after="0" w:line="240" w:lineRule="auto"/>
              <w:ind w:firstLine="0"/>
              <w:jc w:val="center"/>
              <w:rPr>
                <w:sz w:val="20"/>
                <w:szCs w:val="20"/>
              </w:rPr>
            </w:pPr>
            <w:r>
              <w:rPr>
                <w:sz w:val="20"/>
                <w:szCs w:val="20"/>
              </w:rPr>
              <w:t>0,54</w:t>
            </w:r>
          </w:p>
        </w:tc>
        <w:tc>
          <w:tcPr>
            <w:tcW w:w="2175" w:type="dxa"/>
            <w:vAlign w:val="center"/>
            <w:hideMark/>
          </w:tcPr>
          <w:p w:rsidR="00935FEA" w:rsidRPr="00823B5B" w:rsidRDefault="00935FEA" w:rsidP="00252B24">
            <w:pPr>
              <w:spacing w:after="0" w:line="240" w:lineRule="auto"/>
              <w:ind w:firstLine="0"/>
              <w:jc w:val="center"/>
              <w:rPr>
                <w:sz w:val="20"/>
                <w:szCs w:val="20"/>
              </w:rPr>
            </w:pPr>
            <w:r>
              <w:rPr>
                <w:sz w:val="20"/>
                <w:szCs w:val="20"/>
              </w:rPr>
              <w:t>1,07</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5</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Фактические потери тепловой мощности в тепловых сетях</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252B24">
            <w:pPr>
              <w:spacing w:after="0" w:line="240" w:lineRule="auto"/>
              <w:ind w:firstLine="0"/>
              <w:jc w:val="center"/>
              <w:rPr>
                <w:sz w:val="20"/>
                <w:szCs w:val="20"/>
              </w:rPr>
            </w:pPr>
            <w:r w:rsidRPr="00823B5B">
              <w:rPr>
                <w:sz w:val="20"/>
                <w:szCs w:val="20"/>
              </w:rPr>
              <w:t>0,</w:t>
            </w:r>
            <w:r>
              <w:rPr>
                <w:sz w:val="20"/>
                <w:szCs w:val="20"/>
              </w:rPr>
              <w:t>04</w:t>
            </w:r>
          </w:p>
        </w:tc>
        <w:tc>
          <w:tcPr>
            <w:tcW w:w="2175" w:type="dxa"/>
            <w:vAlign w:val="center"/>
            <w:hideMark/>
          </w:tcPr>
          <w:p w:rsidR="00935FEA" w:rsidRPr="00823B5B" w:rsidRDefault="00935FEA" w:rsidP="00252B24">
            <w:pPr>
              <w:spacing w:after="0" w:line="240" w:lineRule="auto"/>
              <w:ind w:firstLine="0"/>
              <w:jc w:val="center"/>
              <w:rPr>
                <w:sz w:val="20"/>
                <w:szCs w:val="20"/>
              </w:rPr>
            </w:pPr>
            <w:r w:rsidRPr="00823B5B">
              <w:rPr>
                <w:sz w:val="20"/>
                <w:szCs w:val="20"/>
              </w:rPr>
              <w:t>0,</w:t>
            </w:r>
            <w:r>
              <w:rPr>
                <w:sz w:val="20"/>
                <w:szCs w:val="20"/>
              </w:rPr>
              <w:t>07</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6</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Присоединенная тепловая нагрузка</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252B24">
            <w:pPr>
              <w:spacing w:after="0" w:line="240" w:lineRule="auto"/>
              <w:ind w:firstLine="0"/>
              <w:jc w:val="center"/>
              <w:rPr>
                <w:sz w:val="20"/>
                <w:szCs w:val="20"/>
              </w:rPr>
            </w:pPr>
            <w:r w:rsidRPr="00823B5B">
              <w:rPr>
                <w:sz w:val="20"/>
                <w:szCs w:val="20"/>
              </w:rPr>
              <w:t>0,</w:t>
            </w:r>
            <w:r>
              <w:rPr>
                <w:sz w:val="20"/>
                <w:szCs w:val="20"/>
              </w:rPr>
              <w:t>50</w:t>
            </w:r>
          </w:p>
        </w:tc>
        <w:tc>
          <w:tcPr>
            <w:tcW w:w="2175" w:type="dxa"/>
            <w:vAlign w:val="center"/>
            <w:hideMark/>
          </w:tcPr>
          <w:p w:rsidR="00935FEA" w:rsidRPr="00823B5B" w:rsidRDefault="00935FEA" w:rsidP="00252B24">
            <w:pPr>
              <w:spacing w:after="0" w:line="240" w:lineRule="auto"/>
              <w:ind w:firstLine="0"/>
              <w:jc w:val="center"/>
              <w:rPr>
                <w:sz w:val="20"/>
                <w:szCs w:val="20"/>
              </w:rPr>
            </w:pPr>
            <w:r>
              <w:rPr>
                <w:sz w:val="20"/>
                <w:szCs w:val="20"/>
              </w:rPr>
              <w:t>1,00</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7</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Резерв (дефецит) тепловой мощности нетто</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252B24">
            <w:pPr>
              <w:spacing w:after="0" w:line="240" w:lineRule="auto"/>
              <w:ind w:firstLine="0"/>
              <w:jc w:val="center"/>
              <w:rPr>
                <w:sz w:val="20"/>
                <w:szCs w:val="20"/>
              </w:rPr>
            </w:pPr>
            <w:r>
              <w:rPr>
                <w:sz w:val="20"/>
                <w:szCs w:val="20"/>
              </w:rPr>
              <w:t>0,0</w:t>
            </w:r>
          </w:p>
        </w:tc>
        <w:tc>
          <w:tcPr>
            <w:tcW w:w="2175" w:type="dxa"/>
            <w:vAlign w:val="center"/>
            <w:hideMark/>
          </w:tcPr>
          <w:p w:rsidR="00935FEA" w:rsidRPr="00823B5B" w:rsidRDefault="00935FEA" w:rsidP="00252B24">
            <w:pPr>
              <w:spacing w:after="0" w:line="240" w:lineRule="auto"/>
              <w:ind w:firstLine="0"/>
              <w:jc w:val="center"/>
              <w:rPr>
                <w:sz w:val="20"/>
                <w:szCs w:val="20"/>
              </w:rPr>
            </w:pPr>
            <w:r>
              <w:rPr>
                <w:sz w:val="20"/>
                <w:szCs w:val="20"/>
              </w:rPr>
              <w:t>0,0</w:t>
            </w:r>
          </w:p>
        </w:tc>
      </w:tr>
      <w:tr w:rsidR="00005BD8" w:rsidRPr="00FA3ED1" w:rsidTr="00823B5B">
        <w:trPr>
          <w:trHeight w:val="227"/>
        </w:trPr>
        <w:tc>
          <w:tcPr>
            <w:tcW w:w="10421" w:type="dxa"/>
            <w:gridSpan w:val="5"/>
            <w:vAlign w:val="center"/>
            <w:hideMark/>
          </w:tcPr>
          <w:p w:rsidR="00005BD8" w:rsidRPr="00FA3ED1" w:rsidRDefault="00823B5B" w:rsidP="00823B5B">
            <w:pPr>
              <w:spacing w:after="0" w:line="240" w:lineRule="auto"/>
              <w:ind w:firstLine="0"/>
              <w:jc w:val="center"/>
              <w:rPr>
                <w:b/>
                <w:sz w:val="20"/>
                <w:szCs w:val="20"/>
              </w:rPr>
            </w:pPr>
            <w:r w:rsidRPr="00FA3ED1">
              <w:rPr>
                <w:b/>
                <w:sz w:val="20"/>
                <w:szCs w:val="20"/>
              </w:rPr>
              <w:t>Котельная №6 (проектируемая), ст-ца Старомышастовская</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1</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Установленная мощность</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935FEA">
            <w:pPr>
              <w:spacing w:after="0" w:line="240" w:lineRule="auto"/>
              <w:ind w:firstLine="0"/>
              <w:jc w:val="center"/>
              <w:rPr>
                <w:sz w:val="20"/>
                <w:szCs w:val="20"/>
              </w:rPr>
            </w:pPr>
            <w:r w:rsidRPr="00823B5B">
              <w:rPr>
                <w:sz w:val="20"/>
                <w:szCs w:val="20"/>
              </w:rPr>
              <w:t>1</w:t>
            </w:r>
            <w:r>
              <w:rPr>
                <w:sz w:val="20"/>
                <w:szCs w:val="20"/>
              </w:rPr>
              <w:t>,02</w:t>
            </w:r>
          </w:p>
        </w:tc>
        <w:tc>
          <w:tcPr>
            <w:tcW w:w="2175" w:type="dxa"/>
            <w:vAlign w:val="center"/>
            <w:hideMark/>
          </w:tcPr>
          <w:p w:rsidR="00935FEA" w:rsidRPr="00823B5B" w:rsidRDefault="00935FEA" w:rsidP="00252B24">
            <w:pPr>
              <w:spacing w:after="0" w:line="240" w:lineRule="auto"/>
              <w:ind w:firstLine="0"/>
              <w:jc w:val="center"/>
              <w:rPr>
                <w:sz w:val="20"/>
                <w:szCs w:val="20"/>
              </w:rPr>
            </w:pPr>
            <w:r w:rsidRPr="00823B5B">
              <w:rPr>
                <w:sz w:val="20"/>
                <w:szCs w:val="20"/>
              </w:rPr>
              <w:t>1</w:t>
            </w:r>
            <w:r>
              <w:rPr>
                <w:sz w:val="20"/>
                <w:szCs w:val="20"/>
              </w:rPr>
              <w:t>,02</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2</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Располагаемая тепловая мощность</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252B24">
            <w:pPr>
              <w:spacing w:after="0" w:line="240" w:lineRule="auto"/>
              <w:ind w:firstLine="0"/>
              <w:jc w:val="center"/>
              <w:rPr>
                <w:sz w:val="20"/>
                <w:szCs w:val="20"/>
              </w:rPr>
            </w:pPr>
            <w:r w:rsidRPr="00823B5B">
              <w:rPr>
                <w:sz w:val="20"/>
                <w:szCs w:val="20"/>
              </w:rPr>
              <w:t>1</w:t>
            </w:r>
            <w:r>
              <w:rPr>
                <w:sz w:val="20"/>
                <w:szCs w:val="20"/>
              </w:rPr>
              <w:t>,02</w:t>
            </w:r>
          </w:p>
        </w:tc>
        <w:tc>
          <w:tcPr>
            <w:tcW w:w="2175" w:type="dxa"/>
            <w:vAlign w:val="center"/>
            <w:hideMark/>
          </w:tcPr>
          <w:p w:rsidR="00935FEA" w:rsidRPr="00823B5B" w:rsidRDefault="00935FEA" w:rsidP="00252B24">
            <w:pPr>
              <w:spacing w:after="0" w:line="240" w:lineRule="auto"/>
              <w:ind w:firstLine="0"/>
              <w:jc w:val="center"/>
              <w:rPr>
                <w:sz w:val="20"/>
                <w:szCs w:val="20"/>
              </w:rPr>
            </w:pPr>
            <w:r w:rsidRPr="00823B5B">
              <w:rPr>
                <w:sz w:val="20"/>
                <w:szCs w:val="20"/>
              </w:rPr>
              <w:t>1</w:t>
            </w:r>
            <w:r>
              <w:rPr>
                <w:sz w:val="20"/>
                <w:szCs w:val="20"/>
              </w:rPr>
              <w:t>,02</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3</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Затраты на собственные нужды</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823B5B">
            <w:pPr>
              <w:spacing w:after="0" w:line="240" w:lineRule="auto"/>
              <w:ind w:firstLine="0"/>
              <w:jc w:val="center"/>
              <w:rPr>
                <w:sz w:val="20"/>
                <w:szCs w:val="20"/>
              </w:rPr>
            </w:pPr>
            <w:r>
              <w:rPr>
                <w:sz w:val="20"/>
                <w:szCs w:val="20"/>
              </w:rPr>
              <w:t>-</w:t>
            </w:r>
          </w:p>
        </w:tc>
        <w:tc>
          <w:tcPr>
            <w:tcW w:w="2175" w:type="dxa"/>
            <w:vAlign w:val="center"/>
            <w:hideMark/>
          </w:tcPr>
          <w:p w:rsidR="00935FEA" w:rsidRPr="00823B5B" w:rsidRDefault="00935FEA" w:rsidP="00252B24">
            <w:pPr>
              <w:spacing w:after="0" w:line="240" w:lineRule="auto"/>
              <w:ind w:firstLine="0"/>
              <w:jc w:val="center"/>
              <w:rPr>
                <w:sz w:val="20"/>
                <w:szCs w:val="20"/>
              </w:rPr>
            </w:pPr>
            <w:r>
              <w:rPr>
                <w:sz w:val="20"/>
                <w:szCs w:val="20"/>
              </w:rPr>
              <w:t>-</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4</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Тепловая мощность нетто</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252B24">
            <w:pPr>
              <w:spacing w:after="0" w:line="240" w:lineRule="auto"/>
              <w:ind w:firstLine="0"/>
              <w:jc w:val="center"/>
              <w:rPr>
                <w:sz w:val="20"/>
                <w:szCs w:val="20"/>
              </w:rPr>
            </w:pPr>
            <w:r w:rsidRPr="00823B5B">
              <w:rPr>
                <w:sz w:val="20"/>
                <w:szCs w:val="20"/>
              </w:rPr>
              <w:t>1</w:t>
            </w:r>
            <w:r>
              <w:rPr>
                <w:sz w:val="20"/>
                <w:szCs w:val="20"/>
              </w:rPr>
              <w:t>,02</w:t>
            </w:r>
          </w:p>
        </w:tc>
        <w:tc>
          <w:tcPr>
            <w:tcW w:w="2175" w:type="dxa"/>
            <w:vAlign w:val="center"/>
            <w:hideMark/>
          </w:tcPr>
          <w:p w:rsidR="00935FEA" w:rsidRPr="00823B5B" w:rsidRDefault="00935FEA" w:rsidP="00252B24">
            <w:pPr>
              <w:spacing w:after="0" w:line="240" w:lineRule="auto"/>
              <w:ind w:firstLine="0"/>
              <w:jc w:val="center"/>
              <w:rPr>
                <w:sz w:val="20"/>
                <w:szCs w:val="20"/>
              </w:rPr>
            </w:pPr>
            <w:r w:rsidRPr="00823B5B">
              <w:rPr>
                <w:sz w:val="20"/>
                <w:szCs w:val="20"/>
              </w:rPr>
              <w:t>1</w:t>
            </w:r>
            <w:r>
              <w:rPr>
                <w:sz w:val="20"/>
                <w:szCs w:val="20"/>
              </w:rPr>
              <w:t>,02</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5</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Фактические потери тепловой мощности в тепловых сетях</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935FEA">
            <w:pPr>
              <w:spacing w:after="0" w:line="240" w:lineRule="auto"/>
              <w:ind w:firstLine="0"/>
              <w:jc w:val="center"/>
              <w:rPr>
                <w:sz w:val="20"/>
                <w:szCs w:val="20"/>
              </w:rPr>
            </w:pPr>
            <w:r w:rsidRPr="00823B5B">
              <w:rPr>
                <w:sz w:val="20"/>
                <w:szCs w:val="20"/>
              </w:rPr>
              <w:t>0,</w:t>
            </w:r>
            <w:r>
              <w:rPr>
                <w:sz w:val="20"/>
                <w:szCs w:val="20"/>
              </w:rPr>
              <w:t>07</w:t>
            </w:r>
          </w:p>
        </w:tc>
        <w:tc>
          <w:tcPr>
            <w:tcW w:w="2175" w:type="dxa"/>
            <w:vAlign w:val="center"/>
            <w:hideMark/>
          </w:tcPr>
          <w:p w:rsidR="00935FEA" w:rsidRPr="00823B5B" w:rsidRDefault="00935FEA" w:rsidP="00252B24">
            <w:pPr>
              <w:spacing w:after="0" w:line="240" w:lineRule="auto"/>
              <w:ind w:firstLine="0"/>
              <w:jc w:val="center"/>
              <w:rPr>
                <w:sz w:val="20"/>
                <w:szCs w:val="20"/>
              </w:rPr>
            </w:pPr>
            <w:r w:rsidRPr="00823B5B">
              <w:rPr>
                <w:sz w:val="20"/>
                <w:szCs w:val="20"/>
              </w:rPr>
              <w:t>0,</w:t>
            </w:r>
            <w:r>
              <w:rPr>
                <w:sz w:val="20"/>
                <w:szCs w:val="20"/>
              </w:rPr>
              <w:t>07</w:t>
            </w:r>
          </w:p>
        </w:tc>
      </w:tr>
    </w:tbl>
    <w:p w:rsidR="004C1CE1" w:rsidRDefault="004C1CE1" w:rsidP="004C1CE1">
      <w:pPr>
        <w:spacing w:after="120"/>
        <w:ind w:firstLine="0"/>
        <w:jc w:val="right"/>
      </w:pPr>
      <w:r>
        <w:lastRenderedPageBreak/>
        <w:t>Окончание таблицы 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894"/>
        <w:gridCol w:w="1644"/>
        <w:gridCol w:w="2174"/>
        <w:gridCol w:w="2175"/>
      </w:tblGrid>
      <w:tr w:rsidR="004C1CE1" w:rsidRPr="004C1CE1" w:rsidTr="00D9643C">
        <w:trPr>
          <w:trHeight w:val="89"/>
        </w:trPr>
        <w:tc>
          <w:tcPr>
            <w:tcW w:w="534" w:type="dxa"/>
            <w:vAlign w:val="center"/>
          </w:tcPr>
          <w:p w:rsidR="004C1CE1" w:rsidRPr="004C1CE1" w:rsidRDefault="004C1CE1" w:rsidP="00D9643C">
            <w:pPr>
              <w:spacing w:after="0" w:line="240" w:lineRule="auto"/>
              <w:ind w:firstLine="0"/>
              <w:jc w:val="center"/>
              <w:rPr>
                <w:sz w:val="20"/>
                <w:szCs w:val="20"/>
              </w:rPr>
            </w:pPr>
            <w:r w:rsidRPr="004C1CE1">
              <w:rPr>
                <w:sz w:val="20"/>
                <w:szCs w:val="20"/>
              </w:rPr>
              <w:t>1</w:t>
            </w:r>
          </w:p>
        </w:tc>
        <w:tc>
          <w:tcPr>
            <w:tcW w:w="3894" w:type="dxa"/>
            <w:vAlign w:val="center"/>
          </w:tcPr>
          <w:p w:rsidR="004C1CE1" w:rsidRPr="004C1CE1" w:rsidRDefault="004C1CE1" w:rsidP="00D9643C">
            <w:pPr>
              <w:spacing w:after="0" w:line="240" w:lineRule="auto"/>
              <w:ind w:firstLine="0"/>
              <w:jc w:val="center"/>
              <w:rPr>
                <w:sz w:val="20"/>
                <w:szCs w:val="20"/>
              </w:rPr>
            </w:pPr>
            <w:r w:rsidRPr="004C1CE1">
              <w:rPr>
                <w:sz w:val="20"/>
                <w:szCs w:val="20"/>
              </w:rPr>
              <w:t>2</w:t>
            </w:r>
          </w:p>
        </w:tc>
        <w:tc>
          <w:tcPr>
            <w:tcW w:w="1644" w:type="dxa"/>
            <w:vAlign w:val="center"/>
          </w:tcPr>
          <w:p w:rsidR="004C1CE1" w:rsidRPr="004C1CE1" w:rsidRDefault="004C1CE1" w:rsidP="00D9643C">
            <w:pPr>
              <w:spacing w:after="0" w:line="240" w:lineRule="auto"/>
              <w:ind w:firstLine="0"/>
              <w:jc w:val="center"/>
              <w:rPr>
                <w:sz w:val="20"/>
                <w:szCs w:val="20"/>
              </w:rPr>
            </w:pPr>
            <w:r w:rsidRPr="004C1CE1">
              <w:rPr>
                <w:sz w:val="20"/>
                <w:szCs w:val="20"/>
              </w:rPr>
              <w:t>3</w:t>
            </w:r>
          </w:p>
        </w:tc>
        <w:tc>
          <w:tcPr>
            <w:tcW w:w="2174" w:type="dxa"/>
            <w:vAlign w:val="center"/>
          </w:tcPr>
          <w:p w:rsidR="004C1CE1" w:rsidRPr="004C1CE1" w:rsidRDefault="004C1CE1" w:rsidP="00D9643C">
            <w:pPr>
              <w:spacing w:after="0" w:line="240" w:lineRule="auto"/>
              <w:ind w:firstLine="0"/>
              <w:jc w:val="center"/>
              <w:rPr>
                <w:sz w:val="20"/>
                <w:szCs w:val="20"/>
              </w:rPr>
            </w:pPr>
            <w:r w:rsidRPr="004C1CE1">
              <w:rPr>
                <w:sz w:val="20"/>
                <w:szCs w:val="20"/>
              </w:rPr>
              <w:t>4</w:t>
            </w:r>
          </w:p>
        </w:tc>
        <w:tc>
          <w:tcPr>
            <w:tcW w:w="2175" w:type="dxa"/>
            <w:vAlign w:val="center"/>
          </w:tcPr>
          <w:p w:rsidR="004C1CE1" w:rsidRPr="004C1CE1" w:rsidRDefault="004C1CE1" w:rsidP="00D9643C">
            <w:pPr>
              <w:spacing w:after="0" w:line="240" w:lineRule="auto"/>
              <w:ind w:firstLine="0"/>
              <w:jc w:val="center"/>
              <w:rPr>
                <w:sz w:val="20"/>
                <w:szCs w:val="20"/>
              </w:rPr>
            </w:pPr>
            <w:r w:rsidRPr="004C1CE1">
              <w:rPr>
                <w:sz w:val="20"/>
                <w:szCs w:val="20"/>
              </w:rPr>
              <w:t>5</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6</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Присоединенная тепловая нагрузка</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935FEA">
            <w:pPr>
              <w:spacing w:after="0" w:line="240" w:lineRule="auto"/>
              <w:ind w:firstLine="0"/>
              <w:jc w:val="center"/>
              <w:rPr>
                <w:sz w:val="20"/>
                <w:szCs w:val="20"/>
              </w:rPr>
            </w:pPr>
            <w:r w:rsidRPr="00823B5B">
              <w:rPr>
                <w:sz w:val="20"/>
                <w:szCs w:val="20"/>
              </w:rPr>
              <w:t>0,</w:t>
            </w:r>
            <w:r>
              <w:rPr>
                <w:sz w:val="20"/>
                <w:szCs w:val="20"/>
              </w:rPr>
              <w:t>95</w:t>
            </w:r>
          </w:p>
        </w:tc>
        <w:tc>
          <w:tcPr>
            <w:tcW w:w="2175" w:type="dxa"/>
            <w:vAlign w:val="center"/>
            <w:hideMark/>
          </w:tcPr>
          <w:p w:rsidR="00935FEA" w:rsidRPr="00823B5B" w:rsidRDefault="00935FEA" w:rsidP="00252B24">
            <w:pPr>
              <w:spacing w:after="0" w:line="240" w:lineRule="auto"/>
              <w:ind w:firstLine="0"/>
              <w:jc w:val="center"/>
              <w:rPr>
                <w:sz w:val="20"/>
                <w:szCs w:val="20"/>
              </w:rPr>
            </w:pPr>
            <w:r w:rsidRPr="00823B5B">
              <w:rPr>
                <w:sz w:val="20"/>
                <w:szCs w:val="20"/>
              </w:rPr>
              <w:t>0,</w:t>
            </w:r>
            <w:r>
              <w:rPr>
                <w:sz w:val="20"/>
                <w:szCs w:val="20"/>
              </w:rPr>
              <w:t>95</w:t>
            </w:r>
          </w:p>
        </w:tc>
      </w:tr>
      <w:tr w:rsidR="00935FEA" w:rsidRPr="00823B5B" w:rsidTr="00823B5B">
        <w:tc>
          <w:tcPr>
            <w:tcW w:w="53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7</w:t>
            </w:r>
          </w:p>
        </w:tc>
        <w:tc>
          <w:tcPr>
            <w:tcW w:w="3894" w:type="dxa"/>
            <w:vAlign w:val="center"/>
            <w:hideMark/>
          </w:tcPr>
          <w:p w:rsidR="00935FEA" w:rsidRPr="00823B5B" w:rsidRDefault="00935FEA" w:rsidP="00333B22">
            <w:pPr>
              <w:spacing w:after="0" w:line="240" w:lineRule="auto"/>
              <w:ind w:firstLine="0"/>
              <w:rPr>
                <w:sz w:val="20"/>
                <w:szCs w:val="20"/>
              </w:rPr>
            </w:pPr>
            <w:r w:rsidRPr="00823B5B">
              <w:rPr>
                <w:sz w:val="20"/>
                <w:szCs w:val="20"/>
              </w:rPr>
              <w:t>Резерв (дефецит) тепловой мощности нетто</w:t>
            </w:r>
          </w:p>
        </w:tc>
        <w:tc>
          <w:tcPr>
            <w:tcW w:w="1644" w:type="dxa"/>
            <w:vAlign w:val="center"/>
            <w:hideMark/>
          </w:tcPr>
          <w:p w:rsidR="00935FEA" w:rsidRPr="00823B5B" w:rsidRDefault="00935FEA"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935FEA" w:rsidRPr="00823B5B" w:rsidRDefault="00935FEA" w:rsidP="00935FEA">
            <w:pPr>
              <w:spacing w:after="0" w:line="240" w:lineRule="auto"/>
              <w:ind w:firstLine="0"/>
              <w:jc w:val="center"/>
              <w:rPr>
                <w:sz w:val="20"/>
                <w:szCs w:val="20"/>
              </w:rPr>
            </w:pPr>
            <w:r w:rsidRPr="00823B5B">
              <w:rPr>
                <w:sz w:val="20"/>
                <w:szCs w:val="20"/>
              </w:rPr>
              <w:t>0,</w:t>
            </w:r>
            <w:r>
              <w:rPr>
                <w:sz w:val="20"/>
                <w:szCs w:val="20"/>
              </w:rPr>
              <w:t>0</w:t>
            </w:r>
          </w:p>
        </w:tc>
        <w:tc>
          <w:tcPr>
            <w:tcW w:w="2175" w:type="dxa"/>
            <w:vAlign w:val="center"/>
            <w:hideMark/>
          </w:tcPr>
          <w:p w:rsidR="00935FEA" w:rsidRPr="00823B5B" w:rsidRDefault="00935FEA" w:rsidP="00252B24">
            <w:pPr>
              <w:spacing w:after="0" w:line="240" w:lineRule="auto"/>
              <w:ind w:firstLine="0"/>
              <w:jc w:val="center"/>
              <w:rPr>
                <w:sz w:val="20"/>
                <w:szCs w:val="20"/>
              </w:rPr>
            </w:pPr>
            <w:r w:rsidRPr="00823B5B">
              <w:rPr>
                <w:sz w:val="20"/>
                <w:szCs w:val="20"/>
              </w:rPr>
              <w:t>0,</w:t>
            </w:r>
            <w:r>
              <w:rPr>
                <w:sz w:val="20"/>
                <w:szCs w:val="20"/>
              </w:rPr>
              <w:t>0</w:t>
            </w:r>
          </w:p>
        </w:tc>
      </w:tr>
      <w:tr w:rsidR="00005BD8" w:rsidRPr="00FA3ED1" w:rsidTr="00823B5B">
        <w:trPr>
          <w:trHeight w:val="227"/>
        </w:trPr>
        <w:tc>
          <w:tcPr>
            <w:tcW w:w="10421" w:type="dxa"/>
            <w:gridSpan w:val="5"/>
            <w:vAlign w:val="center"/>
            <w:hideMark/>
          </w:tcPr>
          <w:p w:rsidR="00005BD8" w:rsidRPr="00FA3ED1" w:rsidRDefault="00823B5B" w:rsidP="00823B5B">
            <w:pPr>
              <w:spacing w:after="0" w:line="240" w:lineRule="auto"/>
              <w:ind w:firstLine="0"/>
              <w:jc w:val="center"/>
              <w:rPr>
                <w:b/>
                <w:sz w:val="20"/>
                <w:szCs w:val="20"/>
              </w:rPr>
            </w:pPr>
            <w:r w:rsidRPr="00FA3ED1">
              <w:rPr>
                <w:b/>
                <w:sz w:val="20"/>
                <w:szCs w:val="20"/>
              </w:rPr>
              <w:t>Котельная №7 (проектируемая), ст-ца Старомышастовская</w:t>
            </w:r>
          </w:p>
        </w:tc>
      </w:tr>
      <w:tr w:rsidR="005667A0" w:rsidRPr="00823B5B" w:rsidTr="00823B5B">
        <w:tc>
          <w:tcPr>
            <w:tcW w:w="53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1</w:t>
            </w:r>
          </w:p>
        </w:tc>
        <w:tc>
          <w:tcPr>
            <w:tcW w:w="3894" w:type="dxa"/>
            <w:vAlign w:val="center"/>
            <w:hideMark/>
          </w:tcPr>
          <w:p w:rsidR="005667A0" w:rsidRPr="00823B5B" w:rsidRDefault="005667A0" w:rsidP="00333B22">
            <w:pPr>
              <w:spacing w:after="0" w:line="240" w:lineRule="auto"/>
              <w:ind w:firstLine="0"/>
              <w:rPr>
                <w:sz w:val="20"/>
                <w:szCs w:val="20"/>
              </w:rPr>
            </w:pPr>
            <w:r w:rsidRPr="00823B5B">
              <w:rPr>
                <w:sz w:val="20"/>
                <w:szCs w:val="20"/>
              </w:rPr>
              <w:t>Установленная мощность</w:t>
            </w:r>
          </w:p>
        </w:tc>
        <w:tc>
          <w:tcPr>
            <w:tcW w:w="164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0,5</w:t>
            </w:r>
            <w:r>
              <w:rPr>
                <w:sz w:val="20"/>
                <w:szCs w:val="20"/>
              </w:rPr>
              <w:t>9</w:t>
            </w:r>
          </w:p>
        </w:tc>
        <w:tc>
          <w:tcPr>
            <w:tcW w:w="2175" w:type="dxa"/>
            <w:vAlign w:val="center"/>
            <w:hideMark/>
          </w:tcPr>
          <w:p w:rsidR="005667A0" w:rsidRPr="00823B5B" w:rsidRDefault="005667A0" w:rsidP="00252B24">
            <w:pPr>
              <w:spacing w:after="0" w:line="240" w:lineRule="auto"/>
              <w:ind w:firstLine="0"/>
              <w:jc w:val="center"/>
              <w:rPr>
                <w:sz w:val="20"/>
                <w:szCs w:val="20"/>
              </w:rPr>
            </w:pPr>
            <w:r w:rsidRPr="00823B5B">
              <w:rPr>
                <w:sz w:val="20"/>
                <w:szCs w:val="20"/>
              </w:rPr>
              <w:t>0,5</w:t>
            </w:r>
            <w:r>
              <w:rPr>
                <w:sz w:val="20"/>
                <w:szCs w:val="20"/>
              </w:rPr>
              <w:t>9</w:t>
            </w:r>
          </w:p>
        </w:tc>
      </w:tr>
      <w:tr w:rsidR="005667A0" w:rsidRPr="00823B5B" w:rsidTr="00823B5B">
        <w:tc>
          <w:tcPr>
            <w:tcW w:w="53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2</w:t>
            </w:r>
          </w:p>
        </w:tc>
        <w:tc>
          <w:tcPr>
            <w:tcW w:w="3894" w:type="dxa"/>
            <w:vAlign w:val="center"/>
            <w:hideMark/>
          </w:tcPr>
          <w:p w:rsidR="005667A0" w:rsidRPr="00823B5B" w:rsidRDefault="005667A0" w:rsidP="00333B22">
            <w:pPr>
              <w:spacing w:after="0" w:line="240" w:lineRule="auto"/>
              <w:ind w:firstLine="0"/>
              <w:rPr>
                <w:sz w:val="20"/>
                <w:szCs w:val="20"/>
              </w:rPr>
            </w:pPr>
            <w:r w:rsidRPr="00823B5B">
              <w:rPr>
                <w:sz w:val="20"/>
                <w:szCs w:val="20"/>
              </w:rPr>
              <w:t>Располагаемая тепловая мощность</w:t>
            </w:r>
          </w:p>
        </w:tc>
        <w:tc>
          <w:tcPr>
            <w:tcW w:w="164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0,5</w:t>
            </w:r>
            <w:r>
              <w:rPr>
                <w:sz w:val="20"/>
                <w:szCs w:val="20"/>
              </w:rPr>
              <w:t>9</w:t>
            </w:r>
          </w:p>
        </w:tc>
        <w:tc>
          <w:tcPr>
            <w:tcW w:w="2175" w:type="dxa"/>
            <w:vAlign w:val="center"/>
            <w:hideMark/>
          </w:tcPr>
          <w:p w:rsidR="005667A0" w:rsidRPr="00823B5B" w:rsidRDefault="005667A0" w:rsidP="00252B24">
            <w:pPr>
              <w:spacing w:after="0" w:line="240" w:lineRule="auto"/>
              <w:ind w:firstLine="0"/>
              <w:jc w:val="center"/>
              <w:rPr>
                <w:sz w:val="20"/>
                <w:szCs w:val="20"/>
              </w:rPr>
            </w:pPr>
            <w:r w:rsidRPr="00823B5B">
              <w:rPr>
                <w:sz w:val="20"/>
                <w:szCs w:val="20"/>
              </w:rPr>
              <w:t>0,5</w:t>
            </w:r>
            <w:r>
              <w:rPr>
                <w:sz w:val="20"/>
                <w:szCs w:val="20"/>
              </w:rPr>
              <w:t>9</w:t>
            </w:r>
          </w:p>
        </w:tc>
      </w:tr>
      <w:tr w:rsidR="005667A0" w:rsidRPr="00823B5B" w:rsidTr="00823B5B">
        <w:tc>
          <w:tcPr>
            <w:tcW w:w="53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3</w:t>
            </w:r>
          </w:p>
        </w:tc>
        <w:tc>
          <w:tcPr>
            <w:tcW w:w="3894" w:type="dxa"/>
            <w:vAlign w:val="center"/>
            <w:hideMark/>
          </w:tcPr>
          <w:p w:rsidR="005667A0" w:rsidRPr="00823B5B" w:rsidRDefault="005667A0" w:rsidP="00333B22">
            <w:pPr>
              <w:spacing w:after="0" w:line="240" w:lineRule="auto"/>
              <w:ind w:firstLine="0"/>
              <w:rPr>
                <w:sz w:val="20"/>
                <w:szCs w:val="20"/>
              </w:rPr>
            </w:pPr>
            <w:r w:rsidRPr="00823B5B">
              <w:rPr>
                <w:sz w:val="20"/>
                <w:szCs w:val="20"/>
              </w:rPr>
              <w:t>Затраты на собственные нужды</w:t>
            </w:r>
          </w:p>
        </w:tc>
        <w:tc>
          <w:tcPr>
            <w:tcW w:w="164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5667A0" w:rsidRPr="00823B5B" w:rsidRDefault="005667A0" w:rsidP="00823B5B">
            <w:pPr>
              <w:spacing w:after="0" w:line="240" w:lineRule="auto"/>
              <w:ind w:firstLine="0"/>
              <w:jc w:val="center"/>
              <w:rPr>
                <w:sz w:val="20"/>
                <w:szCs w:val="20"/>
              </w:rPr>
            </w:pPr>
            <w:r>
              <w:rPr>
                <w:sz w:val="20"/>
                <w:szCs w:val="20"/>
              </w:rPr>
              <w:t>-</w:t>
            </w:r>
          </w:p>
        </w:tc>
        <w:tc>
          <w:tcPr>
            <w:tcW w:w="2175" w:type="dxa"/>
            <w:vAlign w:val="center"/>
            <w:hideMark/>
          </w:tcPr>
          <w:p w:rsidR="005667A0" w:rsidRPr="00823B5B" w:rsidRDefault="005667A0" w:rsidP="00252B24">
            <w:pPr>
              <w:spacing w:after="0" w:line="240" w:lineRule="auto"/>
              <w:ind w:firstLine="0"/>
              <w:jc w:val="center"/>
              <w:rPr>
                <w:sz w:val="20"/>
                <w:szCs w:val="20"/>
              </w:rPr>
            </w:pPr>
            <w:r>
              <w:rPr>
                <w:sz w:val="20"/>
                <w:szCs w:val="20"/>
              </w:rPr>
              <w:t>-</w:t>
            </w:r>
          </w:p>
        </w:tc>
      </w:tr>
      <w:tr w:rsidR="005667A0" w:rsidRPr="00823B5B" w:rsidTr="00823B5B">
        <w:tc>
          <w:tcPr>
            <w:tcW w:w="53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4</w:t>
            </w:r>
          </w:p>
        </w:tc>
        <w:tc>
          <w:tcPr>
            <w:tcW w:w="3894" w:type="dxa"/>
            <w:vAlign w:val="center"/>
            <w:hideMark/>
          </w:tcPr>
          <w:p w:rsidR="005667A0" w:rsidRPr="00823B5B" w:rsidRDefault="005667A0" w:rsidP="00333B22">
            <w:pPr>
              <w:spacing w:after="0" w:line="240" w:lineRule="auto"/>
              <w:ind w:firstLine="0"/>
              <w:rPr>
                <w:sz w:val="20"/>
                <w:szCs w:val="20"/>
              </w:rPr>
            </w:pPr>
            <w:r w:rsidRPr="00823B5B">
              <w:rPr>
                <w:sz w:val="20"/>
                <w:szCs w:val="20"/>
              </w:rPr>
              <w:t>Тепловая мощность нетто</w:t>
            </w:r>
          </w:p>
        </w:tc>
        <w:tc>
          <w:tcPr>
            <w:tcW w:w="164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5667A0" w:rsidRPr="00823B5B" w:rsidRDefault="005667A0" w:rsidP="005667A0">
            <w:pPr>
              <w:spacing w:after="0" w:line="240" w:lineRule="auto"/>
              <w:ind w:firstLine="0"/>
              <w:jc w:val="center"/>
              <w:rPr>
                <w:sz w:val="20"/>
                <w:szCs w:val="20"/>
              </w:rPr>
            </w:pPr>
            <w:r w:rsidRPr="00823B5B">
              <w:rPr>
                <w:sz w:val="20"/>
                <w:szCs w:val="20"/>
              </w:rPr>
              <w:t>0,</w:t>
            </w:r>
            <w:r>
              <w:rPr>
                <w:sz w:val="20"/>
                <w:szCs w:val="20"/>
              </w:rPr>
              <w:t>59</w:t>
            </w:r>
          </w:p>
        </w:tc>
        <w:tc>
          <w:tcPr>
            <w:tcW w:w="2175" w:type="dxa"/>
            <w:vAlign w:val="center"/>
            <w:hideMark/>
          </w:tcPr>
          <w:p w:rsidR="005667A0" w:rsidRPr="00823B5B" w:rsidRDefault="005667A0" w:rsidP="00252B24">
            <w:pPr>
              <w:spacing w:after="0" w:line="240" w:lineRule="auto"/>
              <w:ind w:firstLine="0"/>
              <w:jc w:val="center"/>
              <w:rPr>
                <w:sz w:val="20"/>
                <w:szCs w:val="20"/>
              </w:rPr>
            </w:pPr>
            <w:r w:rsidRPr="00823B5B">
              <w:rPr>
                <w:sz w:val="20"/>
                <w:szCs w:val="20"/>
              </w:rPr>
              <w:t>0,</w:t>
            </w:r>
            <w:r>
              <w:rPr>
                <w:sz w:val="20"/>
                <w:szCs w:val="20"/>
              </w:rPr>
              <w:t>59</w:t>
            </w:r>
          </w:p>
        </w:tc>
      </w:tr>
      <w:tr w:rsidR="005667A0" w:rsidRPr="00823B5B" w:rsidTr="00823B5B">
        <w:tc>
          <w:tcPr>
            <w:tcW w:w="53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5</w:t>
            </w:r>
          </w:p>
        </w:tc>
        <w:tc>
          <w:tcPr>
            <w:tcW w:w="3894" w:type="dxa"/>
            <w:vAlign w:val="center"/>
            <w:hideMark/>
          </w:tcPr>
          <w:p w:rsidR="005667A0" w:rsidRPr="00823B5B" w:rsidRDefault="005667A0" w:rsidP="00333B22">
            <w:pPr>
              <w:spacing w:after="0" w:line="240" w:lineRule="auto"/>
              <w:ind w:firstLine="0"/>
              <w:rPr>
                <w:sz w:val="20"/>
                <w:szCs w:val="20"/>
              </w:rPr>
            </w:pPr>
            <w:r w:rsidRPr="00823B5B">
              <w:rPr>
                <w:sz w:val="20"/>
                <w:szCs w:val="20"/>
              </w:rPr>
              <w:t>Фактические потери тепловой мощности в тепловых сетях</w:t>
            </w:r>
          </w:p>
        </w:tc>
        <w:tc>
          <w:tcPr>
            <w:tcW w:w="164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5667A0" w:rsidRPr="00823B5B" w:rsidRDefault="005667A0" w:rsidP="005667A0">
            <w:pPr>
              <w:spacing w:after="0" w:line="240" w:lineRule="auto"/>
              <w:ind w:firstLine="0"/>
              <w:jc w:val="center"/>
              <w:rPr>
                <w:sz w:val="20"/>
                <w:szCs w:val="20"/>
              </w:rPr>
            </w:pPr>
            <w:r w:rsidRPr="00823B5B">
              <w:rPr>
                <w:sz w:val="20"/>
                <w:szCs w:val="20"/>
              </w:rPr>
              <w:t>0,</w:t>
            </w:r>
            <w:r>
              <w:rPr>
                <w:sz w:val="20"/>
                <w:szCs w:val="20"/>
              </w:rPr>
              <w:t>04</w:t>
            </w:r>
          </w:p>
        </w:tc>
        <w:tc>
          <w:tcPr>
            <w:tcW w:w="2175" w:type="dxa"/>
            <w:vAlign w:val="center"/>
            <w:hideMark/>
          </w:tcPr>
          <w:p w:rsidR="005667A0" w:rsidRPr="00823B5B" w:rsidRDefault="005667A0" w:rsidP="00252B24">
            <w:pPr>
              <w:spacing w:after="0" w:line="240" w:lineRule="auto"/>
              <w:ind w:firstLine="0"/>
              <w:jc w:val="center"/>
              <w:rPr>
                <w:sz w:val="20"/>
                <w:szCs w:val="20"/>
              </w:rPr>
            </w:pPr>
            <w:r w:rsidRPr="00823B5B">
              <w:rPr>
                <w:sz w:val="20"/>
                <w:szCs w:val="20"/>
              </w:rPr>
              <w:t>0,</w:t>
            </w:r>
            <w:r>
              <w:rPr>
                <w:sz w:val="20"/>
                <w:szCs w:val="20"/>
              </w:rPr>
              <w:t>04</w:t>
            </w:r>
          </w:p>
        </w:tc>
      </w:tr>
      <w:tr w:rsidR="005667A0" w:rsidRPr="00823B5B" w:rsidTr="00823B5B">
        <w:tc>
          <w:tcPr>
            <w:tcW w:w="53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6</w:t>
            </w:r>
          </w:p>
        </w:tc>
        <w:tc>
          <w:tcPr>
            <w:tcW w:w="3894" w:type="dxa"/>
            <w:vAlign w:val="center"/>
            <w:hideMark/>
          </w:tcPr>
          <w:p w:rsidR="005667A0" w:rsidRPr="00823B5B" w:rsidRDefault="005667A0" w:rsidP="00333B22">
            <w:pPr>
              <w:spacing w:after="0" w:line="240" w:lineRule="auto"/>
              <w:ind w:firstLine="0"/>
              <w:rPr>
                <w:sz w:val="20"/>
                <w:szCs w:val="20"/>
              </w:rPr>
            </w:pPr>
            <w:r w:rsidRPr="00823B5B">
              <w:rPr>
                <w:sz w:val="20"/>
                <w:szCs w:val="20"/>
              </w:rPr>
              <w:t>Присоединенная тепловая нагрузка</w:t>
            </w:r>
          </w:p>
        </w:tc>
        <w:tc>
          <w:tcPr>
            <w:tcW w:w="164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5667A0" w:rsidRPr="00823B5B" w:rsidRDefault="005667A0" w:rsidP="005667A0">
            <w:pPr>
              <w:spacing w:after="0" w:line="240" w:lineRule="auto"/>
              <w:ind w:firstLine="0"/>
              <w:jc w:val="center"/>
              <w:rPr>
                <w:sz w:val="20"/>
                <w:szCs w:val="20"/>
              </w:rPr>
            </w:pPr>
            <w:r w:rsidRPr="00823B5B">
              <w:rPr>
                <w:sz w:val="20"/>
                <w:szCs w:val="20"/>
              </w:rPr>
              <w:t>0,</w:t>
            </w:r>
            <w:r>
              <w:rPr>
                <w:sz w:val="20"/>
                <w:szCs w:val="20"/>
              </w:rPr>
              <w:t>55</w:t>
            </w:r>
          </w:p>
        </w:tc>
        <w:tc>
          <w:tcPr>
            <w:tcW w:w="2175" w:type="dxa"/>
            <w:vAlign w:val="center"/>
            <w:hideMark/>
          </w:tcPr>
          <w:p w:rsidR="005667A0" w:rsidRPr="00823B5B" w:rsidRDefault="005667A0" w:rsidP="00252B24">
            <w:pPr>
              <w:spacing w:after="0" w:line="240" w:lineRule="auto"/>
              <w:ind w:firstLine="0"/>
              <w:jc w:val="center"/>
              <w:rPr>
                <w:sz w:val="20"/>
                <w:szCs w:val="20"/>
              </w:rPr>
            </w:pPr>
            <w:r w:rsidRPr="00823B5B">
              <w:rPr>
                <w:sz w:val="20"/>
                <w:szCs w:val="20"/>
              </w:rPr>
              <w:t>0,</w:t>
            </w:r>
            <w:r>
              <w:rPr>
                <w:sz w:val="20"/>
                <w:szCs w:val="20"/>
              </w:rPr>
              <w:t>55</w:t>
            </w:r>
          </w:p>
        </w:tc>
      </w:tr>
      <w:tr w:rsidR="005667A0" w:rsidRPr="00823B5B" w:rsidTr="00823B5B">
        <w:tc>
          <w:tcPr>
            <w:tcW w:w="53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7</w:t>
            </w:r>
          </w:p>
        </w:tc>
        <w:tc>
          <w:tcPr>
            <w:tcW w:w="3894" w:type="dxa"/>
            <w:vAlign w:val="center"/>
            <w:hideMark/>
          </w:tcPr>
          <w:p w:rsidR="005667A0" w:rsidRPr="00823B5B" w:rsidRDefault="005667A0" w:rsidP="00333B22">
            <w:pPr>
              <w:spacing w:after="0" w:line="240" w:lineRule="auto"/>
              <w:ind w:firstLine="0"/>
              <w:rPr>
                <w:sz w:val="20"/>
                <w:szCs w:val="20"/>
              </w:rPr>
            </w:pPr>
            <w:r w:rsidRPr="00823B5B">
              <w:rPr>
                <w:sz w:val="20"/>
                <w:szCs w:val="20"/>
              </w:rPr>
              <w:t>Резерв (дефецит) тепловой мощности нетто</w:t>
            </w:r>
          </w:p>
        </w:tc>
        <w:tc>
          <w:tcPr>
            <w:tcW w:w="164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5667A0" w:rsidRPr="00823B5B" w:rsidRDefault="005667A0" w:rsidP="005667A0">
            <w:pPr>
              <w:spacing w:after="0" w:line="240" w:lineRule="auto"/>
              <w:ind w:firstLine="0"/>
              <w:jc w:val="center"/>
              <w:rPr>
                <w:sz w:val="20"/>
                <w:szCs w:val="20"/>
              </w:rPr>
            </w:pPr>
            <w:r w:rsidRPr="00823B5B">
              <w:rPr>
                <w:sz w:val="20"/>
                <w:szCs w:val="20"/>
              </w:rPr>
              <w:t>0,</w:t>
            </w:r>
            <w:r>
              <w:rPr>
                <w:sz w:val="20"/>
                <w:szCs w:val="20"/>
              </w:rPr>
              <w:t>0</w:t>
            </w:r>
          </w:p>
        </w:tc>
        <w:tc>
          <w:tcPr>
            <w:tcW w:w="2175" w:type="dxa"/>
            <w:vAlign w:val="center"/>
            <w:hideMark/>
          </w:tcPr>
          <w:p w:rsidR="005667A0" w:rsidRPr="00823B5B" w:rsidRDefault="005667A0" w:rsidP="00252B24">
            <w:pPr>
              <w:spacing w:after="0" w:line="240" w:lineRule="auto"/>
              <w:ind w:firstLine="0"/>
              <w:jc w:val="center"/>
              <w:rPr>
                <w:sz w:val="20"/>
                <w:szCs w:val="20"/>
              </w:rPr>
            </w:pPr>
            <w:r w:rsidRPr="00823B5B">
              <w:rPr>
                <w:sz w:val="20"/>
                <w:szCs w:val="20"/>
              </w:rPr>
              <w:t>0,</w:t>
            </w:r>
            <w:r>
              <w:rPr>
                <w:sz w:val="20"/>
                <w:szCs w:val="20"/>
              </w:rPr>
              <w:t>0</w:t>
            </w:r>
          </w:p>
        </w:tc>
      </w:tr>
      <w:tr w:rsidR="00005BD8" w:rsidRPr="00FA3ED1" w:rsidTr="00823B5B">
        <w:trPr>
          <w:trHeight w:val="227"/>
        </w:trPr>
        <w:tc>
          <w:tcPr>
            <w:tcW w:w="10421" w:type="dxa"/>
            <w:gridSpan w:val="5"/>
            <w:vAlign w:val="center"/>
            <w:hideMark/>
          </w:tcPr>
          <w:p w:rsidR="00005BD8" w:rsidRPr="00FA3ED1" w:rsidRDefault="00823B5B" w:rsidP="00823B5B">
            <w:pPr>
              <w:spacing w:after="0" w:line="240" w:lineRule="auto"/>
              <w:ind w:firstLine="0"/>
              <w:jc w:val="center"/>
              <w:rPr>
                <w:b/>
                <w:sz w:val="20"/>
                <w:szCs w:val="20"/>
              </w:rPr>
            </w:pPr>
            <w:r w:rsidRPr="00FA3ED1">
              <w:rPr>
                <w:b/>
                <w:sz w:val="20"/>
                <w:szCs w:val="20"/>
              </w:rPr>
              <w:t>Котельная №8 (проектируемая), ст-ца Старомышастовская</w:t>
            </w:r>
          </w:p>
        </w:tc>
      </w:tr>
      <w:tr w:rsidR="005667A0" w:rsidRPr="00823B5B" w:rsidTr="00823B5B">
        <w:tc>
          <w:tcPr>
            <w:tcW w:w="53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1</w:t>
            </w:r>
          </w:p>
        </w:tc>
        <w:tc>
          <w:tcPr>
            <w:tcW w:w="3894" w:type="dxa"/>
            <w:vAlign w:val="center"/>
            <w:hideMark/>
          </w:tcPr>
          <w:p w:rsidR="005667A0" w:rsidRPr="00823B5B" w:rsidRDefault="005667A0" w:rsidP="00333B22">
            <w:pPr>
              <w:spacing w:after="0" w:line="240" w:lineRule="auto"/>
              <w:ind w:firstLine="0"/>
              <w:rPr>
                <w:sz w:val="20"/>
                <w:szCs w:val="20"/>
              </w:rPr>
            </w:pPr>
            <w:r w:rsidRPr="00823B5B">
              <w:rPr>
                <w:sz w:val="20"/>
                <w:szCs w:val="20"/>
              </w:rPr>
              <w:t>Установленная мощность</w:t>
            </w:r>
          </w:p>
        </w:tc>
        <w:tc>
          <w:tcPr>
            <w:tcW w:w="164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5667A0" w:rsidRPr="00823B5B" w:rsidRDefault="005667A0" w:rsidP="00823B5B">
            <w:pPr>
              <w:spacing w:after="0" w:line="240" w:lineRule="auto"/>
              <w:ind w:firstLine="0"/>
              <w:jc w:val="center"/>
              <w:rPr>
                <w:sz w:val="20"/>
                <w:szCs w:val="20"/>
              </w:rPr>
            </w:pPr>
            <w:r>
              <w:rPr>
                <w:sz w:val="20"/>
                <w:szCs w:val="20"/>
              </w:rPr>
              <w:t>0,27</w:t>
            </w:r>
          </w:p>
        </w:tc>
        <w:tc>
          <w:tcPr>
            <w:tcW w:w="2175" w:type="dxa"/>
            <w:vAlign w:val="center"/>
            <w:hideMark/>
          </w:tcPr>
          <w:p w:rsidR="005667A0" w:rsidRPr="00823B5B" w:rsidRDefault="005667A0" w:rsidP="00252B24">
            <w:pPr>
              <w:spacing w:after="0" w:line="240" w:lineRule="auto"/>
              <w:ind w:firstLine="0"/>
              <w:jc w:val="center"/>
              <w:rPr>
                <w:sz w:val="20"/>
                <w:szCs w:val="20"/>
              </w:rPr>
            </w:pPr>
            <w:r>
              <w:rPr>
                <w:sz w:val="20"/>
                <w:szCs w:val="20"/>
              </w:rPr>
              <w:t>0,27</w:t>
            </w:r>
          </w:p>
        </w:tc>
      </w:tr>
      <w:tr w:rsidR="005667A0" w:rsidRPr="00823B5B" w:rsidTr="00823B5B">
        <w:tc>
          <w:tcPr>
            <w:tcW w:w="53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2</w:t>
            </w:r>
          </w:p>
        </w:tc>
        <w:tc>
          <w:tcPr>
            <w:tcW w:w="3894" w:type="dxa"/>
            <w:vAlign w:val="center"/>
            <w:hideMark/>
          </w:tcPr>
          <w:p w:rsidR="005667A0" w:rsidRPr="00823B5B" w:rsidRDefault="005667A0" w:rsidP="00333B22">
            <w:pPr>
              <w:spacing w:after="0" w:line="240" w:lineRule="auto"/>
              <w:ind w:firstLine="0"/>
              <w:rPr>
                <w:sz w:val="20"/>
                <w:szCs w:val="20"/>
              </w:rPr>
            </w:pPr>
            <w:r w:rsidRPr="00823B5B">
              <w:rPr>
                <w:sz w:val="20"/>
                <w:szCs w:val="20"/>
              </w:rPr>
              <w:t>Располагаемая тепловая мощность</w:t>
            </w:r>
          </w:p>
        </w:tc>
        <w:tc>
          <w:tcPr>
            <w:tcW w:w="164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5667A0" w:rsidRPr="00823B5B" w:rsidRDefault="005667A0" w:rsidP="00252B24">
            <w:pPr>
              <w:spacing w:after="0" w:line="240" w:lineRule="auto"/>
              <w:ind w:firstLine="0"/>
              <w:jc w:val="center"/>
              <w:rPr>
                <w:sz w:val="20"/>
                <w:szCs w:val="20"/>
              </w:rPr>
            </w:pPr>
            <w:r>
              <w:rPr>
                <w:sz w:val="20"/>
                <w:szCs w:val="20"/>
              </w:rPr>
              <w:t>0,27</w:t>
            </w:r>
          </w:p>
        </w:tc>
        <w:tc>
          <w:tcPr>
            <w:tcW w:w="2175" w:type="dxa"/>
            <w:vAlign w:val="center"/>
            <w:hideMark/>
          </w:tcPr>
          <w:p w:rsidR="005667A0" w:rsidRPr="00823B5B" w:rsidRDefault="005667A0" w:rsidP="00252B24">
            <w:pPr>
              <w:spacing w:after="0" w:line="240" w:lineRule="auto"/>
              <w:ind w:firstLine="0"/>
              <w:jc w:val="center"/>
              <w:rPr>
                <w:sz w:val="20"/>
                <w:szCs w:val="20"/>
              </w:rPr>
            </w:pPr>
            <w:r>
              <w:rPr>
                <w:sz w:val="20"/>
                <w:szCs w:val="20"/>
              </w:rPr>
              <w:t>0,27</w:t>
            </w:r>
          </w:p>
        </w:tc>
      </w:tr>
      <w:tr w:rsidR="005667A0" w:rsidRPr="00823B5B" w:rsidTr="00823B5B">
        <w:tc>
          <w:tcPr>
            <w:tcW w:w="53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3</w:t>
            </w:r>
          </w:p>
        </w:tc>
        <w:tc>
          <w:tcPr>
            <w:tcW w:w="3894" w:type="dxa"/>
            <w:vAlign w:val="center"/>
            <w:hideMark/>
          </w:tcPr>
          <w:p w:rsidR="005667A0" w:rsidRPr="00823B5B" w:rsidRDefault="005667A0" w:rsidP="00333B22">
            <w:pPr>
              <w:spacing w:after="0" w:line="240" w:lineRule="auto"/>
              <w:ind w:firstLine="0"/>
              <w:rPr>
                <w:sz w:val="20"/>
                <w:szCs w:val="20"/>
              </w:rPr>
            </w:pPr>
            <w:r w:rsidRPr="00823B5B">
              <w:rPr>
                <w:sz w:val="20"/>
                <w:szCs w:val="20"/>
              </w:rPr>
              <w:t>Затраты на собственные нужды</w:t>
            </w:r>
          </w:p>
        </w:tc>
        <w:tc>
          <w:tcPr>
            <w:tcW w:w="164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5667A0" w:rsidRPr="00823B5B" w:rsidRDefault="005667A0" w:rsidP="00823B5B">
            <w:pPr>
              <w:spacing w:after="0" w:line="240" w:lineRule="auto"/>
              <w:ind w:firstLine="0"/>
              <w:jc w:val="center"/>
              <w:rPr>
                <w:sz w:val="20"/>
                <w:szCs w:val="20"/>
              </w:rPr>
            </w:pPr>
            <w:r>
              <w:rPr>
                <w:sz w:val="20"/>
                <w:szCs w:val="20"/>
              </w:rPr>
              <w:t>-</w:t>
            </w:r>
          </w:p>
        </w:tc>
        <w:tc>
          <w:tcPr>
            <w:tcW w:w="2175" w:type="dxa"/>
            <w:vAlign w:val="center"/>
            <w:hideMark/>
          </w:tcPr>
          <w:p w:rsidR="005667A0" w:rsidRPr="00823B5B" w:rsidRDefault="005667A0" w:rsidP="00252B24">
            <w:pPr>
              <w:spacing w:after="0" w:line="240" w:lineRule="auto"/>
              <w:ind w:firstLine="0"/>
              <w:jc w:val="center"/>
              <w:rPr>
                <w:sz w:val="20"/>
                <w:szCs w:val="20"/>
              </w:rPr>
            </w:pPr>
            <w:r>
              <w:rPr>
                <w:sz w:val="20"/>
                <w:szCs w:val="20"/>
              </w:rPr>
              <w:t>-</w:t>
            </w:r>
          </w:p>
        </w:tc>
      </w:tr>
      <w:tr w:rsidR="005667A0" w:rsidRPr="00823B5B" w:rsidTr="00823B5B">
        <w:tc>
          <w:tcPr>
            <w:tcW w:w="53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4</w:t>
            </w:r>
          </w:p>
        </w:tc>
        <w:tc>
          <w:tcPr>
            <w:tcW w:w="3894" w:type="dxa"/>
            <w:vAlign w:val="center"/>
            <w:hideMark/>
          </w:tcPr>
          <w:p w:rsidR="005667A0" w:rsidRPr="00823B5B" w:rsidRDefault="005667A0" w:rsidP="00333B22">
            <w:pPr>
              <w:spacing w:after="0" w:line="240" w:lineRule="auto"/>
              <w:ind w:firstLine="0"/>
              <w:rPr>
                <w:sz w:val="20"/>
                <w:szCs w:val="20"/>
              </w:rPr>
            </w:pPr>
            <w:r w:rsidRPr="00823B5B">
              <w:rPr>
                <w:sz w:val="20"/>
                <w:szCs w:val="20"/>
              </w:rPr>
              <w:t>Тепловая мощность нетто</w:t>
            </w:r>
          </w:p>
        </w:tc>
        <w:tc>
          <w:tcPr>
            <w:tcW w:w="164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5667A0" w:rsidRPr="00823B5B" w:rsidRDefault="005667A0" w:rsidP="00252B24">
            <w:pPr>
              <w:spacing w:after="0" w:line="240" w:lineRule="auto"/>
              <w:ind w:firstLine="0"/>
              <w:jc w:val="center"/>
              <w:rPr>
                <w:sz w:val="20"/>
                <w:szCs w:val="20"/>
              </w:rPr>
            </w:pPr>
            <w:r>
              <w:rPr>
                <w:sz w:val="20"/>
                <w:szCs w:val="20"/>
              </w:rPr>
              <w:t>0,27</w:t>
            </w:r>
          </w:p>
        </w:tc>
        <w:tc>
          <w:tcPr>
            <w:tcW w:w="2175" w:type="dxa"/>
            <w:vAlign w:val="center"/>
            <w:hideMark/>
          </w:tcPr>
          <w:p w:rsidR="005667A0" w:rsidRPr="00823B5B" w:rsidRDefault="005667A0" w:rsidP="00252B24">
            <w:pPr>
              <w:spacing w:after="0" w:line="240" w:lineRule="auto"/>
              <w:ind w:firstLine="0"/>
              <w:jc w:val="center"/>
              <w:rPr>
                <w:sz w:val="20"/>
                <w:szCs w:val="20"/>
              </w:rPr>
            </w:pPr>
            <w:r>
              <w:rPr>
                <w:sz w:val="20"/>
                <w:szCs w:val="20"/>
              </w:rPr>
              <w:t>0,27</w:t>
            </w:r>
          </w:p>
        </w:tc>
      </w:tr>
      <w:tr w:rsidR="005667A0" w:rsidRPr="00823B5B" w:rsidTr="00823B5B">
        <w:tc>
          <w:tcPr>
            <w:tcW w:w="53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5</w:t>
            </w:r>
          </w:p>
        </w:tc>
        <w:tc>
          <w:tcPr>
            <w:tcW w:w="3894" w:type="dxa"/>
            <w:vAlign w:val="center"/>
            <w:hideMark/>
          </w:tcPr>
          <w:p w:rsidR="005667A0" w:rsidRPr="00823B5B" w:rsidRDefault="005667A0" w:rsidP="00333B22">
            <w:pPr>
              <w:spacing w:after="0" w:line="240" w:lineRule="auto"/>
              <w:ind w:firstLine="0"/>
              <w:rPr>
                <w:sz w:val="20"/>
                <w:szCs w:val="20"/>
              </w:rPr>
            </w:pPr>
            <w:r w:rsidRPr="00823B5B">
              <w:rPr>
                <w:sz w:val="20"/>
                <w:szCs w:val="20"/>
              </w:rPr>
              <w:t>Фактические потери тепловой мощности в тепловых сетях</w:t>
            </w:r>
          </w:p>
        </w:tc>
        <w:tc>
          <w:tcPr>
            <w:tcW w:w="164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5667A0" w:rsidRPr="00823B5B" w:rsidRDefault="005667A0" w:rsidP="005667A0">
            <w:pPr>
              <w:spacing w:after="0" w:line="240" w:lineRule="auto"/>
              <w:ind w:firstLine="0"/>
              <w:jc w:val="center"/>
              <w:rPr>
                <w:sz w:val="20"/>
                <w:szCs w:val="20"/>
              </w:rPr>
            </w:pPr>
            <w:r w:rsidRPr="00823B5B">
              <w:rPr>
                <w:sz w:val="20"/>
                <w:szCs w:val="20"/>
              </w:rPr>
              <w:t>0,</w:t>
            </w:r>
            <w:r>
              <w:rPr>
                <w:sz w:val="20"/>
                <w:szCs w:val="20"/>
              </w:rPr>
              <w:t>02</w:t>
            </w:r>
          </w:p>
        </w:tc>
        <w:tc>
          <w:tcPr>
            <w:tcW w:w="2175" w:type="dxa"/>
            <w:vAlign w:val="center"/>
            <w:hideMark/>
          </w:tcPr>
          <w:p w:rsidR="005667A0" w:rsidRPr="00823B5B" w:rsidRDefault="005667A0" w:rsidP="00252B24">
            <w:pPr>
              <w:spacing w:after="0" w:line="240" w:lineRule="auto"/>
              <w:ind w:firstLine="0"/>
              <w:jc w:val="center"/>
              <w:rPr>
                <w:sz w:val="20"/>
                <w:szCs w:val="20"/>
              </w:rPr>
            </w:pPr>
            <w:r w:rsidRPr="00823B5B">
              <w:rPr>
                <w:sz w:val="20"/>
                <w:szCs w:val="20"/>
              </w:rPr>
              <w:t>0,</w:t>
            </w:r>
            <w:r>
              <w:rPr>
                <w:sz w:val="20"/>
                <w:szCs w:val="20"/>
              </w:rPr>
              <w:t>02</w:t>
            </w:r>
          </w:p>
        </w:tc>
      </w:tr>
      <w:tr w:rsidR="005667A0" w:rsidRPr="00823B5B" w:rsidTr="00823B5B">
        <w:tc>
          <w:tcPr>
            <w:tcW w:w="53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6</w:t>
            </w:r>
          </w:p>
        </w:tc>
        <w:tc>
          <w:tcPr>
            <w:tcW w:w="3894" w:type="dxa"/>
            <w:vAlign w:val="center"/>
            <w:hideMark/>
          </w:tcPr>
          <w:p w:rsidR="005667A0" w:rsidRPr="00823B5B" w:rsidRDefault="005667A0" w:rsidP="00333B22">
            <w:pPr>
              <w:spacing w:after="0" w:line="240" w:lineRule="auto"/>
              <w:ind w:firstLine="0"/>
              <w:rPr>
                <w:sz w:val="20"/>
                <w:szCs w:val="20"/>
              </w:rPr>
            </w:pPr>
            <w:r w:rsidRPr="00823B5B">
              <w:rPr>
                <w:sz w:val="20"/>
                <w:szCs w:val="20"/>
              </w:rPr>
              <w:t>Присоединенная тепловая нагрузка</w:t>
            </w:r>
          </w:p>
        </w:tc>
        <w:tc>
          <w:tcPr>
            <w:tcW w:w="164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5667A0" w:rsidRPr="00823B5B" w:rsidRDefault="005667A0" w:rsidP="00823B5B">
            <w:pPr>
              <w:spacing w:after="0" w:line="240" w:lineRule="auto"/>
              <w:ind w:firstLine="0"/>
              <w:jc w:val="center"/>
              <w:rPr>
                <w:sz w:val="20"/>
                <w:szCs w:val="20"/>
              </w:rPr>
            </w:pPr>
            <w:r>
              <w:rPr>
                <w:sz w:val="20"/>
                <w:szCs w:val="20"/>
              </w:rPr>
              <w:t>0,25</w:t>
            </w:r>
          </w:p>
        </w:tc>
        <w:tc>
          <w:tcPr>
            <w:tcW w:w="2175" w:type="dxa"/>
            <w:vAlign w:val="center"/>
            <w:hideMark/>
          </w:tcPr>
          <w:p w:rsidR="005667A0" w:rsidRPr="00823B5B" w:rsidRDefault="005667A0" w:rsidP="00252B24">
            <w:pPr>
              <w:spacing w:after="0" w:line="240" w:lineRule="auto"/>
              <w:ind w:firstLine="0"/>
              <w:jc w:val="center"/>
              <w:rPr>
                <w:sz w:val="20"/>
                <w:szCs w:val="20"/>
              </w:rPr>
            </w:pPr>
            <w:r>
              <w:rPr>
                <w:sz w:val="20"/>
                <w:szCs w:val="20"/>
              </w:rPr>
              <w:t>0,25</w:t>
            </w:r>
          </w:p>
        </w:tc>
      </w:tr>
      <w:tr w:rsidR="005667A0" w:rsidRPr="00823B5B" w:rsidTr="00823B5B">
        <w:tc>
          <w:tcPr>
            <w:tcW w:w="53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7</w:t>
            </w:r>
          </w:p>
        </w:tc>
        <w:tc>
          <w:tcPr>
            <w:tcW w:w="3894" w:type="dxa"/>
            <w:vAlign w:val="center"/>
            <w:hideMark/>
          </w:tcPr>
          <w:p w:rsidR="005667A0" w:rsidRPr="00823B5B" w:rsidRDefault="005667A0" w:rsidP="00333B22">
            <w:pPr>
              <w:spacing w:after="0" w:line="240" w:lineRule="auto"/>
              <w:ind w:firstLine="0"/>
              <w:rPr>
                <w:sz w:val="20"/>
                <w:szCs w:val="20"/>
              </w:rPr>
            </w:pPr>
            <w:r w:rsidRPr="00823B5B">
              <w:rPr>
                <w:sz w:val="20"/>
                <w:szCs w:val="20"/>
              </w:rPr>
              <w:t>Резерв (дефецит) тепловой мощности нетто</w:t>
            </w:r>
          </w:p>
        </w:tc>
        <w:tc>
          <w:tcPr>
            <w:tcW w:w="164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5667A0" w:rsidRPr="00823B5B" w:rsidRDefault="005667A0" w:rsidP="00823B5B">
            <w:pPr>
              <w:spacing w:after="0" w:line="240" w:lineRule="auto"/>
              <w:ind w:firstLine="0"/>
              <w:jc w:val="center"/>
              <w:rPr>
                <w:sz w:val="20"/>
                <w:szCs w:val="20"/>
              </w:rPr>
            </w:pPr>
            <w:r>
              <w:rPr>
                <w:sz w:val="20"/>
                <w:szCs w:val="20"/>
              </w:rPr>
              <w:t>0,0</w:t>
            </w:r>
          </w:p>
        </w:tc>
        <w:tc>
          <w:tcPr>
            <w:tcW w:w="2175" w:type="dxa"/>
            <w:vAlign w:val="center"/>
            <w:hideMark/>
          </w:tcPr>
          <w:p w:rsidR="005667A0" w:rsidRPr="00823B5B" w:rsidRDefault="005667A0" w:rsidP="00252B24">
            <w:pPr>
              <w:spacing w:after="0" w:line="240" w:lineRule="auto"/>
              <w:ind w:firstLine="0"/>
              <w:jc w:val="center"/>
              <w:rPr>
                <w:sz w:val="20"/>
                <w:szCs w:val="20"/>
              </w:rPr>
            </w:pPr>
            <w:r>
              <w:rPr>
                <w:sz w:val="20"/>
                <w:szCs w:val="20"/>
              </w:rPr>
              <w:t>0,0</w:t>
            </w:r>
          </w:p>
        </w:tc>
      </w:tr>
      <w:tr w:rsidR="00005BD8" w:rsidRPr="00FA3ED1" w:rsidTr="00823B5B">
        <w:trPr>
          <w:trHeight w:val="227"/>
        </w:trPr>
        <w:tc>
          <w:tcPr>
            <w:tcW w:w="10421" w:type="dxa"/>
            <w:gridSpan w:val="5"/>
            <w:vAlign w:val="center"/>
            <w:hideMark/>
          </w:tcPr>
          <w:p w:rsidR="00005BD8" w:rsidRPr="00FA3ED1" w:rsidRDefault="00823B5B" w:rsidP="00823B5B">
            <w:pPr>
              <w:spacing w:after="0" w:line="240" w:lineRule="auto"/>
              <w:ind w:firstLine="0"/>
              <w:jc w:val="center"/>
              <w:rPr>
                <w:b/>
                <w:sz w:val="20"/>
                <w:szCs w:val="20"/>
              </w:rPr>
            </w:pPr>
            <w:r w:rsidRPr="00FA3ED1">
              <w:rPr>
                <w:b/>
                <w:sz w:val="20"/>
                <w:szCs w:val="20"/>
              </w:rPr>
              <w:t>Котельная №9 (проектируемая), ст-ца Старомышастовская</w:t>
            </w:r>
          </w:p>
        </w:tc>
      </w:tr>
      <w:tr w:rsidR="00005BD8" w:rsidRPr="00823B5B" w:rsidTr="00823B5B">
        <w:tc>
          <w:tcPr>
            <w:tcW w:w="53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1</w:t>
            </w:r>
          </w:p>
        </w:tc>
        <w:tc>
          <w:tcPr>
            <w:tcW w:w="3894" w:type="dxa"/>
            <w:vAlign w:val="center"/>
            <w:hideMark/>
          </w:tcPr>
          <w:p w:rsidR="00005BD8" w:rsidRPr="00823B5B" w:rsidRDefault="00005BD8" w:rsidP="00333B22">
            <w:pPr>
              <w:spacing w:after="0" w:line="240" w:lineRule="auto"/>
              <w:ind w:firstLine="0"/>
              <w:rPr>
                <w:sz w:val="20"/>
                <w:szCs w:val="20"/>
              </w:rPr>
            </w:pPr>
            <w:r w:rsidRPr="00823B5B">
              <w:rPr>
                <w:sz w:val="20"/>
                <w:szCs w:val="20"/>
              </w:rPr>
              <w:t>Установленная мощность</w:t>
            </w:r>
          </w:p>
        </w:tc>
        <w:tc>
          <w:tcPr>
            <w:tcW w:w="164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005BD8" w:rsidRPr="00823B5B" w:rsidRDefault="005667A0" w:rsidP="00823B5B">
            <w:pPr>
              <w:spacing w:after="0" w:line="240" w:lineRule="auto"/>
              <w:ind w:firstLine="0"/>
              <w:jc w:val="center"/>
              <w:rPr>
                <w:sz w:val="20"/>
                <w:szCs w:val="20"/>
              </w:rPr>
            </w:pPr>
            <w:r>
              <w:rPr>
                <w:sz w:val="20"/>
                <w:szCs w:val="20"/>
              </w:rPr>
              <w:t>1,23</w:t>
            </w:r>
          </w:p>
        </w:tc>
        <w:tc>
          <w:tcPr>
            <w:tcW w:w="2175" w:type="dxa"/>
            <w:vAlign w:val="center"/>
            <w:hideMark/>
          </w:tcPr>
          <w:p w:rsidR="00005BD8" w:rsidRPr="00823B5B" w:rsidRDefault="005667A0" w:rsidP="00823B5B">
            <w:pPr>
              <w:spacing w:after="0" w:line="240" w:lineRule="auto"/>
              <w:ind w:firstLine="0"/>
              <w:jc w:val="center"/>
              <w:rPr>
                <w:sz w:val="20"/>
                <w:szCs w:val="20"/>
              </w:rPr>
            </w:pPr>
            <w:r>
              <w:rPr>
                <w:sz w:val="20"/>
                <w:szCs w:val="20"/>
              </w:rPr>
              <w:t>2,25</w:t>
            </w:r>
          </w:p>
        </w:tc>
      </w:tr>
      <w:tr w:rsidR="005667A0" w:rsidRPr="00823B5B" w:rsidTr="00823B5B">
        <w:tc>
          <w:tcPr>
            <w:tcW w:w="53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2</w:t>
            </w:r>
          </w:p>
        </w:tc>
        <w:tc>
          <w:tcPr>
            <w:tcW w:w="3894" w:type="dxa"/>
            <w:vAlign w:val="center"/>
            <w:hideMark/>
          </w:tcPr>
          <w:p w:rsidR="005667A0" w:rsidRPr="00823B5B" w:rsidRDefault="005667A0" w:rsidP="00333B22">
            <w:pPr>
              <w:spacing w:after="0" w:line="240" w:lineRule="auto"/>
              <w:ind w:firstLine="0"/>
              <w:rPr>
                <w:sz w:val="20"/>
                <w:szCs w:val="20"/>
              </w:rPr>
            </w:pPr>
            <w:r w:rsidRPr="00823B5B">
              <w:rPr>
                <w:sz w:val="20"/>
                <w:szCs w:val="20"/>
              </w:rPr>
              <w:t>Располагаемая тепловая мощность</w:t>
            </w:r>
          </w:p>
        </w:tc>
        <w:tc>
          <w:tcPr>
            <w:tcW w:w="164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5667A0" w:rsidRPr="00823B5B" w:rsidRDefault="005667A0" w:rsidP="00252B24">
            <w:pPr>
              <w:spacing w:after="0" w:line="240" w:lineRule="auto"/>
              <w:ind w:firstLine="0"/>
              <w:jc w:val="center"/>
              <w:rPr>
                <w:sz w:val="20"/>
                <w:szCs w:val="20"/>
              </w:rPr>
            </w:pPr>
            <w:r>
              <w:rPr>
                <w:sz w:val="20"/>
                <w:szCs w:val="20"/>
              </w:rPr>
              <w:t>1,23</w:t>
            </w:r>
          </w:p>
        </w:tc>
        <w:tc>
          <w:tcPr>
            <w:tcW w:w="2175" w:type="dxa"/>
            <w:vAlign w:val="center"/>
            <w:hideMark/>
          </w:tcPr>
          <w:p w:rsidR="005667A0" w:rsidRPr="00823B5B" w:rsidRDefault="005667A0" w:rsidP="00252B24">
            <w:pPr>
              <w:spacing w:after="0" w:line="240" w:lineRule="auto"/>
              <w:ind w:firstLine="0"/>
              <w:jc w:val="center"/>
              <w:rPr>
                <w:sz w:val="20"/>
                <w:szCs w:val="20"/>
              </w:rPr>
            </w:pPr>
            <w:r>
              <w:rPr>
                <w:sz w:val="20"/>
                <w:szCs w:val="20"/>
              </w:rPr>
              <w:t>2,25</w:t>
            </w:r>
          </w:p>
        </w:tc>
      </w:tr>
      <w:tr w:rsidR="00005BD8" w:rsidRPr="00823B5B" w:rsidTr="00823B5B">
        <w:tc>
          <w:tcPr>
            <w:tcW w:w="53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3</w:t>
            </w:r>
          </w:p>
        </w:tc>
        <w:tc>
          <w:tcPr>
            <w:tcW w:w="3894" w:type="dxa"/>
            <w:vAlign w:val="center"/>
            <w:hideMark/>
          </w:tcPr>
          <w:p w:rsidR="00005BD8" w:rsidRPr="00823B5B" w:rsidRDefault="00005BD8" w:rsidP="00333B22">
            <w:pPr>
              <w:spacing w:after="0" w:line="240" w:lineRule="auto"/>
              <w:ind w:firstLine="0"/>
              <w:rPr>
                <w:sz w:val="20"/>
                <w:szCs w:val="20"/>
              </w:rPr>
            </w:pPr>
            <w:r w:rsidRPr="00823B5B">
              <w:rPr>
                <w:sz w:val="20"/>
                <w:szCs w:val="20"/>
              </w:rPr>
              <w:t>Затраты на собственные нужды</w:t>
            </w:r>
          </w:p>
        </w:tc>
        <w:tc>
          <w:tcPr>
            <w:tcW w:w="164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005BD8" w:rsidRPr="00823B5B" w:rsidRDefault="005667A0" w:rsidP="00823B5B">
            <w:pPr>
              <w:spacing w:after="0" w:line="240" w:lineRule="auto"/>
              <w:ind w:firstLine="0"/>
              <w:jc w:val="center"/>
              <w:rPr>
                <w:sz w:val="20"/>
                <w:szCs w:val="20"/>
              </w:rPr>
            </w:pPr>
            <w:r>
              <w:rPr>
                <w:sz w:val="20"/>
                <w:szCs w:val="20"/>
              </w:rPr>
              <w:t>-</w:t>
            </w:r>
          </w:p>
        </w:tc>
        <w:tc>
          <w:tcPr>
            <w:tcW w:w="2175" w:type="dxa"/>
            <w:vAlign w:val="center"/>
            <w:hideMark/>
          </w:tcPr>
          <w:p w:rsidR="00005BD8" w:rsidRPr="00823B5B" w:rsidRDefault="005667A0" w:rsidP="00823B5B">
            <w:pPr>
              <w:spacing w:after="0" w:line="240" w:lineRule="auto"/>
              <w:ind w:firstLine="0"/>
              <w:jc w:val="center"/>
              <w:rPr>
                <w:sz w:val="20"/>
                <w:szCs w:val="20"/>
              </w:rPr>
            </w:pPr>
            <w:r>
              <w:rPr>
                <w:sz w:val="20"/>
                <w:szCs w:val="20"/>
              </w:rPr>
              <w:t>-</w:t>
            </w:r>
          </w:p>
        </w:tc>
      </w:tr>
      <w:tr w:rsidR="005667A0" w:rsidRPr="00823B5B" w:rsidTr="00823B5B">
        <w:tc>
          <w:tcPr>
            <w:tcW w:w="53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4</w:t>
            </w:r>
          </w:p>
        </w:tc>
        <w:tc>
          <w:tcPr>
            <w:tcW w:w="3894" w:type="dxa"/>
            <w:vAlign w:val="center"/>
            <w:hideMark/>
          </w:tcPr>
          <w:p w:rsidR="005667A0" w:rsidRPr="00823B5B" w:rsidRDefault="005667A0" w:rsidP="00333B22">
            <w:pPr>
              <w:spacing w:after="0" w:line="240" w:lineRule="auto"/>
              <w:ind w:firstLine="0"/>
              <w:rPr>
                <w:sz w:val="20"/>
                <w:szCs w:val="20"/>
              </w:rPr>
            </w:pPr>
            <w:r w:rsidRPr="00823B5B">
              <w:rPr>
                <w:sz w:val="20"/>
                <w:szCs w:val="20"/>
              </w:rPr>
              <w:t>Тепловая мощность нетто</w:t>
            </w:r>
          </w:p>
        </w:tc>
        <w:tc>
          <w:tcPr>
            <w:tcW w:w="1644" w:type="dxa"/>
            <w:vAlign w:val="center"/>
            <w:hideMark/>
          </w:tcPr>
          <w:p w:rsidR="005667A0" w:rsidRPr="00823B5B" w:rsidRDefault="005667A0"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5667A0" w:rsidRPr="00823B5B" w:rsidRDefault="005667A0" w:rsidP="00252B24">
            <w:pPr>
              <w:spacing w:after="0" w:line="240" w:lineRule="auto"/>
              <w:ind w:firstLine="0"/>
              <w:jc w:val="center"/>
              <w:rPr>
                <w:sz w:val="20"/>
                <w:szCs w:val="20"/>
              </w:rPr>
            </w:pPr>
            <w:r>
              <w:rPr>
                <w:sz w:val="20"/>
                <w:szCs w:val="20"/>
              </w:rPr>
              <w:t>1,23</w:t>
            </w:r>
          </w:p>
        </w:tc>
        <w:tc>
          <w:tcPr>
            <w:tcW w:w="2175" w:type="dxa"/>
            <w:vAlign w:val="center"/>
            <w:hideMark/>
          </w:tcPr>
          <w:p w:rsidR="005667A0" w:rsidRPr="00823B5B" w:rsidRDefault="005667A0" w:rsidP="00252B24">
            <w:pPr>
              <w:spacing w:after="0" w:line="240" w:lineRule="auto"/>
              <w:ind w:firstLine="0"/>
              <w:jc w:val="center"/>
              <w:rPr>
                <w:sz w:val="20"/>
                <w:szCs w:val="20"/>
              </w:rPr>
            </w:pPr>
            <w:r>
              <w:rPr>
                <w:sz w:val="20"/>
                <w:szCs w:val="20"/>
              </w:rPr>
              <w:t>2,25</w:t>
            </w:r>
          </w:p>
        </w:tc>
      </w:tr>
      <w:tr w:rsidR="00005BD8" w:rsidRPr="00823B5B" w:rsidTr="00823B5B">
        <w:tc>
          <w:tcPr>
            <w:tcW w:w="53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5</w:t>
            </w:r>
          </w:p>
        </w:tc>
        <w:tc>
          <w:tcPr>
            <w:tcW w:w="3894" w:type="dxa"/>
            <w:vAlign w:val="center"/>
            <w:hideMark/>
          </w:tcPr>
          <w:p w:rsidR="00005BD8" w:rsidRPr="00823B5B" w:rsidRDefault="00005BD8" w:rsidP="00333B22">
            <w:pPr>
              <w:spacing w:after="0" w:line="240" w:lineRule="auto"/>
              <w:ind w:firstLine="0"/>
              <w:rPr>
                <w:sz w:val="20"/>
                <w:szCs w:val="20"/>
              </w:rPr>
            </w:pPr>
            <w:r w:rsidRPr="00823B5B">
              <w:rPr>
                <w:sz w:val="20"/>
                <w:szCs w:val="20"/>
              </w:rPr>
              <w:t>Фактические потери тепловой мощности в тепловых сетях</w:t>
            </w:r>
          </w:p>
        </w:tc>
        <w:tc>
          <w:tcPr>
            <w:tcW w:w="164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005BD8" w:rsidRPr="00823B5B" w:rsidRDefault="005667A0" w:rsidP="00823B5B">
            <w:pPr>
              <w:spacing w:after="0" w:line="240" w:lineRule="auto"/>
              <w:ind w:firstLine="0"/>
              <w:jc w:val="center"/>
              <w:rPr>
                <w:sz w:val="20"/>
                <w:szCs w:val="20"/>
              </w:rPr>
            </w:pPr>
            <w:r>
              <w:rPr>
                <w:sz w:val="20"/>
                <w:szCs w:val="20"/>
              </w:rPr>
              <w:t>0,08</w:t>
            </w:r>
          </w:p>
        </w:tc>
        <w:tc>
          <w:tcPr>
            <w:tcW w:w="2175" w:type="dxa"/>
            <w:vAlign w:val="center"/>
            <w:hideMark/>
          </w:tcPr>
          <w:p w:rsidR="00005BD8" w:rsidRPr="00823B5B" w:rsidRDefault="00005BD8" w:rsidP="005667A0">
            <w:pPr>
              <w:spacing w:after="0" w:line="240" w:lineRule="auto"/>
              <w:ind w:firstLine="0"/>
              <w:jc w:val="center"/>
              <w:rPr>
                <w:sz w:val="20"/>
                <w:szCs w:val="20"/>
              </w:rPr>
            </w:pPr>
            <w:r w:rsidRPr="00823B5B">
              <w:rPr>
                <w:sz w:val="20"/>
                <w:szCs w:val="20"/>
              </w:rPr>
              <w:t>0,</w:t>
            </w:r>
            <w:r w:rsidR="005667A0">
              <w:rPr>
                <w:sz w:val="20"/>
                <w:szCs w:val="20"/>
              </w:rPr>
              <w:t>15</w:t>
            </w:r>
          </w:p>
        </w:tc>
      </w:tr>
      <w:tr w:rsidR="00005BD8" w:rsidRPr="00823B5B" w:rsidTr="00823B5B">
        <w:tc>
          <w:tcPr>
            <w:tcW w:w="53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6</w:t>
            </w:r>
          </w:p>
        </w:tc>
        <w:tc>
          <w:tcPr>
            <w:tcW w:w="3894" w:type="dxa"/>
            <w:vAlign w:val="center"/>
            <w:hideMark/>
          </w:tcPr>
          <w:p w:rsidR="00005BD8" w:rsidRPr="00823B5B" w:rsidRDefault="00005BD8" w:rsidP="00333B22">
            <w:pPr>
              <w:spacing w:after="0" w:line="240" w:lineRule="auto"/>
              <w:ind w:firstLine="0"/>
              <w:rPr>
                <w:sz w:val="20"/>
                <w:szCs w:val="20"/>
              </w:rPr>
            </w:pPr>
            <w:r w:rsidRPr="00823B5B">
              <w:rPr>
                <w:sz w:val="20"/>
                <w:szCs w:val="20"/>
              </w:rPr>
              <w:t>Присоединенная тепловая нагрузка</w:t>
            </w:r>
          </w:p>
        </w:tc>
        <w:tc>
          <w:tcPr>
            <w:tcW w:w="164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005BD8" w:rsidRPr="00823B5B" w:rsidRDefault="00005BD8" w:rsidP="005667A0">
            <w:pPr>
              <w:spacing w:after="0" w:line="240" w:lineRule="auto"/>
              <w:ind w:firstLine="0"/>
              <w:jc w:val="center"/>
              <w:rPr>
                <w:sz w:val="20"/>
                <w:szCs w:val="20"/>
              </w:rPr>
            </w:pPr>
            <w:r w:rsidRPr="00823B5B">
              <w:rPr>
                <w:sz w:val="20"/>
                <w:szCs w:val="20"/>
              </w:rPr>
              <w:t>0,</w:t>
            </w:r>
            <w:r w:rsidR="005667A0">
              <w:rPr>
                <w:sz w:val="20"/>
                <w:szCs w:val="20"/>
              </w:rPr>
              <w:t>1,15</w:t>
            </w:r>
          </w:p>
        </w:tc>
        <w:tc>
          <w:tcPr>
            <w:tcW w:w="2175" w:type="dxa"/>
            <w:vAlign w:val="center"/>
            <w:hideMark/>
          </w:tcPr>
          <w:p w:rsidR="00005BD8" w:rsidRPr="00823B5B" w:rsidRDefault="005667A0" w:rsidP="005667A0">
            <w:pPr>
              <w:spacing w:after="0" w:line="240" w:lineRule="auto"/>
              <w:ind w:firstLine="0"/>
              <w:jc w:val="center"/>
              <w:rPr>
                <w:sz w:val="20"/>
                <w:szCs w:val="20"/>
              </w:rPr>
            </w:pPr>
            <w:r>
              <w:rPr>
                <w:sz w:val="20"/>
                <w:szCs w:val="20"/>
              </w:rPr>
              <w:t>2,10</w:t>
            </w:r>
          </w:p>
        </w:tc>
      </w:tr>
      <w:tr w:rsidR="00005BD8" w:rsidRPr="00823B5B" w:rsidTr="00823B5B">
        <w:tc>
          <w:tcPr>
            <w:tcW w:w="53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7</w:t>
            </w:r>
          </w:p>
        </w:tc>
        <w:tc>
          <w:tcPr>
            <w:tcW w:w="3894" w:type="dxa"/>
            <w:vAlign w:val="center"/>
            <w:hideMark/>
          </w:tcPr>
          <w:p w:rsidR="00005BD8" w:rsidRPr="00823B5B" w:rsidRDefault="00005BD8" w:rsidP="00333B22">
            <w:pPr>
              <w:spacing w:after="0" w:line="240" w:lineRule="auto"/>
              <w:ind w:firstLine="0"/>
              <w:rPr>
                <w:sz w:val="20"/>
                <w:szCs w:val="20"/>
              </w:rPr>
            </w:pPr>
            <w:r w:rsidRPr="00823B5B">
              <w:rPr>
                <w:sz w:val="20"/>
                <w:szCs w:val="20"/>
              </w:rPr>
              <w:t>Резерв (дефецит) тепловой мощности нетто</w:t>
            </w:r>
          </w:p>
        </w:tc>
        <w:tc>
          <w:tcPr>
            <w:tcW w:w="1644" w:type="dxa"/>
            <w:vAlign w:val="center"/>
            <w:hideMark/>
          </w:tcPr>
          <w:p w:rsidR="00005BD8" w:rsidRPr="00823B5B" w:rsidRDefault="00005BD8" w:rsidP="00823B5B">
            <w:pPr>
              <w:spacing w:after="0" w:line="240" w:lineRule="auto"/>
              <w:ind w:firstLine="0"/>
              <w:jc w:val="center"/>
              <w:rPr>
                <w:sz w:val="20"/>
                <w:szCs w:val="20"/>
              </w:rPr>
            </w:pPr>
            <w:r w:rsidRPr="00823B5B">
              <w:rPr>
                <w:sz w:val="20"/>
                <w:szCs w:val="20"/>
              </w:rPr>
              <w:t>Гкал/ч</w:t>
            </w:r>
          </w:p>
        </w:tc>
        <w:tc>
          <w:tcPr>
            <w:tcW w:w="2174" w:type="dxa"/>
            <w:vAlign w:val="center"/>
            <w:hideMark/>
          </w:tcPr>
          <w:p w:rsidR="00005BD8" w:rsidRPr="00823B5B" w:rsidRDefault="00005BD8" w:rsidP="005667A0">
            <w:pPr>
              <w:spacing w:after="0" w:line="240" w:lineRule="auto"/>
              <w:ind w:firstLine="0"/>
              <w:jc w:val="center"/>
              <w:rPr>
                <w:sz w:val="20"/>
                <w:szCs w:val="20"/>
              </w:rPr>
            </w:pPr>
            <w:r w:rsidRPr="00823B5B">
              <w:rPr>
                <w:sz w:val="20"/>
                <w:szCs w:val="20"/>
              </w:rPr>
              <w:t>0,</w:t>
            </w:r>
            <w:r w:rsidR="005667A0">
              <w:rPr>
                <w:sz w:val="20"/>
                <w:szCs w:val="20"/>
              </w:rPr>
              <w:t>0</w:t>
            </w:r>
          </w:p>
        </w:tc>
        <w:tc>
          <w:tcPr>
            <w:tcW w:w="2175" w:type="dxa"/>
            <w:vAlign w:val="center"/>
            <w:hideMark/>
          </w:tcPr>
          <w:p w:rsidR="00005BD8" w:rsidRPr="00823B5B" w:rsidRDefault="005667A0" w:rsidP="00823B5B">
            <w:pPr>
              <w:spacing w:after="0" w:line="240" w:lineRule="auto"/>
              <w:ind w:firstLine="0"/>
              <w:jc w:val="center"/>
              <w:rPr>
                <w:sz w:val="20"/>
                <w:szCs w:val="20"/>
              </w:rPr>
            </w:pPr>
            <w:r>
              <w:rPr>
                <w:sz w:val="20"/>
                <w:szCs w:val="20"/>
              </w:rPr>
              <w:t>0,0</w:t>
            </w:r>
          </w:p>
        </w:tc>
      </w:tr>
    </w:tbl>
    <w:p w:rsidR="00005BD8" w:rsidRDefault="00A15E21" w:rsidP="00A15E21">
      <w:pPr>
        <w:spacing w:before="120"/>
      </w:pPr>
      <w:r>
        <w:t xml:space="preserve">Для установки в проектируемых котельных рекомендуется принимать оборудование, изделия и материалы, сертифицированные на соответствие требованиям безопасности и имеющие разрешение Госгортехнадзора РФ на применение. </w:t>
      </w:r>
      <w:r w:rsidR="00225EBF" w:rsidRPr="00A15E21">
        <w:rPr>
          <w:szCs w:val="28"/>
        </w:rPr>
        <w:t>Принятые расчетные данные и проектные решения (</w:t>
      </w:r>
      <w:r w:rsidR="00225EBF" w:rsidRPr="00A15E21">
        <w:rPr>
          <w:szCs w:val="20"/>
        </w:rPr>
        <w:t xml:space="preserve">перспективные значения резерва / дефицита тепловой мощности источников теплоснабжения) </w:t>
      </w:r>
      <w:r w:rsidR="00225EBF" w:rsidRPr="00A15E21">
        <w:rPr>
          <w:szCs w:val="28"/>
        </w:rPr>
        <w:t>являются предварительными и подлежат уточнению при разработке рабочих проектов объектов,</w:t>
      </w:r>
      <w:r w:rsidR="00225EBF" w:rsidRPr="00A15E21">
        <w:rPr>
          <w:szCs w:val="20"/>
        </w:rPr>
        <w:t xml:space="preserve"> подлежат уточнению в ходе реализации мероприятий по реконструкции (перевооружению) источников тепловой энергии, а также присоединения потребителей теплоснабжения на перспективу</w:t>
      </w:r>
      <w:r>
        <w:t xml:space="preserve">. </w:t>
      </w:r>
    </w:p>
    <w:p w:rsidR="00225EBF" w:rsidRDefault="00225EBF" w:rsidP="00A15E21">
      <w:pPr>
        <w:spacing w:before="120"/>
        <w:sectPr w:rsidR="00225EBF" w:rsidSect="00005BD8">
          <w:pgSz w:w="11906" w:h="16838"/>
          <w:pgMar w:top="567" w:right="567" w:bottom="357" w:left="1134" w:header="709" w:footer="709" w:gutter="0"/>
          <w:cols w:space="708"/>
          <w:docGrid w:linePitch="381"/>
        </w:sectPr>
      </w:pPr>
    </w:p>
    <w:p w:rsidR="005627D9" w:rsidRPr="00364751" w:rsidRDefault="0004131B" w:rsidP="00D455DA">
      <w:pPr>
        <w:pStyle w:val="22"/>
        <w:tabs>
          <w:tab w:val="left" w:pos="1701"/>
        </w:tabs>
        <w:rPr>
          <w:lang w:eastAsia="ru-RU"/>
        </w:rPr>
      </w:pPr>
      <w:bookmarkStart w:id="7" w:name="_Toc440371288"/>
      <w:r w:rsidRPr="00364751">
        <w:rPr>
          <w:caps w:val="0"/>
          <w:lang w:eastAsia="ru-RU"/>
        </w:rPr>
        <w:lastRenderedPageBreak/>
        <w:t>ПЕРСПЕКТИВНЫЕ БАЛАНСЫ ТЕПЛОНОСИТЕЛ</w:t>
      </w:r>
      <w:r>
        <w:rPr>
          <w:caps w:val="0"/>
          <w:lang w:eastAsia="ru-RU"/>
        </w:rPr>
        <w:t>ЕЙ</w:t>
      </w:r>
      <w:bookmarkEnd w:id="7"/>
      <w:r>
        <w:rPr>
          <w:caps w:val="0"/>
          <w:lang w:eastAsia="ru-RU"/>
        </w:rPr>
        <w:t xml:space="preserve"> </w:t>
      </w:r>
    </w:p>
    <w:p w:rsidR="005627D9" w:rsidRDefault="000B33D7" w:rsidP="00D455DA">
      <w:pPr>
        <w:pStyle w:val="afff9"/>
        <w:spacing w:line="240" w:lineRule="auto"/>
      </w:pPr>
      <w:r w:rsidRPr="00042FF6">
        <w:t>П</w:t>
      </w:r>
      <w:r w:rsidR="005627D9" w:rsidRPr="00042FF6">
        <w:t>ерспективные</w:t>
      </w:r>
      <w:r w:rsidR="005627D9" w:rsidRPr="00144A90">
        <w:t xml:space="preserve"> балансы производительности водоподготовительных установок и</w:t>
      </w:r>
      <w:r w:rsidR="005627D9" w:rsidRPr="00C77F8A">
        <w:t xml:space="preserve"> максимального потребления теплоносителя теплопотребляющими установками потребителей</w:t>
      </w:r>
      <w:r w:rsidR="005357FB">
        <w:t>.</w:t>
      </w:r>
    </w:p>
    <w:p w:rsidR="00333B22" w:rsidRDefault="00333B22" w:rsidP="00D455DA">
      <w:pPr>
        <w:spacing w:after="0"/>
      </w:pPr>
      <w:r w:rsidRPr="00797BA8">
        <w:t xml:space="preserve">Водоподготовка котельных установок на сегодняшний день является обязательным атрибутом в рабочем процессе любой отдельно взятой котельной. </w:t>
      </w:r>
      <w:r w:rsidRPr="00B96127">
        <w:t xml:space="preserve">Основной задачей систем водоподготовки для котельных является предотвращение образования накипи и последующего развития коррозии на внутренней поверхности котлов, трубопроводов и теплообменников. </w:t>
      </w:r>
    </w:p>
    <w:p w:rsidR="00333B22" w:rsidRPr="00DF5405" w:rsidRDefault="00333B22" w:rsidP="00D455DA">
      <w:pPr>
        <w:spacing w:after="120"/>
      </w:pPr>
      <w:r w:rsidRPr="00DF5405">
        <w:t>Такие отложения могут стать причиной потери мощности, а развитие коррозии может привести к полной остановке работы котельной из-за закупоривания внутренней части оборудования.</w:t>
      </w:r>
      <w:r>
        <w:t xml:space="preserve"> </w:t>
      </w:r>
      <w:r w:rsidRPr="00DF5405">
        <w:t>Водоподготовке уделяется особое внимание, поскольку качественно подготовленное тепловое оборудование является залогом бесперебойной работы котельных в течение отопительного сезона.</w:t>
      </w:r>
      <w:r>
        <w:t xml:space="preserve"> </w:t>
      </w:r>
    </w:p>
    <w:p w:rsidR="00333B22" w:rsidRDefault="00333B22" w:rsidP="00D455DA">
      <w:pPr>
        <w:spacing w:after="0"/>
      </w:pPr>
      <w:r w:rsidRPr="00797BA8">
        <w:t xml:space="preserve">В настоящее время способов водоподготовки котельных существует немало. Каждый из них обладает собственными технологическими особенностями и тонкостями. Это: </w:t>
      </w:r>
    </w:p>
    <w:p w:rsidR="00333B22" w:rsidRDefault="00333B22" w:rsidP="00D455DA">
      <w:pPr>
        <w:numPr>
          <w:ilvl w:val="0"/>
          <w:numId w:val="21"/>
        </w:numPr>
        <w:spacing w:after="0"/>
        <w:ind w:left="1134" w:hanging="283"/>
      </w:pPr>
      <w:r w:rsidRPr="00797BA8">
        <w:t xml:space="preserve">Осаждение; </w:t>
      </w:r>
    </w:p>
    <w:p w:rsidR="00333B22" w:rsidRDefault="00333B22" w:rsidP="00D455DA">
      <w:pPr>
        <w:numPr>
          <w:ilvl w:val="0"/>
          <w:numId w:val="21"/>
        </w:numPr>
        <w:spacing w:after="0"/>
        <w:ind w:left="1135" w:hanging="284"/>
      </w:pPr>
      <w:r w:rsidRPr="00797BA8">
        <w:t xml:space="preserve">Химические способы (коагуляция, флокуляция, адсорбация); </w:t>
      </w:r>
    </w:p>
    <w:p w:rsidR="00333B22" w:rsidRDefault="00333B22" w:rsidP="00D455DA">
      <w:pPr>
        <w:numPr>
          <w:ilvl w:val="0"/>
          <w:numId w:val="21"/>
        </w:numPr>
        <w:spacing w:after="0"/>
        <w:ind w:left="1134" w:hanging="283"/>
      </w:pPr>
      <w:r w:rsidRPr="00797BA8">
        <w:t xml:space="preserve">Обратный осмос; </w:t>
      </w:r>
    </w:p>
    <w:p w:rsidR="00333B22" w:rsidRDefault="00333B22" w:rsidP="00D455DA">
      <w:pPr>
        <w:numPr>
          <w:ilvl w:val="0"/>
          <w:numId w:val="21"/>
        </w:numPr>
        <w:spacing w:after="0"/>
        <w:ind w:left="1134" w:hanging="283"/>
      </w:pPr>
      <w:r w:rsidRPr="00797BA8">
        <w:t xml:space="preserve">Ионный обмен; </w:t>
      </w:r>
    </w:p>
    <w:p w:rsidR="00333B22" w:rsidRDefault="00333B22" w:rsidP="00D455DA">
      <w:pPr>
        <w:numPr>
          <w:ilvl w:val="0"/>
          <w:numId w:val="21"/>
        </w:numPr>
        <w:spacing w:after="120"/>
        <w:ind w:left="1134" w:hanging="283"/>
      </w:pPr>
      <w:r w:rsidRPr="00797BA8">
        <w:t xml:space="preserve">Безреагентная водоподготовка. </w:t>
      </w:r>
    </w:p>
    <w:p w:rsidR="00333B22" w:rsidRDefault="00333B22" w:rsidP="00D455DA">
      <w:pPr>
        <w:spacing w:after="0"/>
      </w:pPr>
      <w:r w:rsidRPr="00797BA8">
        <w:t xml:space="preserve">При </w:t>
      </w:r>
      <w:r w:rsidRPr="00A0054B">
        <w:rPr>
          <w:u w:val="single"/>
        </w:rPr>
        <w:t>осаждении</w:t>
      </w:r>
      <w:r w:rsidRPr="00797BA8">
        <w:t xml:space="preserve"> все твердые частицы, взвешенные в воде, оседают на фильтрующей поверхности устройства и внутри его.</w:t>
      </w:r>
      <w:r>
        <w:t xml:space="preserve"> </w:t>
      </w:r>
      <w:r w:rsidRPr="00F161CD">
        <w:t xml:space="preserve">Осаждение протекает благодаря включению в состав воды специальных реагентов. Данный способ отлично зарекомендовал себя при выведении каллоидных и взвешенных частиц. Является наиболее быстрым, простым и эффективным методом смягчения и очистки. </w:t>
      </w:r>
    </w:p>
    <w:p w:rsidR="00333B22" w:rsidRDefault="00333B22" w:rsidP="00D455DA">
      <w:pPr>
        <w:spacing w:after="0"/>
      </w:pPr>
      <w:r w:rsidRPr="00A0054B">
        <w:rPr>
          <w:u w:val="single"/>
        </w:rPr>
        <w:t>Обратный осмос</w:t>
      </w:r>
      <w:r w:rsidRPr="00F161CD">
        <w:t xml:space="preserve"> протекает с помощью включения в систему очистки специальной мембраны. Она способн</w:t>
      </w:r>
      <w:r>
        <w:t>а</w:t>
      </w:r>
      <w:r w:rsidRPr="00F161CD">
        <w:t xml:space="preserve"> производить эффективную фильтрацию практически всех находящихся воде примесей, имеющих органическое происхождение. Эта же мембрана может неплохо отфильтровывать вирусы и бактерии. Обратный осмос слишком тщательно производит очистку воды, потому она обедняется. Мембрана стоит недешево, и может с легкостью повредиться от большого количества загрязнения. Этот способ не обладает высокой скоростью очищения воды от вредоносных посторонних примесей. Это обусловлено полупроницаемостью мембраны. </w:t>
      </w:r>
    </w:p>
    <w:p w:rsidR="00333B22" w:rsidRDefault="00333B22" w:rsidP="00D455DA">
      <w:pPr>
        <w:spacing w:after="0"/>
      </w:pPr>
      <w:r w:rsidRPr="00F161CD">
        <w:t xml:space="preserve">При проведении водоподготовки посредством </w:t>
      </w:r>
      <w:r w:rsidRPr="00663473">
        <w:rPr>
          <w:u w:val="single"/>
        </w:rPr>
        <w:t>ионного обмена</w:t>
      </w:r>
      <w:r w:rsidRPr="00F161CD">
        <w:t xml:space="preserve"> основным элементом будет служить специальная смола. Ей заполняется картридж. В состав смолы входят ионы натрия, которые подготовлены к последующему обмену.</w:t>
      </w:r>
      <w:r>
        <w:t xml:space="preserve"> </w:t>
      </w:r>
      <w:r w:rsidRPr="00663473">
        <w:t xml:space="preserve">Он осуществляется при наступлении контакта с водой, обладающей высокими показателями жесткости. В процессе фильтрации соли замещаются натрием или вода приобретает мягкость. Недостаток данного метода заключается в постоянной необходимости замены картриджей. </w:t>
      </w:r>
    </w:p>
    <w:p w:rsidR="00333B22" w:rsidRPr="00663473" w:rsidRDefault="00333B22" w:rsidP="00D455DA">
      <w:pPr>
        <w:spacing w:after="0"/>
      </w:pPr>
      <w:r w:rsidRPr="00663473">
        <w:rPr>
          <w:u w:val="single"/>
        </w:rPr>
        <w:t>Химические реагенты</w:t>
      </w:r>
      <w:r w:rsidRPr="00663473">
        <w:t xml:space="preserve"> при проведении водоподготовки осуществляются с применением специальных окислителей. В большинстве случаев они представлены в виде кислорода, озона, хлорамина, перекиси водорода или марганцовки. Наиболее сильным дезинфектором считается хлор. Он проявляет высокую степень стойкости и активности даже после полного растворения. Перманганат кальция применяется как восстановитель. Перекись водорода используется в малых дозировках ввиду высокой степени токсичности. Озон общепризнанно считается наиболее сильным окислителем. Он отличается высокой степенью экологичности, однако его стоимость высока, по сравнению с другими реагентами.</w:t>
      </w:r>
      <w:r>
        <w:t xml:space="preserve"> </w:t>
      </w:r>
    </w:p>
    <w:p w:rsidR="00333B22" w:rsidRPr="00663473" w:rsidRDefault="00333B22" w:rsidP="00333B22">
      <w:pPr>
        <w:spacing w:after="120"/>
      </w:pPr>
      <w:r w:rsidRPr="00663473">
        <w:rPr>
          <w:u w:val="single"/>
        </w:rPr>
        <w:lastRenderedPageBreak/>
        <w:t>Безреагентные методы</w:t>
      </w:r>
      <w:r w:rsidRPr="00663473">
        <w:t xml:space="preserve"> смягчения жесткой воды производятся с помощью магнитных, ультразвуковых и электромагнитных установок. Очистка основывается на интенсивном воздействии электромагнитных полей, волн или ультразвука. В процессе этого, новые вещества не создаются ввиду того, что все процессы основываются на физической основе. Безреагентные устройства получили широкое распространение в тепловых системах квартир и частных домов.</w:t>
      </w:r>
      <w:r>
        <w:t xml:space="preserve"> </w:t>
      </w:r>
    </w:p>
    <w:p w:rsidR="00333B22" w:rsidRDefault="00333B22" w:rsidP="00333B22">
      <w:pPr>
        <w:spacing w:after="0"/>
      </w:pPr>
      <w:r w:rsidRPr="00663473">
        <w:t xml:space="preserve">В настоящее время оборудование, которое обеспечивает водоочистку и водоподготовку котельных представлено </w:t>
      </w:r>
      <w:r>
        <w:t xml:space="preserve">в </w:t>
      </w:r>
      <w:r w:rsidRPr="00663473">
        <w:t xml:space="preserve">виде различных установок и фильтров. </w:t>
      </w:r>
    </w:p>
    <w:p w:rsidR="00333B22" w:rsidRDefault="00333B22" w:rsidP="00333B22">
      <w:pPr>
        <w:spacing w:after="0"/>
      </w:pPr>
      <w:r w:rsidRPr="00663473">
        <w:t>Загрузочные баллонные фильтры применяются в котельных, установленных в частных домах. Работают они, основываясь на принципе механической фильтрации.</w:t>
      </w:r>
      <w:r>
        <w:t xml:space="preserve"> </w:t>
      </w:r>
      <w:r w:rsidRPr="00663473">
        <w:t xml:space="preserve">Некоторые из моделей могут выполнять функцию обезжелезивателя. Основное преимущество представленного оборудования – это сравнительно невысокая стоимость. </w:t>
      </w:r>
    </w:p>
    <w:p w:rsidR="00333B22" w:rsidRDefault="00333B22" w:rsidP="00333B22">
      <w:pPr>
        <w:spacing w:after="0"/>
      </w:pPr>
      <w:r w:rsidRPr="00663473">
        <w:t xml:space="preserve">Устройства мембранной водоочистки (умягчители) отличаются диаметром и толщиной главного рабочего элемента – мембраны. Ее размер варьируется в диапазоне от 2 до 100 мкм. Современные модели снабжены специальным блоком автоматики. Это способствует максимальному уровню удобства при осуществлении управления над прибором. Данные установки способствуют эффективному предотвращению формирования накипи в трубопроводных отопительных системах и котлах. </w:t>
      </w:r>
    </w:p>
    <w:p w:rsidR="00333B22" w:rsidRPr="00663473" w:rsidRDefault="00333B22" w:rsidP="00333B22">
      <w:pPr>
        <w:spacing w:after="120"/>
      </w:pPr>
      <w:r w:rsidRPr="00663473">
        <w:t>Ультрафиолетовые обеззараживатели способны быстро очистить воду от различных разновидностей болезнетворных бактерий и солей тяжелых металлов. Также могут применяться ртутные бактерицидные лампы. Они могут работать в условиях низкого давления. Отличаются высоким КПД и продолжительными эксплуатационными сроками.</w:t>
      </w:r>
      <w:r>
        <w:t xml:space="preserve"> </w:t>
      </w:r>
    </w:p>
    <w:p w:rsidR="00333B22" w:rsidRDefault="00333B22" w:rsidP="00333B22">
      <w:pPr>
        <w:spacing w:after="120"/>
      </w:pPr>
      <w:r>
        <w:t>Водоподготовка</w:t>
      </w:r>
      <w:r w:rsidRPr="00C06B8E">
        <w:t xml:space="preserve"> современными методами и технологиями обеспечивает долгую и успешную жизнь котельному оборудованию,</w:t>
      </w:r>
      <w:r>
        <w:t xml:space="preserve"> </w:t>
      </w:r>
      <w:r w:rsidRPr="00C06B8E">
        <w:t>выгодное использование</w:t>
      </w:r>
      <w:r>
        <w:t xml:space="preserve"> </w:t>
      </w:r>
      <w:r w:rsidRPr="00C06B8E">
        <w:t>средств, исключение постоянного технического контроля и сервиса, так как предотвращает поломки, связанные с качеством питающей воды</w:t>
      </w:r>
      <w:r>
        <w:t xml:space="preserve">. </w:t>
      </w:r>
    </w:p>
    <w:p w:rsidR="00D96F2C" w:rsidRDefault="001165B0" w:rsidP="00D96F2C">
      <w:pPr>
        <w:spacing w:after="0"/>
      </w:pPr>
      <w:r>
        <w:t xml:space="preserve">В </w:t>
      </w:r>
      <w:r w:rsidRPr="007018B2">
        <w:t>котельн</w:t>
      </w:r>
      <w:r>
        <w:t>ых №42, №43, №44 имеется водоподготовительное оборудование</w:t>
      </w:r>
      <w:r w:rsidR="00D96F2C">
        <w:t xml:space="preserve">. </w:t>
      </w:r>
    </w:p>
    <w:p w:rsidR="00D96F2C" w:rsidRDefault="00D96F2C" w:rsidP="00D96F2C">
      <w:pPr>
        <w:spacing w:after="0"/>
      </w:pPr>
      <w:r w:rsidRPr="00D96F2C">
        <w:t>Вывод из эксплуатации котлов не планируется, весь набор котлов необходим для поддержания требуемого температурного режима. Имеющийся резерв производственной мощности позволяет увеличить число потребителей</w:t>
      </w:r>
      <w:r>
        <w:t xml:space="preserve">. </w:t>
      </w:r>
    </w:p>
    <w:p w:rsidR="000B33D7" w:rsidRDefault="004C0BFA" w:rsidP="00A90D93">
      <w:pPr>
        <w:spacing w:after="120"/>
        <w:rPr>
          <w:lang w:eastAsia="ru-RU"/>
        </w:rPr>
      </w:pPr>
      <w:r>
        <w:t xml:space="preserve">Производительность и состав сооружений водоподготовки и подпитки остается равной существующим значениям. </w:t>
      </w:r>
      <w:r w:rsidR="00A90D93">
        <w:rPr>
          <w:lang w:eastAsia="ru-RU"/>
        </w:rPr>
        <w:t>П</w:t>
      </w:r>
      <w:r w:rsidR="00A90D93" w:rsidRPr="00C77F8A">
        <w:rPr>
          <w:lang w:eastAsia="ru-RU"/>
        </w:rPr>
        <w:t>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A90D93">
        <w:rPr>
          <w:lang w:eastAsia="ru-RU"/>
        </w:rPr>
        <w:t xml:space="preserve"> представлены в таблице 1.</w:t>
      </w:r>
      <w:r w:rsidR="00D96F2C">
        <w:rPr>
          <w:lang w:eastAsia="ru-RU"/>
        </w:rPr>
        <w:t>1</w:t>
      </w:r>
      <w:r w:rsidR="001165B0">
        <w:rPr>
          <w:lang w:eastAsia="ru-RU"/>
        </w:rPr>
        <w:t>3</w:t>
      </w:r>
      <w:r w:rsidR="00A90D93">
        <w:rPr>
          <w:lang w:eastAsia="ru-RU"/>
        </w:rPr>
        <w:t xml:space="preserve">. </w:t>
      </w:r>
    </w:p>
    <w:p w:rsidR="00A90D93" w:rsidRDefault="00A90D93" w:rsidP="00A90D93">
      <w:pPr>
        <w:spacing w:after="120"/>
        <w:ind w:firstLine="0"/>
        <w:jc w:val="right"/>
        <w:rPr>
          <w:lang w:eastAsia="ru-RU"/>
        </w:rPr>
        <w:sectPr w:rsidR="00A90D93" w:rsidSect="00B32972">
          <w:pgSz w:w="11906" w:h="16838" w:code="9"/>
          <w:pgMar w:top="567" w:right="567" w:bottom="357" w:left="1134" w:header="709" w:footer="709" w:gutter="0"/>
          <w:cols w:space="708"/>
          <w:docGrid w:linePitch="381"/>
        </w:sectPr>
      </w:pPr>
    </w:p>
    <w:p w:rsidR="00A90D93" w:rsidRDefault="00A90D93" w:rsidP="00A90D93">
      <w:pPr>
        <w:spacing w:after="120"/>
        <w:ind w:firstLine="0"/>
        <w:jc w:val="right"/>
        <w:rPr>
          <w:lang w:eastAsia="ru-RU"/>
        </w:rPr>
      </w:pPr>
      <w:r>
        <w:rPr>
          <w:lang w:eastAsia="ru-RU"/>
        </w:rPr>
        <w:lastRenderedPageBreak/>
        <w:t>Таблица 1.</w:t>
      </w:r>
      <w:r w:rsidR="00D96F2C">
        <w:rPr>
          <w:lang w:eastAsia="ru-RU"/>
        </w:rPr>
        <w:t>1</w:t>
      </w:r>
      <w:r w:rsidR="0041473C">
        <w:rPr>
          <w:lang w:eastAsia="ru-RU"/>
        </w:rPr>
        <w:t>3</w:t>
      </w:r>
    </w:p>
    <w:tbl>
      <w:tblPr>
        <w:tblW w:w="5000" w:type="pct"/>
        <w:tblLook w:val="04A0"/>
      </w:tblPr>
      <w:tblGrid>
        <w:gridCol w:w="455"/>
        <w:gridCol w:w="7461"/>
        <w:gridCol w:w="1444"/>
        <w:gridCol w:w="1651"/>
        <w:gridCol w:w="1654"/>
        <w:gridCol w:w="1654"/>
        <w:gridCol w:w="1651"/>
      </w:tblGrid>
      <w:tr w:rsidR="001F289F" w:rsidRPr="00054D5B" w:rsidTr="006D6D79">
        <w:trPr>
          <w:cantSplit/>
          <w:trHeight w:val="212"/>
        </w:trPr>
        <w:tc>
          <w:tcPr>
            <w:tcW w:w="142"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1F289F" w:rsidRPr="00054D5B" w:rsidRDefault="001F289F" w:rsidP="00054D5B">
            <w:pPr>
              <w:spacing w:after="0" w:line="240" w:lineRule="auto"/>
              <w:ind w:firstLine="0"/>
              <w:jc w:val="center"/>
              <w:rPr>
                <w:b/>
                <w:bCs/>
                <w:color w:val="000000"/>
                <w:sz w:val="20"/>
                <w:szCs w:val="20"/>
              </w:rPr>
            </w:pPr>
            <w:r w:rsidRPr="00054D5B">
              <w:rPr>
                <w:b/>
                <w:bCs/>
                <w:color w:val="000000"/>
                <w:sz w:val="20"/>
                <w:szCs w:val="20"/>
              </w:rPr>
              <w:t>№ п/п</w:t>
            </w:r>
          </w:p>
        </w:tc>
        <w:tc>
          <w:tcPr>
            <w:tcW w:w="2336"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1F289F" w:rsidRPr="00054D5B" w:rsidRDefault="001F289F" w:rsidP="00054D5B">
            <w:pPr>
              <w:spacing w:after="0" w:line="240" w:lineRule="auto"/>
              <w:ind w:firstLine="0"/>
              <w:jc w:val="center"/>
              <w:rPr>
                <w:b/>
                <w:bCs/>
                <w:color w:val="000000"/>
                <w:sz w:val="20"/>
                <w:szCs w:val="20"/>
              </w:rPr>
            </w:pPr>
            <w:r w:rsidRPr="00054D5B">
              <w:rPr>
                <w:b/>
                <w:bCs/>
                <w:color w:val="000000"/>
                <w:sz w:val="20"/>
                <w:szCs w:val="20"/>
              </w:rPr>
              <w:t>Показатель</w:t>
            </w:r>
          </w:p>
        </w:tc>
        <w:tc>
          <w:tcPr>
            <w:tcW w:w="452"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1F289F" w:rsidRPr="00054D5B" w:rsidRDefault="001F289F" w:rsidP="001F289F">
            <w:pPr>
              <w:spacing w:after="0" w:line="240" w:lineRule="auto"/>
              <w:ind w:firstLine="0"/>
              <w:jc w:val="center"/>
              <w:rPr>
                <w:b/>
                <w:bCs/>
                <w:color w:val="000000"/>
                <w:sz w:val="20"/>
                <w:szCs w:val="20"/>
              </w:rPr>
            </w:pPr>
            <w:r w:rsidRPr="00054D5B">
              <w:rPr>
                <w:b/>
                <w:bCs/>
                <w:color w:val="000000"/>
                <w:sz w:val="20"/>
                <w:szCs w:val="20"/>
              </w:rPr>
              <w:t>Ед</w:t>
            </w:r>
            <w:r>
              <w:rPr>
                <w:b/>
                <w:bCs/>
                <w:color w:val="000000"/>
                <w:sz w:val="20"/>
                <w:szCs w:val="20"/>
              </w:rPr>
              <w:t xml:space="preserve">иницы </w:t>
            </w:r>
            <w:r w:rsidRPr="00054D5B">
              <w:rPr>
                <w:b/>
                <w:bCs/>
                <w:color w:val="000000"/>
                <w:sz w:val="20"/>
                <w:szCs w:val="20"/>
              </w:rPr>
              <w:t>изм</w:t>
            </w:r>
            <w:r>
              <w:rPr>
                <w:b/>
                <w:bCs/>
                <w:color w:val="000000"/>
                <w:sz w:val="20"/>
                <w:szCs w:val="20"/>
              </w:rPr>
              <w:t>ерения</w:t>
            </w:r>
          </w:p>
        </w:tc>
        <w:tc>
          <w:tcPr>
            <w:tcW w:w="517"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1F289F" w:rsidRPr="00054D5B" w:rsidRDefault="001F289F" w:rsidP="006D6D79">
            <w:pPr>
              <w:spacing w:after="0" w:line="240" w:lineRule="auto"/>
              <w:ind w:firstLine="0"/>
              <w:jc w:val="center"/>
              <w:rPr>
                <w:b/>
                <w:bCs/>
                <w:color w:val="000000"/>
                <w:sz w:val="20"/>
                <w:szCs w:val="20"/>
              </w:rPr>
            </w:pPr>
            <w:r w:rsidRPr="00054D5B">
              <w:rPr>
                <w:b/>
                <w:bCs/>
                <w:color w:val="000000"/>
                <w:sz w:val="20"/>
                <w:szCs w:val="20"/>
              </w:rPr>
              <w:t xml:space="preserve">Котельная № </w:t>
            </w:r>
            <w:r w:rsidR="006D6D79">
              <w:rPr>
                <w:b/>
                <w:bCs/>
                <w:color w:val="000000"/>
                <w:sz w:val="20"/>
                <w:szCs w:val="20"/>
              </w:rPr>
              <w:t>41</w:t>
            </w:r>
            <w:r w:rsidRPr="00054D5B">
              <w:rPr>
                <w:b/>
                <w:bCs/>
                <w:color w:val="000000"/>
                <w:sz w:val="20"/>
                <w:szCs w:val="20"/>
              </w:rPr>
              <w:t xml:space="preserve"> </w:t>
            </w:r>
          </w:p>
        </w:tc>
        <w:tc>
          <w:tcPr>
            <w:tcW w:w="518"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1F289F" w:rsidRPr="00054D5B" w:rsidRDefault="001F289F" w:rsidP="006D6D79">
            <w:pPr>
              <w:spacing w:after="0" w:line="240" w:lineRule="auto"/>
              <w:ind w:firstLine="0"/>
              <w:jc w:val="center"/>
              <w:rPr>
                <w:b/>
                <w:bCs/>
                <w:color w:val="000000"/>
                <w:sz w:val="20"/>
                <w:szCs w:val="20"/>
              </w:rPr>
            </w:pPr>
            <w:r w:rsidRPr="00054D5B">
              <w:rPr>
                <w:b/>
                <w:bCs/>
                <w:color w:val="000000"/>
                <w:sz w:val="20"/>
                <w:szCs w:val="20"/>
              </w:rPr>
              <w:t xml:space="preserve">Котельная № </w:t>
            </w:r>
            <w:r w:rsidR="006D6D79">
              <w:rPr>
                <w:b/>
                <w:bCs/>
                <w:color w:val="000000"/>
                <w:sz w:val="20"/>
                <w:szCs w:val="20"/>
              </w:rPr>
              <w:t>4</w:t>
            </w:r>
            <w:r w:rsidRPr="00054D5B">
              <w:rPr>
                <w:b/>
                <w:bCs/>
                <w:color w:val="000000"/>
                <w:sz w:val="20"/>
                <w:szCs w:val="20"/>
              </w:rPr>
              <w:t xml:space="preserve">2 </w:t>
            </w:r>
          </w:p>
        </w:tc>
        <w:tc>
          <w:tcPr>
            <w:tcW w:w="518"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1F289F" w:rsidRPr="00054D5B" w:rsidRDefault="001F289F" w:rsidP="006D6D79">
            <w:pPr>
              <w:spacing w:after="0" w:line="240" w:lineRule="auto"/>
              <w:ind w:firstLine="0"/>
              <w:jc w:val="center"/>
              <w:rPr>
                <w:b/>
                <w:bCs/>
                <w:color w:val="000000"/>
                <w:sz w:val="20"/>
                <w:szCs w:val="20"/>
              </w:rPr>
            </w:pPr>
            <w:r w:rsidRPr="00054D5B">
              <w:rPr>
                <w:b/>
                <w:bCs/>
                <w:color w:val="000000"/>
                <w:sz w:val="20"/>
                <w:szCs w:val="20"/>
              </w:rPr>
              <w:t xml:space="preserve">Котельная № </w:t>
            </w:r>
            <w:r w:rsidR="006D6D79">
              <w:rPr>
                <w:b/>
                <w:bCs/>
                <w:color w:val="000000"/>
                <w:sz w:val="20"/>
                <w:szCs w:val="20"/>
              </w:rPr>
              <w:t>4</w:t>
            </w:r>
            <w:r w:rsidRPr="00054D5B">
              <w:rPr>
                <w:b/>
                <w:bCs/>
                <w:color w:val="000000"/>
                <w:sz w:val="20"/>
                <w:szCs w:val="20"/>
              </w:rPr>
              <w:t xml:space="preserve">3 </w:t>
            </w:r>
          </w:p>
        </w:tc>
        <w:tc>
          <w:tcPr>
            <w:tcW w:w="517"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1F289F" w:rsidRPr="00054D5B" w:rsidRDefault="001F289F" w:rsidP="006D6D79">
            <w:pPr>
              <w:spacing w:after="0" w:line="240" w:lineRule="auto"/>
              <w:ind w:firstLine="0"/>
              <w:jc w:val="center"/>
              <w:rPr>
                <w:b/>
                <w:bCs/>
                <w:color w:val="000000"/>
                <w:sz w:val="20"/>
                <w:szCs w:val="20"/>
              </w:rPr>
            </w:pPr>
            <w:r w:rsidRPr="00054D5B">
              <w:rPr>
                <w:b/>
                <w:bCs/>
                <w:color w:val="000000"/>
                <w:sz w:val="20"/>
                <w:szCs w:val="20"/>
              </w:rPr>
              <w:t>Котельная № 4</w:t>
            </w:r>
            <w:r w:rsidR="006D6D79">
              <w:rPr>
                <w:b/>
                <w:bCs/>
                <w:color w:val="000000"/>
                <w:sz w:val="20"/>
                <w:szCs w:val="20"/>
              </w:rPr>
              <w:t xml:space="preserve">4 </w:t>
            </w:r>
            <w:r w:rsidRPr="00054D5B">
              <w:rPr>
                <w:b/>
                <w:bCs/>
                <w:color w:val="000000"/>
                <w:sz w:val="20"/>
                <w:szCs w:val="20"/>
              </w:rPr>
              <w:t>(</w:t>
            </w:r>
            <w:r w:rsidR="006D6D79">
              <w:rPr>
                <w:b/>
                <w:bCs/>
                <w:color w:val="000000"/>
                <w:sz w:val="20"/>
                <w:szCs w:val="20"/>
              </w:rPr>
              <w:t>СШ №37</w:t>
            </w:r>
            <w:r w:rsidRPr="00054D5B">
              <w:rPr>
                <w:b/>
                <w:bCs/>
                <w:color w:val="000000"/>
                <w:sz w:val="20"/>
                <w:szCs w:val="20"/>
              </w:rPr>
              <w:t>)</w:t>
            </w:r>
          </w:p>
        </w:tc>
      </w:tr>
      <w:tr w:rsidR="00BD41A3" w:rsidRPr="00054D5B" w:rsidTr="006D6D79">
        <w:trPr>
          <w:trHeight w:val="71"/>
        </w:trPr>
        <w:tc>
          <w:tcPr>
            <w:tcW w:w="142"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1</w:t>
            </w:r>
          </w:p>
        </w:tc>
        <w:tc>
          <w:tcPr>
            <w:tcW w:w="2336"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1F289F">
            <w:pPr>
              <w:spacing w:after="0" w:line="240" w:lineRule="auto"/>
              <w:ind w:firstLine="0"/>
              <w:rPr>
                <w:color w:val="000000"/>
                <w:sz w:val="20"/>
                <w:szCs w:val="20"/>
              </w:rPr>
            </w:pPr>
            <w:r w:rsidRPr="00054D5B">
              <w:rPr>
                <w:color w:val="000000"/>
                <w:sz w:val="20"/>
                <w:szCs w:val="20"/>
              </w:rPr>
              <w:t>Объем воды в системе теплоснабжения</w:t>
            </w:r>
            <w:r>
              <w:rPr>
                <w:color w:val="000000"/>
                <w:sz w:val="20"/>
                <w:szCs w:val="20"/>
              </w:rPr>
              <w:t xml:space="preserve"> (</w:t>
            </w:r>
            <w:r>
              <w:rPr>
                <w:color w:val="000000"/>
                <w:sz w:val="20"/>
                <w:szCs w:val="20"/>
                <w:lang w:val="en-US"/>
              </w:rPr>
              <w:t>V</w:t>
            </w:r>
            <w:r>
              <w:rPr>
                <w:color w:val="000000"/>
                <w:sz w:val="20"/>
                <w:szCs w:val="20"/>
              </w:rPr>
              <w:t>)</w:t>
            </w:r>
          </w:p>
        </w:tc>
        <w:tc>
          <w:tcPr>
            <w:tcW w:w="452"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Pr>
                <w:color w:val="000000"/>
                <w:sz w:val="20"/>
                <w:szCs w:val="20"/>
              </w:rPr>
              <w:t>м</w:t>
            </w:r>
            <w:r w:rsidRPr="001F289F">
              <w:rPr>
                <w:color w:val="000000"/>
                <w:sz w:val="20"/>
                <w:szCs w:val="20"/>
                <w:vertAlign w:val="superscript"/>
              </w:rPr>
              <w:t>3</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6D6D79">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r>
      <w:tr w:rsidR="00BD41A3" w:rsidRPr="00054D5B" w:rsidTr="006D6D79">
        <w:trPr>
          <w:trHeight w:val="71"/>
        </w:trPr>
        <w:tc>
          <w:tcPr>
            <w:tcW w:w="142"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2</w:t>
            </w:r>
          </w:p>
        </w:tc>
        <w:tc>
          <w:tcPr>
            <w:tcW w:w="2336"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1F289F">
            <w:pPr>
              <w:spacing w:after="0" w:line="240" w:lineRule="auto"/>
              <w:ind w:firstLine="0"/>
              <w:rPr>
                <w:color w:val="000000"/>
                <w:sz w:val="20"/>
                <w:szCs w:val="20"/>
              </w:rPr>
            </w:pPr>
            <w:r w:rsidRPr="00054D5B">
              <w:rPr>
                <w:color w:val="000000"/>
                <w:sz w:val="20"/>
                <w:szCs w:val="20"/>
              </w:rPr>
              <w:t xml:space="preserve">Установленная производительность ВПУ </w:t>
            </w:r>
          </w:p>
        </w:tc>
        <w:tc>
          <w:tcPr>
            <w:tcW w:w="452"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т/ч</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r>
      <w:tr w:rsidR="00BD41A3" w:rsidRPr="00054D5B" w:rsidTr="006D6D79">
        <w:trPr>
          <w:trHeight w:val="71"/>
        </w:trPr>
        <w:tc>
          <w:tcPr>
            <w:tcW w:w="142"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3</w:t>
            </w:r>
          </w:p>
        </w:tc>
        <w:tc>
          <w:tcPr>
            <w:tcW w:w="2336"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1F289F">
            <w:pPr>
              <w:spacing w:after="0" w:line="240" w:lineRule="auto"/>
              <w:ind w:firstLine="0"/>
              <w:rPr>
                <w:color w:val="000000"/>
                <w:sz w:val="20"/>
                <w:szCs w:val="20"/>
              </w:rPr>
            </w:pPr>
            <w:r w:rsidRPr="00054D5B">
              <w:rPr>
                <w:color w:val="000000"/>
                <w:sz w:val="20"/>
                <w:szCs w:val="20"/>
              </w:rPr>
              <w:t>Располагаемая производительность ВПУ</w:t>
            </w:r>
          </w:p>
        </w:tc>
        <w:tc>
          <w:tcPr>
            <w:tcW w:w="452"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т/ч</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r>
      <w:tr w:rsidR="00BD41A3" w:rsidRPr="00054D5B" w:rsidTr="006D6D79">
        <w:trPr>
          <w:trHeight w:val="71"/>
        </w:trPr>
        <w:tc>
          <w:tcPr>
            <w:tcW w:w="142"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4</w:t>
            </w:r>
          </w:p>
        </w:tc>
        <w:tc>
          <w:tcPr>
            <w:tcW w:w="2336"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1F289F">
            <w:pPr>
              <w:spacing w:after="0" w:line="240" w:lineRule="auto"/>
              <w:ind w:firstLine="0"/>
              <w:rPr>
                <w:color w:val="000000"/>
                <w:sz w:val="20"/>
                <w:szCs w:val="20"/>
              </w:rPr>
            </w:pPr>
            <w:r w:rsidRPr="00054D5B">
              <w:rPr>
                <w:color w:val="000000"/>
                <w:sz w:val="20"/>
                <w:szCs w:val="20"/>
              </w:rPr>
              <w:t>Потери располагаемой производительности</w:t>
            </w:r>
          </w:p>
        </w:tc>
        <w:tc>
          <w:tcPr>
            <w:tcW w:w="452"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r>
      <w:tr w:rsidR="00BD41A3" w:rsidRPr="00054D5B" w:rsidTr="006D6D79">
        <w:trPr>
          <w:trHeight w:val="71"/>
        </w:trPr>
        <w:tc>
          <w:tcPr>
            <w:tcW w:w="142"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5</w:t>
            </w:r>
          </w:p>
        </w:tc>
        <w:tc>
          <w:tcPr>
            <w:tcW w:w="2336"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1F289F">
            <w:pPr>
              <w:spacing w:after="0" w:line="240" w:lineRule="auto"/>
              <w:ind w:firstLine="0"/>
              <w:rPr>
                <w:color w:val="000000"/>
                <w:sz w:val="20"/>
                <w:szCs w:val="20"/>
              </w:rPr>
            </w:pPr>
            <w:r w:rsidRPr="00054D5B">
              <w:rPr>
                <w:color w:val="000000"/>
                <w:sz w:val="20"/>
                <w:szCs w:val="20"/>
              </w:rPr>
              <w:t>Фактические собственные нужды ВПУ</w:t>
            </w:r>
          </w:p>
        </w:tc>
        <w:tc>
          <w:tcPr>
            <w:tcW w:w="452"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т/ч</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r>
      <w:tr w:rsidR="00BD41A3" w:rsidRPr="00054D5B" w:rsidTr="006D6D79">
        <w:trPr>
          <w:trHeight w:val="71"/>
        </w:trPr>
        <w:tc>
          <w:tcPr>
            <w:tcW w:w="142"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6</w:t>
            </w:r>
          </w:p>
        </w:tc>
        <w:tc>
          <w:tcPr>
            <w:tcW w:w="2336"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2A57A4" w:rsidRDefault="00BD41A3" w:rsidP="001F289F">
            <w:pPr>
              <w:pStyle w:val="afff6"/>
              <w:jc w:val="left"/>
            </w:pPr>
            <w:r w:rsidRPr="002A57A4">
              <w:t xml:space="preserve">Требуемая расчетная производительность </w:t>
            </w:r>
            <w:r>
              <w:t xml:space="preserve">ВПУ (0,75% от </w:t>
            </w:r>
            <w:r w:rsidRPr="00202DCC">
              <w:t xml:space="preserve"> </w:t>
            </w:r>
            <w:r>
              <w:rPr>
                <w:lang w:val="en-US"/>
              </w:rPr>
              <w:t>V</w:t>
            </w:r>
            <w:r>
              <w:t>)</w:t>
            </w:r>
          </w:p>
        </w:tc>
        <w:tc>
          <w:tcPr>
            <w:tcW w:w="452"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т/ч</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r>
      <w:tr w:rsidR="00BD41A3" w:rsidRPr="00054D5B" w:rsidTr="006D6D79">
        <w:trPr>
          <w:trHeight w:val="71"/>
        </w:trPr>
        <w:tc>
          <w:tcPr>
            <w:tcW w:w="142"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7</w:t>
            </w:r>
          </w:p>
        </w:tc>
        <w:tc>
          <w:tcPr>
            <w:tcW w:w="2336"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1F289F">
            <w:pPr>
              <w:spacing w:after="0" w:line="240" w:lineRule="auto"/>
              <w:ind w:firstLine="0"/>
              <w:rPr>
                <w:color w:val="000000"/>
                <w:sz w:val="20"/>
                <w:szCs w:val="20"/>
              </w:rPr>
            </w:pPr>
            <w:r w:rsidRPr="00054D5B">
              <w:rPr>
                <w:color w:val="000000"/>
                <w:sz w:val="20"/>
                <w:szCs w:val="20"/>
              </w:rPr>
              <w:t>Расчетные собственные нужды ВПУ</w:t>
            </w:r>
          </w:p>
        </w:tc>
        <w:tc>
          <w:tcPr>
            <w:tcW w:w="452"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т/ч</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r>
      <w:tr w:rsidR="00BD41A3" w:rsidRPr="00054D5B" w:rsidTr="006D6D79">
        <w:trPr>
          <w:trHeight w:val="71"/>
        </w:trPr>
        <w:tc>
          <w:tcPr>
            <w:tcW w:w="142"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8</w:t>
            </w:r>
          </w:p>
        </w:tc>
        <w:tc>
          <w:tcPr>
            <w:tcW w:w="2336"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1F289F">
            <w:pPr>
              <w:spacing w:after="0" w:line="240" w:lineRule="auto"/>
              <w:ind w:firstLine="0"/>
              <w:rPr>
                <w:color w:val="000000"/>
                <w:sz w:val="20"/>
                <w:szCs w:val="20"/>
              </w:rPr>
            </w:pPr>
            <w:r w:rsidRPr="00054D5B">
              <w:rPr>
                <w:color w:val="000000"/>
                <w:sz w:val="20"/>
                <w:szCs w:val="20"/>
              </w:rPr>
              <w:t>Всего подпитка тепловой сети, в том числе:</w:t>
            </w:r>
          </w:p>
        </w:tc>
        <w:tc>
          <w:tcPr>
            <w:tcW w:w="452"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т/ч</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r>
      <w:tr w:rsidR="00BD41A3" w:rsidRPr="00054D5B" w:rsidTr="006D6D79">
        <w:trPr>
          <w:trHeight w:val="71"/>
        </w:trPr>
        <w:tc>
          <w:tcPr>
            <w:tcW w:w="142"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8.1</w:t>
            </w:r>
          </w:p>
        </w:tc>
        <w:tc>
          <w:tcPr>
            <w:tcW w:w="2336"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1F289F" w:rsidRDefault="00BD41A3" w:rsidP="001F289F">
            <w:pPr>
              <w:spacing w:after="0" w:line="240" w:lineRule="auto"/>
              <w:ind w:firstLine="0"/>
              <w:rPr>
                <w:color w:val="000000"/>
                <w:sz w:val="20"/>
                <w:szCs w:val="20"/>
              </w:rPr>
            </w:pPr>
            <w:r w:rsidRPr="00054D5B">
              <w:rPr>
                <w:color w:val="000000"/>
                <w:sz w:val="20"/>
                <w:szCs w:val="20"/>
              </w:rPr>
              <w:t xml:space="preserve">- нормативные утечки </w:t>
            </w:r>
            <w:r w:rsidRPr="001F289F">
              <w:rPr>
                <w:color w:val="000000"/>
                <w:sz w:val="20"/>
                <w:szCs w:val="20"/>
              </w:rPr>
              <w:t>теплоносителя (</w:t>
            </w:r>
            <w:r w:rsidRPr="001F289F">
              <w:rPr>
                <w:sz w:val="20"/>
                <w:szCs w:val="20"/>
              </w:rPr>
              <w:t xml:space="preserve">0,25% от </w:t>
            </w:r>
            <w:r w:rsidRPr="001F289F">
              <w:rPr>
                <w:sz w:val="20"/>
                <w:szCs w:val="20"/>
                <w:lang w:val="en-US"/>
              </w:rPr>
              <w:t>V</w:t>
            </w:r>
            <w:r w:rsidRPr="001F289F">
              <w:rPr>
                <w:sz w:val="20"/>
                <w:szCs w:val="20"/>
              </w:rPr>
              <w:t>)</w:t>
            </w:r>
          </w:p>
        </w:tc>
        <w:tc>
          <w:tcPr>
            <w:tcW w:w="452"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т/ч</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r>
      <w:tr w:rsidR="00BD41A3" w:rsidRPr="00054D5B" w:rsidTr="006D6D79">
        <w:trPr>
          <w:trHeight w:val="71"/>
        </w:trPr>
        <w:tc>
          <w:tcPr>
            <w:tcW w:w="142"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8.2</w:t>
            </w:r>
          </w:p>
        </w:tc>
        <w:tc>
          <w:tcPr>
            <w:tcW w:w="2336"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1F289F">
            <w:pPr>
              <w:spacing w:after="0" w:line="240" w:lineRule="auto"/>
              <w:ind w:firstLine="0"/>
              <w:rPr>
                <w:color w:val="000000"/>
                <w:sz w:val="20"/>
                <w:szCs w:val="20"/>
              </w:rPr>
            </w:pPr>
            <w:r w:rsidRPr="00054D5B">
              <w:rPr>
                <w:color w:val="000000"/>
                <w:sz w:val="20"/>
                <w:szCs w:val="20"/>
              </w:rPr>
              <w:t xml:space="preserve">- сверхнормативные утечки </w:t>
            </w:r>
          </w:p>
        </w:tc>
        <w:tc>
          <w:tcPr>
            <w:tcW w:w="452"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т/ч</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r>
      <w:tr w:rsidR="00BD41A3" w:rsidRPr="00054D5B" w:rsidTr="006D6D79">
        <w:trPr>
          <w:trHeight w:val="71"/>
        </w:trPr>
        <w:tc>
          <w:tcPr>
            <w:tcW w:w="142"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8.3</w:t>
            </w:r>
          </w:p>
        </w:tc>
        <w:tc>
          <w:tcPr>
            <w:tcW w:w="2336"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1F289F">
            <w:pPr>
              <w:spacing w:after="0" w:line="240" w:lineRule="auto"/>
              <w:ind w:firstLine="0"/>
              <w:rPr>
                <w:color w:val="000000"/>
                <w:sz w:val="20"/>
                <w:szCs w:val="20"/>
              </w:rPr>
            </w:pPr>
            <w:r w:rsidRPr="00054D5B">
              <w:rPr>
                <w:color w:val="000000"/>
                <w:sz w:val="20"/>
                <w:szCs w:val="20"/>
              </w:rPr>
              <w:t>- отпуск теплоносителя из тепловых сетей на цели горячего водоснабжения (для открытых систем теплоснабжения)</w:t>
            </w:r>
          </w:p>
        </w:tc>
        <w:tc>
          <w:tcPr>
            <w:tcW w:w="452"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т/ч</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r>
      <w:tr w:rsidR="00BD41A3" w:rsidRPr="00054D5B" w:rsidTr="006D6D79">
        <w:trPr>
          <w:trHeight w:val="71"/>
        </w:trPr>
        <w:tc>
          <w:tcPr>
            <w:tcW w:w="142"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9</w:t>
            </w:r>
          </w:p>
        </w:tc>
        <w:tc>
          <w:tcPr>
            <w:tcW w:w="2336"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2A57A4" w:rsidRDefault="00BD41A3" w:rsidP="00185790">
            <w:pPr>
              <w:pStyle w:val="afff6"/>
              <w:jc w:val="left"/>
            </w:pPr>
            <w:r w:rsidRPr="002A57A4">
              <w:t>Максимум подпитки тепловой сети в эксплуатационном ре</w:t>
            </w:r>
            <w:r w:rsidRPr="002A57A4">
              <w:softHyphen/>
              <w:t>жиме, т/ч</w:t>
            </w:r>
          </w:p>
        </w:tc>
        <w:tc>
          <w:tcPr>
            <w:tcW w:w="452"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т/ч</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r>
      <w:tr w:rsidR="00BD41A3" w:rsidRPr="00054D5B" w:rsidTr="006D6D79">
        <w:trPr>
          <w:trHeight w:val="71"/>
        </w:trPr>
        <w:tc>
          <w:tcPr>
            <w:tcW w:w="142"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054D5B">
            <w:pPr>
              <w:spacing w:after="0" w:line="240" w:lineRule="auto"/>
              <w:ind w:firstLine="0"/>
              <w:jc w:val="center"/>
              <w:rPr>
                <w:color w:val="000000"/>
                <w:sz w:val="20"/>
                <w:szCs w:val="20"/>
              </w:rPr>
            </w:pPr>
            <w:r>
              <w:rPr>
                <w:color w:val="000000"/>
                <w:sz w:val="20"/>
                <w:szCs w:val="20"/>
              </w:rPr>
              <w:t>10</w:t>
            </w:r>
          </w:p>
        </w:tc>
        <w:tc>
          <w:tcPr>
            <w:tcW w:w="2336"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2A57A4" w:rsidRDefault="00BD41A3" w:rsidP="00185790">
            <w:pPr>
              <w:pStyle w:val="afff6"/>
              <w:jc w:val="left"/>
            </w:pPr>
            <w:r w:rsidRPr="002A57A4">
              <w:t>Максимальная подпитка тепло</w:t>
            </w:r>
            <w:r w:rsidRPr="002A57A4">
              <w:softHyphen/>
              <w:t>вой сети в период повреждения участка</w:t>
            </w:r>
            <w:r>
              <w:t xml:space="preserve"> (2% от </w:t>
            </w:r>
            <w:r>
              <w:rPr>
                <w:lang w:val="en-US"/>
              </w:rPr>
              <w:t>V</w:t>
            </w:r>
            <w:r>
              <w:t>)</w:t>
            </w:r>
            <w:r w:rsidRPr="002A57A4">
              <w:t>, т/ч</w:t>
            </w:r>
          </w:p>
        </w:tc>
        <w:tc>
          <w:tcPr>
            <w:tcW w:w="452"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185790">
            <w:pPr>
              <w:spacing w:after="0" w:line="240" w:lineRule="auto"/>
              <w:ind w:firstLine="0"/>
              <w:jc w:val="center"/>
              <w:rPr>
                <w:color w:val="000000"/>
                <w:sz w:val="20"/>
                <w:szCs w:val="20"/>
              </w:rPr>
            </w:pPr>
            <w:r w:rsidRPr="00054D5B">
              <w:rPr>
                <w:color w:val="000000"/>
                <w:sz w:val="20"/>
                <w:szCs w:val="20"/>
              </w:rPr>
              <w:t>т/ч</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r>
      <w:tr w:rsidR="00BD41A3" w:rsidRPr="00054D5B" w:rsidTr="006D6D79">
        <w:trPr>
          <w:trHeight w:val="71"/>
        </w:trPr>
        <w:tc>
          <w:tcPr>
            <w:tcW w:w="142" w:type="pct"/>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1</w:t>
            </w:r>
            <w:r>
              <w:rPr>
                <w:color w:val="000000"/>
                <w:sz w:val="20"/>
                <w:szCs w:val="20"/>
              </w:rPr>
              <w:t>1</w:t>
            </w:r>
          </w:p>
        </w:tc>
        <w:tc>
          <w:tcPr>
            <w:tcW w:w="2336"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1F289F">
            <w:pPr>
              <w:spacing w:after="0" w:line="240" w:lineRule="auto"/>
              <w:ind w:firstLine="0"/>
              <w:rPr>
                <w:color w:val="000000"/>
                <w:sz w:val="20"/>
                <w:szCs w:val="20"/>
              </w:rPr>
            </w:pPr>
            <w:r w:rsidRPr="00054D5B">
              <w:rPr>
                <w:color w:val="000000"/>
                <w:sz w:val="20"/>
                <w:szCs w:val="20"/>
              </w:rPr>
              <w:t>Резерв</w:t>
            </w:r>
            <w:r>
              <w:rPr>
                <w:color w:val="000000"/>
                <w:sz w:val="20"/>
                <w:szCs w:val="20"/>
              </w:rPr>
              <w:t xml:space="preserve"> </w:t>
            </w:r>
            <w:r w:rsidRPr="00054D5B">
              <w:rPr>
                <w:color w:val="000000"/>
                <w:sz w:val="20"/>
                <w:szCs w:val="20"/>
              </w:rPr>
              <w:t>(+)</w:t>
            </w:r>
            <w:r>
              <w:rPr>
                <w:color w:val="000000"/>
                <w:sz w:val="20"/>
                <w:szCs w:val="20"/>
              </w:rPr>
              <w:t xml:space="preserve"> </w:t>
            </w:r>
            <w:r w:rsidRPr="00054D5B">
              <w:rPr>
                <w:color w:val="000000"/>
                <w:sz w:val="20"/>
                <w:szCs w:val="20"/>
              </w:rPr>
              <w:t>/</w:t>
            </w:r>
            <w:r>
              <w:rPr>
                <w:color w:val="000000"/>
                <w:sz w:val="20"/>
                <w:szCs w:val="20"/>
              </w:rPr>
              <w:t xml:space="preserve"> </w:t>
            </w:r>
            <w:r w:rsidRPr="00054D5B">
              <w:rPr>
                <w:color w:val="000000"/>
                <w:sz w:val="20"/>
                <w:szCs w:val="20"/>
              </w:rPr>
              <w:t>дефицит</w:t>
            </w:r>
            <w:r>
              <w:rPr>
                <w:color w:val="000000"/>
                <w:sz w:val="20"/>
                <w:szCs w:val="20"/>
              </w:rPr>
              <w:t xml:space="preserve"> </w:t>
            </w:r>
            <w:r w:rsidRPr="00054D5B">
              <w:rPr>
                <w:color w:val="000000"/>
                <w:sz w:val="20"/>
                <w:szCs w:val="20"/>
              </w:rPr>
              <w:t>(-), ВПУ</w:t>
            </w:r>
          </w:p>
        </w:tc>
        <w:tc>
          <w:tcPr>
            <w:tcW w:w="452"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hideMark/>
          </w:tcPr>
          <w:p w:rsidR="00BD41A3" w:rsidRPr="00054D5B" w:rsidRDefault="00BD41A3" w:rsidP="00054D5B">
            <w:pPr>
              <w:spacing w:after="0" w:line="240" w:lineRule="auto"/>
              <w:ind w:firstLine="0"/>
              <w:jc w:val="center"/>
              <w:rPr>
                <w:color w:val="000000"/>
                <w:sz w:val="20"/>
                <w:szCs w:val="20"/>
              </w:rPr>
            </w:pPr>
            <w:r w:rsidRPr="00054D5B">
              <w:rPr>
                <w:color w:val="000000"/>
                <w:sz w:val="20"/>
                <w:szCs w:val="20"/>
              </w:rPr>
              <w:t>т/ч</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8"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c>
          <w:tcPr>
            <w:tcW w:w="517" w:type="pct"/>
            <w:tcBorders>
              <w:top w:val="nil"/>
              <w:left w:val="nil"/>
              <w:bottom w:val="single" w:sz="8" w:space="0" w:color="auto"/>
              <w:right w:val="single" w:sz="8" w:space="0" w:color="auto"/>
            </w:tcBorders>
            <w:shd w:val="clear" w:color="auto" w:fill="auto"/>
            <w:tcMar>
              <w:top w:w="28" w:type="dxa"/>
              <w:left w:w="28" w:type="dxa"/>
              <w:bottom w:w="28" w:type="dxa"/>
              <w:right w:w="28" w:type="dxa"/>
            </w:tcMar>
            <w:vAlign w:val="center"/>
          </w:tcPr>
          <w:p w:rsidR="00BD41A3" w:rsidRPr="00054D5B" w:rsidRDefault="00BD41A3" w:rsidP="003D761C">
            <w:pPr>
              <w:spacing w:after="0" w:line="240" w:lineRule="auto"/>
              <w:ind w:firstLine="0"/>
              <w:jc w:val="center"/>
              <w:rPr>
                <w:color w:val="000000"/>
                <w:sz w:val="20"/>
                <w:szCs w:val="20"/>
              </w:rPr>
            </w:pPr>
            <w:r>
              <w:rPr>
                <w:color w:val="000000"/>
                <w:sz w:val="20"/>
                <w:szCs w:val="20"/>
              </w:rPr>
              <w:t>н/д</w:t>
            </w:r>
          </w:p>
        </w:tc>
      </w:tr>
    </w:tbl>
    <w:p w:rsidR="00054D5B" w:rsidRDefault="00054D5B" w:rsidP="00A90D93">
      <w:pPr>
        <w:spacing w:after="120"/>
        <w:ind w:firstLine="0"/>
        <w:jc w:val="right"/>
        <w:rPr>
          <w:lang w:eastAsia="ru-RU"/>
        </w:rPr>
      </w:pPr>
    </w:p>
    <w:p w:rsidR="00054D5B" w:rsidRDefault="00054D5B" w:rsidP="00A90D93">
      <w:pPr>
        <w:spacing w:after="120"/>
        <w:ind w:firstLine="0"/>
        <w:jc w:val="right"/>
      </w:pPr>
    </w:p>
    <w:p w:rsidR="00A90D93" w:rsidRDefault="00A90D93" w:rsidP="00144A90">
      <w:pPr>
        <w:rPr>
          <w:lang w:eastAsia="ru-RU"/>
        </w:rPr>
        <w:sectPr w:rsidR="00A90D93" w:rsidSect="00A90D93">
          <w:pgSz w:w="16838" w:h="11906" w:orient="landscape" w:code="9"/>
          <w:pgMar w:top="1134" w:right="567" w:bottom="567" w:left="357" w:header="709" w:footer="709" w:gutter="0"/>
          <w:cols w:space="708"/>
          <w:docGrid w:linePitch="381"/>
        </w:sectPr>
      </w:pPr>
    </w:p>
    <w:p w:rsidR="005627D9" w:rsidRPr="00D63CDB" w:rsidRDefault="0004131B" w:rsidP="00D455DA">
      <w:pPr>
        <w:pStyle w:val="22"/>
        <w:tabs>
          <w:tab w:val="left" w:pos="1701"/>
        </w:tabs>
        <w:rPr>
          <w:lang w:eastAsia="ru-RU"/>
        </w:rPr>
      </w:pPr>
      <w:bookmarkStart w:id="8" w:name="_Toc440371289"/>
      <w:r w:rsidRPr="002B6B14">
        <w:rPr>
          <w:caps w:val="0"/>
          <w:lang w:eastAsia="ru-RU"/>
        </w:rPr>
        <w:lastRenderedPageBreak/>
        <w:t>ПРЕДЛОЖЕНИЯ ПО СТРОИТЕЛЬСТВУ, РЕКОНСТРУКЦИИ И</w:t>
      </w:r>
      <w:r w:rsidRPr="00D63CDB">
        <w:rPr>
          <w:caps w:val="0"/>
          <w:lang w:eastAsia="ru-RU"/>
        </w:rPr>
        <w:t xml:space="preserve"> ТЕХНИЧЕСКОМУ ПЕРЕВООРУЖЕН</w:t>
      </w:r>
      <w:r>
        <w:rPr>
          <w:caps w:val="0"/>
          <w:lang w:eastAsia="ru-RU"/>
        </w:rPr>
        <w:t>ИЮ ИСТОЧНИКОВ ТЕПЛОВОЙ ЭНЕРГИИ</w:t>
      </w:r>
      <w:bookmarkEnd w:id="8"/>
    </w:p>
    <w:p w:rsidR="00676704" w:rsidRDefault="00676704" w:rsidP="00D455DA">
      <w:pPr>
        <w:spacing w:after="120"/>
      </w:pPr>
      <w:r w:rsidRPr="007D5145">
        <w:t>Организация</w:t>
      </w:r>
      <w:r>
        <w:t xml:space="preserve"> централизованного и индивидуального теплоснабжения осуществляется в соответствии с Федеральным законом от 27.07.2010 № 190-ФЗ «О теплоснабжении» и Правилами подключения к системам теплоснабжения, утв</w:t>
      </w:r>
      <w:r w:rsidR="00D455DA">
        <w:t>ержденными</w:t>
      </w:r>
      <w:r>
        <w:t xml:space="preserve"> Постановлением Правительства Российской Федерации от 16.04.2012 № 307 «О порядке подключения к системам теплоснабжения и о внесении изменений в некоторые акты Правительства Российской Федерации», и иными действующими нормативными правовыми актами Российской </w:t>
      </w:r>
      <w:r w:rsidRPr="003656DC">
        <w:t xml:space="preserve">Федерации, </w:t>
      </w:r>
      <w:r w:rsidR="000A4994">
        <w:t>Краснодарского края</w:t>
      </w:r>
      <w:r w:rsidRPr="003656DC">
        <w:t xml:space="preserve"> и </w:t>
      </w:r>
      <w:r w:rsidR="000A4994">
        <w:t>Динского</w:t>
      </w:r>
      <w:r w:rsidRPr="003656DC">
        <w:t xml:space="preserve"> </w:t>
      </w:r>
      <w:r w:rsidR="00571C2C">
        <w:t xml:space="preserve">муниципального </w:t>
      </w:r>
      <w:r w:rsidRPr="003656DC">
        <w:t>района.</w:t>
      </w:r>
      <w:r w:rsidR="00626CC1">
        <w:t xml:space="preserve"> </w:t>
      </w:r>
    </w:p>
    <w:p w:rsidR="00626CC1" w:rsidRDefault="00626CC1" w:rsidP="00D455DA">
      <w:pPr>
        <w:spacing w:after="60"/>
      </w:pPr>
      <w:r>
        <w:t xml:space="preserve">Для обеспечения населения существующего жилого фонда, а также перспективной застройки планируется осуществление следующих мероприятий: </w:t>
      </w:r>
    </w:p>
    <w:p w:rsidR="00626CC1" w:rsidRDefault="00626CC1" w:rsidP="00D455DA">
      <w:pPr>
        <w:numPr>
          <w:ilvl w:val="1"/>
          <w:numId w:val="6"/>
        </w:numPr>
        <w:tabs>
          <w:tab w:val="clear" w:pos="1440"/>
          <w:tab w:val="num" w:pos="851"/>
        </w:tabs>
        <w:autoSpaceDE w:val="0"/>
        <w:autoSpaceDN w:val="0"/>
        <w:adjustRightInd w:val="0"/>
        <w:spacing w:after="0"/>
        <w:ind w:left="851" w:hanging="284"/>
        <w:rPr>
          <w:szCs w:val="24"/>
        </w:rPr>
      </w:pPr>
      <w:r w:rsidRPr="00626CC1">
        <w:rPr>
          <w:szCs w:val="24"/>
        </w:rPr>
        <w:t xml:space="preserve">реконструкция и модернизация оборудования </w:t>
      </w:r>
      <w:r w:rsidR="00E01E6D">
        <w:rPr>
          <w:szCs w:val="24"/>
        </w:rPr>
        <w:t xml:space="preserve">существующих </w:t>
      </w:r>
      <w:r w:rsidRPr="00626CC1">
        <w:rPr>
          <w:szCs w:val="24"/>
        </w:rPr>
        <w:t>котельных</w:t>
      </w:r>
      <w:r w:rsidR="00766FC6">
        <w:rPr>
          <w:szCs w:val="24"/>
        </w:rPr>
        <w:t>, перевод с жидкого топлива на газ</w:t>
      </w:r>
      <w:r w:rsidRPr="00626CC1">
        <w:rPr>
          <w:szCs w:val="24"/>
        </w:rPr>
        <w:t>;</w:t>
      </w:r>
      <w:r>
        <w:rPr>
          <w:szCs w:val="24"/>
        </w:rPr>
        <w:t xml:space="preserve"> </w:t>
      </w:r>
    </w:p>
    <w:p w:rsidR="00766FC6" w:rsidRDefault="00766FC6" w:rsidP="00D455DA">
      <w:pPr>
        <w:numPr>
          <w:ilvl w:val="1"/>
          <w:numId w:val="6"/>
        </w:numPr>
        <w:tabs>
          <w:tab w:val="clear" w:pos="1440"/>
          <w:tab w:val="num" w:pos="851"/>
        </w:tabs>
        <w:autoSpaceDE w:val="0"/>
        <w:autoSpaceDN w:val="0"/>
        <w:adjustRightInd w:val="0"/>
        <w:spacing w:after="0"/>
        <w:ind w:left="851" w:hanging="284"/>
        <w:rPr>
          <w:szCs w:val="24"/>
        </w:rPr>
      </w:pPr>
      <w:r>
        <w:rPr>
          <w:szCs w:val="24"/>
        </w:rPr>
        <w:t>проектирование и строительство восьми новых районных котельных на территории станицы</w:t>
      </w:r>
      <w:r w:rsidR="00280201">
        <w:rPr>
          <w:szCs w:val="24"/>
        </w:rPr>
        <w:t xml:space="preserve"> Старомышастовской</w:t>
      </w:r>
      <w:r>
        <w:rPr>
          <w:szCs w:val="24"/>
        </w:rPr>
        <w:t xml:space="preserve">; </w:t>
      </w:r>
    </w:p>
    <w:p w:rsidR="00626CC1" w:rsidRPr="00626CC1" w:rsidRDefault="00626CC1" w:rsidP="00D455DA">
      <w:pPr>
        <w:numPr>
          <w:ilvl w:val="1"/>
          <w:numId w:val="6"/>
        </w:numPr>
        <w:tabs>
          <w:tab w:val="clear" w:pos="1440"/>
          <w:tab w:val="num" w:pos="851"/>
        </w:tabs>
        <w:autoSpaceDE w:val="0"/>
        <w:autoSpaceDN w:val="0"/>
        <w:adjustRightInd w:val="0"/>
        <w:spacing w:after="0"/>
        <w:ind w:left="851" w:hanging="284"/>
        <w:rPr>
          <w:szCs w:val="24"/>
        </w:rPr>
      </w:pPr>
      <w:r w:rsidRPr="00626CC1">
        <w:rPr>
          <w:szCs w:val="24"/>
        </w:rPr>
        <w:t xml:space="preserve">переход на </w:t>
      </w:r>
      <w:r w:rsidR="00190807">
        <w:rPr>
          <w:szCs w:val="24"/>
        </w:rPr>
        <w:t>независимые</w:t>
      </w:r>
      <w:r w:rsidRPr="00626CC1">
        <w:rPr>
          <w:szCs w:val="24"/>
        </w:rPr>
        <w:t xml:space="preserve"> системы теплоснабжения;</w:t>
      </w:r>
      <w:r>
        <w:rPr>
          <w:szCs w:val="24"/>
        </w:rPr>
        <w:t xml:space="preserve"> </w:t>
      </w:r>
    </w:p>
    <w:p w:rsidR="00626CC1" w:rsidRPr="00626CC1" w:rsidRDefault="00626CC1" w:rsidP="00D455DA">
      <w:pPr>
        <w:numPr>
          <w:ilvl w:val="1"/>
          <w:numId w:val="6"/>
        </w:numPr>
        <w:tabs>
          <w:tab w:val="clear" w:pos="1440"/>
          <w:tab w:val="num" w:pos="851"/>
        </w:tabs>
        <w:autoSpaceDE w:val="0"/>
        <w:autoSpaceDN w:val="0"/>
        <w:adjustRightInd w:val="0"/>
        <w:spacing w:after="0"/>
        <w:ind w:left="851" w:hanging="284"/>
        <w:rPr>
          <w:szCs w:val="24"/>
        </w:rPr>
      </w:pPr>
      <w:r w:rsidRPr="00280201">
        <w:rPr>
          <w:szCs w:val="24"/>
        </w:rPr>
        <w:t>оснащение</w:t>
      </w:r>
      <w:r w:rsidRPr="00626CC1">
        <w:rPr>
          <w:szCs w:val="24"/>
        </w:rPr>
        <w:t xml:space="preserve"> систем теплоснабжения, особенно приемников теплоэнергии, средствами коммерческого учета и регулирования</w:t>
      </w:r>
      <w:r w:rsidR="00190807">
        <w:rPr>
          <w:szCs w:val="24"/>
        </w:rPr>
        <w:t xml:space="preserve"> тепловой энергии</w:t>
      </w:r>
      <w:r w:rsidRPr="00626CC1">
        <w:rPr>
          <w:szCs w:val="24"/>
        </w:rPr>
        <w:t>;</w:t>
      </w:r>
      <w:r>
        <w:rPr>
          <w:szCs w:val="24"/>
        </w:rPr>
        <w:t xml:space="preserve"> </w:t>
      </w:r>
    </w:p>
    <w:p w:rsidR="00626CC1" w:rsidRPr="00626CC1" w:rsidRDefault="00626CC1" w:rsidP="00D455DA">
      <w:pPr>
        <w:numPr>
          <w:ilvl w:val="1"/>
          <w:numId w:val="6"/>
        </w:numPr>
        <w:tabs>
          <w:tab w:val="clear" w:pos="1440"/>
          <w:tab w:val="num" w:pos="851"/>
        </w:tabs>
        <w:autoSpaceDE w:val="0"/>
        <w:autoSpaceDN w:val="0"/>
        <w:adjustRightInd w:val="0"/>
        <w:ind w:left="851" w:hanging="284"/>
        <w:rPr>
          <w:szCs w:val="24"/>
        </w:rPr>
      </w:pPr>
      <w:r w:rsidRPr="00626CC1">
        <w:rPr>
          <w:szCs w:val="24"/>
        </w:rPr>
        <w:t>усиление теплоизоляции ограждающих конструкций зданий с проведением малозатратных мероприятий.</w:t>
      </w:r>
      <w:r>
        <w:rPr>
          <w:szCs w:val="24"/>
        </w:rPr>
        <w:t xml:space="preserve"> </w:t>
      </w:r>
    </w:p>
    <w:p w:rsidR="005627D9" w:rsidRDefault="00DD090E" w:rsidP="00D455DA">
      <w:pPr>
        <w:pStyle w:val="afff9"/>
        <w:spacing w:line="240" w:lineRule="auto"/>
      </w:pPr>
      <w:r w:rsidRPr="00F34047">
        <w:t>П</w:t>
      </w:r>
      <w:r w:rsidR="005627D9" w:rsidRPr="00F34047">
        <w:t>редложения по строительству источников тепловой энергии, обеспечивающих</w:t>
      </w:r>
      <w:r w:rsidR="005627D9" w:rsidRPr="00C77F8A">
        <w:t xml:space="preserve"> перспективную тепловую нагрузку на осваиваемых территориях поселения</w:t>
      </w:r>
      <w:r w:rsidR="00F260C3">
        <w:t>.</w:t>
      </w:r>
      <w:r w:rsidR="00CC2202">
        <w:t xml:space="preserve"> </w:t>
      </w:r>
    </w:p>
    <w:p w:rsidR="007D5145" w:rsidRDefault="004E5FF9" w:rsidP="00D455DA">
      <w:pPr>
        <w:spacing w:after="0"/>
      </w:pPr>
      <w:r>
        <w:t xml:space="preserve">Схемой теплоснабжения </w:t>
      </w:r>
      <w:r w:rsidR="00766FC6">
        <w:t>Старомышастовского сельского поселения</w:t>
      </w:r>
      <w:r>
        <w:t xml:space="preserve"> предлагается обеспечить планируем</w:t>
      </w:r>
      <w:r w:rsidR="00190807">
        <w:t>ую</w:t>
      </w:r>
      <w:r>
        <w:t xml:space="preserve"> к строительству индивидуальн</w:t>
      </w:r>
      <w:r w:rsidR="00190807">
        <w:t>ую</w:t>
      </w:r>
      <w:r>
        <w:t xml:space="preserve"> </w:t>
      </w:r>
      <w:r w:rsidR="00626CC1">
        <w:t>жилищную застройку</w:t>
      </w:r>
      <w:r>
        <w:t xml:space="preserve"> </w:t>
      </w:r>
      <w:r w:rsidR="00766FC6" w:rsidRPr="00766FC6">
        <w:rPr>
          <w:szCs w:val="24"/>
        </w:rPr>
        <w:t>(одно- и двухэтажную)</w:t>
      </w:r>
      <w:r w:rsidR="00766FC6">
        <w:rPr>
          <w:sz w:val="28"/>
          <w:szCs w:val="28"/>
        </w:rPr>
        <w:t xml:space="preserve"> </w:t>
      </w:r>
      <w:r>
        <w:t xml:space="preserve">теплом от </w:t>
      </w:r>
      <w:r w:rsidR="00766FC6" w:rsidRPr="00766FC6">
        <w:rPr>
          <w:szCs w:val="28"/>
        </w:rPr>
        <w:t xml:space="preserve">автономных источников питания </w:t>
      </w:r>
      <w:r w:rsidR="00766FC6">
        <w:rPr>
          <w:szCs w:val="28"/>
        </w:rPr>
        <w:t>–</w:t>
      </w:r>
      <w:r w:rsidR="00766FC6" w:rsidRPr="00766FC6">
        <w:rPr>
          <w:szCs w:val="28"/>
        </w:rPr>
        <w:t xml:space="preserve"> систем поквартирного теплоснабжения, от автоматических газовых отопительных котлов для индивидуальной одно- и двухэтажной застройки</w:t>
      </w:r>
      <w:r>
        <w:t xml:space="preserve">. </w:t>
      </w:r>
      <w:r w:rsidR="007D5145">
        <w:t xml:space="preserve">Планируемые к постройке </w:t>
      </w:r>
      <w:r w:rsidR="00766FC6" w:rsidRPr="00766FC6">
        <w:rPr>
          <w:szCs w:val="28"/>
        </w:rPr>
        <w:t>культурно-развлекательные центры, спортивные комплексы, административные здания, детские дошкольные и школьные учреждения, объекты коммунального хозяйства и др. объекты общественного назначения</w:t>
      </w:r>
      <w:r w:rsidR="007D5145" w:rsidRPr="00766FC6">
        <w:rPr>
          <w:sz w:val="22"/>
        </w:rPr>
        <w:t xml:space="preserve"> </w:t>
      </w:r>
      <w:r w:rsidR="007D5145">
        <w:t xml:space="preserve">планируется подключить к </w:t>
      </w:r>
      <w:r w:rsidR="00766FC6">
        <w:t xml:space="preserve">четырем </w:t>
      </w:r>
      <w:r w:rsidR="007201F3">
        <w:t>существующ</w:t>
      </w:r>
      <w:r w:rsidR="00766FC6">
        <w:t>им</w:t>
      </w:r>
      <w:r w:rsidR="007201F3">
        <w:t xml:space="preserve"> </w:t>
      </w:r>
      <w:r w:rsidR="00E73A1C">
        <w:t>и проектируем</w:t>
      </w:r>
      <w:r w:rsidR="00766FC6">
        <w:t>ым восьми новым районным котельным</w:t>
      </w:r>
      <w:r w:rsidR="007D5145">
        <w:t xml:space="preserve">. </w:t>
      </w:r>
    </w:p>
    <w:p w:rsidR="00141748" w:rsidRDefault="00141748" w:rsidP="00D455DA">
      <w:pPr>
        <w:spacing w:after="0"/>
        <w:rPr>
          <w:szCs w:val="24"/>
        </w:rPr>
      </w:pPr>
      <w:r>
        <w:rPr>
          <w:szCs w:val="24"/>
        </w:rPr>
        <w:t>Д</w:t>
      </w:r>
      <w:r w:rsidR="00E73A1C">
        <w:rPr>
          <w:szCs w:val="24"/>
        </w:rPr>
        <w:t>ля обеспечения перспективной тепловой нагрузки в существующих и расш</w:t>
      </w:r>
      <w:r>
        <w:rPr>
          <w:szCs w:val="24"/>
        </w:rPr>
        <w:t>иряемых зонах действия источник</w:t>
      </w:r>
      <w:r w:rsidR="00766FC6">
        <w:rPr>
          <w:szCs w:val="24"/>
        </w:rPr>
        <w:t>ов</w:t>
      </w:r>
      <w:r w:rsidR="00E73A1C">
        <w:rPr>
          <w:szCs w:val="24"/>
        </w:rPr>
        <w:t xml:space="preserve"> тепловой энергии </w:t>
      </w:r>
      <w:r w:rsidR="00766FC6">
        <w:rPr>
          <w:szCs w:val="24"/>
        </w:rPr>
        <w:t xml:space="preserve">планируется строительство восьми новых районных котельных, а также реконструкция существующих, с переводом последних на использование в виде основного источника </w:t>
      </w:r>
      <w:r w:rsidR="00E54327">
        <w:rPr>
          <w:szCs w:val="24"/>
        </w:rPr>
        <w:t xml:space="preserve">топлива – </w:t>
      </w:r>
      <w:r w:rsidR="00766FC6">
        <w:rPr>
          <w:szCs w:val="24"/>
        </w:rPr>
        <w:t>природный газ</w:t>
      </w:r>
      <w:r w:rsidR="00E54327">
        <w:rPr>
          <w:szCs w:val="24"/>
        </w:rPr>
        <w:t xml:space="preserve">. С учетом строительства новых котельных </w:t>
      </w:r>
      <w:r w:rsidR="00887D81" w:rsidRPr="00887D81">
        <w:rPr>
          <w:szCs w:val="24"/>
        </w:rPr>
        <w:t xml:space="preserve">полная </w:t>
      </w:r>
      <w:r w:rsidR="00670943" w:rsidRPr="00887D81">
        <w:rPr>
          <w:szCs w:val="24"/>
        </w:rPr>
        <w:t>про</w:t>
      </w:r>
      <w:r w:rsidR="00670943">
        <w:rPr>
          <w:szCs w:val="24"/>
        </w:rPr>
        <w:t>и</w:t>
      </w:r>
      <w:r w:rsidR="00670943" w:rsidRPr="00887D81">
        <w:rPr>
          <w:szCs w:val="24"/>
        </w:rPr>
        <w:t>зводственная</w:t>
      </w:r>
      <w:r w:rsidR="00887D81" w:rsidRPr="00887D81">
        <w:rPr>
          <w:szCs w:val="24"/>
        </w:rPr>
        <w:t xml:space="preserve"> мощность </w:t>
      </w:r>
      <w:r w:rsidR="00E54327">
        <w:rPr>
          <w:szCs w:val="24"/>
        </w:rPr>
        <w:t>с учетом потерь будет составлять на 2018 год</w:t>
      </w:r>
      <w:r w:rsidR="00887D81" w:rsidRPr="00887D81">
        <w:rPr>
          <w:szCs w:val="24"/>
        </w:rPr>
        <w:t xml:space="preserve"> </w:t>
      </w:r>
      <w:r w:rsidR="00E54327">
        <w:rPr>
          <w:szCs w:val="24"/>
        </w:rPr>
        <w:t>10,25 Гкал/час (11920,75</w:t>
      </w:r>
      <w:r w:rsidR="00887D81" w:rsidRPr="00887D81">
        <w:rPr>
          <w:szCs w:val="24"/>
        </w:rPr>
        <w:t xml:space="preserve"> кВт</w:t>
      </w:r>
      <w:r w:rsidR="00E54327">
        <w:rPr>
          <w:szCs w:val="24"/>
        </w:rPr>
        <w:t>), на расчетный срок 2028 год</w:t>
      </w:r>
      <w:r w:rsidR="00887D81" w:rsidRPr="00887D81">
        <w:rPr>
          <w:szCs w:val="24"/>
        </w:rPr>
        <w:t xml:space="preserve"> </w:t>
      </w:r>
      <w:r w:rsidR="00E54327">
        <w:rPr>
          <w:szCs w:val="24"/>
        </w:rPr>
        <w:t xml:space="preserve">мощность составит 12,23 Гкал/час </w:t>
      </w:r>
      <w:r w:rsidR="00887D81" w:rsidRPr="00887D81">
        <w:rPr>
          <w:szCs w:val="24"/>
        </w:rPr>
        <w:t>(</w:t>
      </w:r>
      <w:r w:rsidR="00E54327">
        <w:rPr>
          <w:szCs w:val="24"/>
        </w:rPr>
        <w:t>14223,49 кВт</w:t>
      </w:r>
      <w:r w:rsidR="00887D81" w:rsidRPr="00887D81">
        <w:rPr>
          <w:szCs w:val="24"/>
        </w:rPr>
        <w:t>)</w:t>
      </w:r>
      <w:r w:rsidRPr="00887D81">
        <w:rPr>
          <w:szCs w:val="24"/>
        </w:rPr>
        <w:t>.</w:t>
      </w:r>
      <w:r>
        <w:rPr>
          <w:szCs w:val="24"/>
        </w:rPr>
        <w:t xml:space="preserve"> </w:t>
      </w:r>
    </w:p>
    <w:p w:rsidR="000B33D7" w:rsidRPr="000B33D7" w:rsidRDefault="00141748" w:rsidP="00D455DA">
      <w:pPr>
        <w:rPr>
          <w:rFonts w:eastAsia="Times New Roman"/>
          <w:lang w:eastAsia="ru-RU"/>
        </w:rPr>
      </w:pPr>
      <w:r>
        <w:rPr>
          <w:bCs/>
          <w:szCs w:val="24"/>
        </w:rPr>
        <w:t>На перспективу необходимо предусмотреть реконструкцию котельн</w:t>
      </w:r>
      <w:r w:rsidR="00E54327">
        <w:rPr>
          <w:bCs/>
          <w:szCs w:val="24"/>
        </w:rPr>
        <w:t>ых</w:t>
      </w:r>
      <w:r>
        <w:rPr>
          <w:bCs/>
          <w:szCs w:val="24"/>
        </w:rPr>
        <w:t>, если существующей мощности будет недостаточно для обеспечения все абонентов централизованной системы теплоснабжения, а также при окончании нормативного срока службы котельного оборудования</w:t>
      </w:r>
      <w:r w:rsidR="00E73A1C">
        <w:rPr>
          <w:bCs/>
          <w:szCs w:val="24"/>
        </w:rPr>
        <w:t xml:space="preserve">. </w:t>
      </w:r>
    </w:p>
    <w:p w:rsidR="005627D9" w:rsidRDefault="00DD090E" w:rsidP="00D455DA">
      <w:pPr>
        <w:pStyle w:val="afff9"/>
        <w:spacing w:line="240" w:lineRule="auto"/>
      </w:pPr>
      <w:r w:rsidRPr="007201F3">
        <w:t>П</w:t>
      </w:r>
      <w:r w:rsidR="005627D9" w:rsidRPr="007201F3">
        <w:t>редложения</w:t>
      </w:r>
      <w:r w:rsidR="005627D9" w:rsidRPr="00F34047">
        <w:t xml:space="preserve"> по реконструкции источников тепловой энергии, обеспечивающих</w:t>
      </w:r>
      <w:r w:rsidR="005627D9" w:rsidRPr="00C77F8A">
        <w:t xml:space="preserve"> перспективную тепловую нагрузку в существующих и расширяемых зонах действия источников тепловой энергии</w:t>
      </w:r>
      <w:r w:rsidR="00A06708">
        <w:t>.</w:t>
      </w:r>
      <w:r w:rsidR="00EB5AAB">
        <w:t xml:space="preserve"> </w:t>
      </w:r>
    </w:p>
    <w:p w:rsidR="00E11C77" w:rsidRDefault="00E11C77" w:rsidP="00D455DA">
      <w:pPr>
        <w:spacing w:after="0"/>
      </w:pPr>
      <w:r>
        <w:t xml:space="preserve">Схемой теплоснабжения Старомышастовского сельского поселения предлагается обеспечить планируемую к строительству индивидуальную жилищную застройку </w:t>
      </w:r>
      <w:r w:rsidRPr="00766FC6">
        <w:rPr>
          <w:szCs w:val="24"/>
        </w:rPr>
        <w:t>(одно- и двухэтажную)</w:t>
      </w:r>
      <w:r>
        <w:rPr>
          <w:sz w:val="28"/>
          <w:szCs w:val="28"/>
        </w:rPr>
        <w:t xml:space="preserve"> </w:t>
      </w:r>
      <w:r>
        <w:lastRenderedPageBreak/>
        <w:t xml:space="preserve">теплом от </w:t>
      </w:r>
      <w:r w:rsidRPr="00766FC6">
        <w:rPr>
          <w:szCs w:val="28"/>
        </w:rPr>
        <w:t xml:space="preserve">автономных источников питания </w:t>
      </w:r>
      <w:r>
        <w:rPr>
          <w:szCs w:val="28"/>
        </w:rPr>
        <w:t>–</w:t>
      </w:r>
      <w:r w:rsidRPr="00766FC6">
        <w:rPr>
          <w:szCs w:val="28"/>
        </w:rPr>
        <w:t xml:space="preserve"> систем поквартирного теплоснабжения, от автоматических газовых отопительных котлов для индивидуальной одно- и двухэтажной застройки</w:t>
      </w:r>
      <w:r>
        <w:t xml:space="preserve">. Планируемые к постройке </w:t>
      </w:r>
      <w:r w:rsidRPr="00766FC6">
        <w:rPr>
          <w:szCs w:val="28"/>
        </w:rPr>
        <w:t>культурно-развлекательные центры, спортивные комплексы, административные здания, детские дошкольные и школьные учреждения, объекты коммунального хозяйства и др. объекты общественного назначения</w:t>
      </w:r>
      <w:r w:rsidRPr="00766FC6">
        <w:rPr>
          <w:sz w:val="22"/>
        </w:rPr>
        <w:t xml:space="preserve"> </w:t>
      </w:r>
      <w:r>
        <w:t xml:space="preserve">планируется подключить к четырем существующим и проектируемым восьми новым районным котельным. </w:t>
      </w:r>
    </w:p>
    <w:p w:rsidR="00141748" w:rsidRPr="00887D81" w:rsidRDefault="00E11C77" w:rsidP="00D455DA">
      <w:pPr>
        <w:spacing w:after="0"/>
        <w:rPr>
          <w:szCs w:val="24"/>
        </w:rPr>
      </w:pPr>
      <w:r>
        <w:rPr>
          <w:szCs w:val="24"/>
        </w:rPr>
        <w:t>Для обеспечения перспективной тепловой нагрузки в существующих и расширяемых зонах действия источников тепловой энергии планируется строительство восьми новых районных котельных, а также реконструкция существующих, с переводом последних на использование в виде основного источника топлива – природный газ</w:t>
      </w:r>
      <w:r w:rsidR="00141748" w:rsidRPr="00887D81">
        <w:rPr>
          <w:szCs w:val="24"/>
        </w:rPr>
        <w:t xml:space="preserve">. </w:t>
      </w:r>
    </w:p>
    <w:p w:rsidR="006211E3" w:rsidRPr="009D7384" w:rsidRDefault="00141748" w:rsidP="00D455DA">
      <w:pPr>
        <w:rPr>
          <w:szCs w:val="24"/>
        </w:rPr>
      </w:pPr>
      <w:r>
        <w:rPr>
          <w:bCs/>
          <w:szCs w:val="24"/>
        </w:rPr>
        <w:t xml:space="preserve">На перспективу необходимо предусмотреть реконструкцию </w:t>
      </w:r>
      <w:r w:rsidR="00E11C77">
        <w:rPr>
          <w:bCs/>
          <w:szCs w:val="24"/>
        </w:rPr>
        <w:t xml:space="preserve">существующих </w:t>
      </w:r>
      <w:r>
        <w:rPr>
          <w:bCs/>
          <w:szCs w:val="24"/>
        </w:rPr>
        <w:t>котельн</w:t>
      </w:r>
      <w:r w:rsidR="00E11C77">
        <w:rPr>
          <w:bCs/>
          <w:szCs w:val="24"/>
        </w:rPr>
        <w:t>ых</w:t>
      </w:r>
      <w:r>
        <w:rPr>
          <w:bCs/>
          <w:szCs w:val="24"/>
        </w:rPr>
        <w:t>, если существующей мощности будет недостаточно для обеспечения все абонентов централизованной системы теплоснабжения, а также при окончании нормативного срока службы котельного оборудования</w:t>
      </w:r>
      <w:r w:rsidR="00250AD8">
        <w:t xml:space="preserve">. </w:t>
      </w:r>
    </w:p>
    <w:p w:rsidR="005627D9" w:rsidRDefault="00DD090E" w:rsidP="00D455DA">
      <w:pPr>
        <w:pStyle w:val="afff9"/>
        <w:spacing w:line="240" w:lineRule="auto"/>
      </w:pPr>
      <w:r w:rsidRPr="00E73A1C">
        <w:t>П</w:t>
      </w:r>
      <w:r w:rsidR="005627D9" w:rsidRPr="00E73A1C">
        <w:t>редложения</w:t>
      </w:r>
      <w:r w:rsidR="005627D9" w:rsidRPr="0085697C">
        <w:t xml:space="preserve"> по техническому перевооружению источников тепловой энергии с целью</w:t>
      </w:r>
      <w:r w:rsidR="005627D9" w:rsidRPr="00C77F8A">
        <w:t xml:space="preserve"> повышения эффективности работы систем теплоснабжения</w:t>
      </w:r>
      <w:r w:rsidR="000427CC">
        <w:t>.</w:t>
      </w:r>
    </w:p>
    <w:p w:rsidR="00A5791C" w:rsidRDefault="006E7D69" w:rsidP="00D455DA">
      <w:pPr>
        <w:spacing w:after="0"/>
        <w:rPr>
          <w:szCs w:val="24"/>
        </w:rPr>
      </w:pPr>
      <w:r>
        <w:rPr>
          <w:szCs w:val="24"/>
        </w:rPr>
        <w:t>К 2018 году планируется реконструкция существующих котельных с последующим переводом их на использование в качестве основного источника топлива – природный газ.</w:t>
      </w:r>
      <w:r w:rsidR="00E73A1C">
        <w:rPr>
          <w:szCs w:val="24"/>
        </w:rPr>
        <w:t xml:space="preserve"> </w:t>
      </w:r>
    </w:p>
    <w:p w:rsidR="00141748" w:rsidRPr="00294473" w:rsidRDefault="00141748" w:rsidP="00D455DA">
      <w:pPr>
        <w:spacing w:after="60"/>
        <w:rPr>
          <w:szCs w:val="24"/>
        </w:rPr>
      </w:pPr>
      <w:r>
        <w:rPr>
          <w:bCs/>
          <w:szCs w:val="24"/>
        </w:rPr>
        <w:t xml:space="preserve">На перспективу </w:t>
      </w:r>
      <w:r w:rsidR="006E7D69">
        <w:rPr>
          <w:bCs/>
          <w:szCs w:val="24"/>
        </w:rPr>
        <w:t xml:space="preserve">(до 2030 года) </w:t>
      </w:r>
      <w:r>
        <w:rPr>
          <w:bCs/>
          <w:szCs w:val="24"/>
        </w:rPr>
        <w:t>необходимо предусмотреть реконструкцию котельн</w:t>
      </w:r>
      <w:r w:rsidR="00E11C77">
        <w:rPr>
          <w:bCs/>
          <w:szCs w:val="24"/>
        </w:rPr>
        <w:t>ых</w:t>
      </w:r>
      <w:r>
        <w:rPr>
          <w:bCs/>
          <w:szCs w:val="24"/>
        </w:rPr>
        <w:t>, если существующей мощности будет недостаточно</w:t>
      </w:r>
      <w:r w:rsidR="00ED0792">
        <w:rPr>
          <w:bCs/>
          <w:szCs w:val="24"/>
        </w:rPr>
        <w:t>,</w:t>
      </w:r>
      <w:r>
        <w:rPr>
          <w:bCs/>
          <w:szCs w:val="24"/>
        </w:rPr>
        <w:t xml:space="preserve"> для обеспечения все абонентов централизованной системы теплоснабжения, а также при окончании нормативного срока службы котельного оборудования</w:t>
      </w:r>
      <w:r w:rsidR="00BB229F">
        <w:rPr>
          <w:bCs/>
          <w:szCs w:val="24"/>
        </w:rPr>
        <w:t xml:space="preserve">. </w:t>
      </w:r>
    </w:p>
    <w:p w:rsidR="005627D9" w:rsidRDefault="00DD090E" w:rsidP="00D455DA">
      <w:pPr>
        <w:pStyle w:val="afff9"/>
        <w:spacing w:line="240" w:lineRule="auto"/>
      </w:pPr>
      <w:r>
        <w:t>Г</w:t>
      </w:r>
      <w:r w:rsidR="005627D9" w:rsidRPr="00197397">
        <w:t>рафики совместной работы источников тепловой энергии</w:t>
      </w:r>
      <w:r w:rsidR="005627D9" w:rsidRPr="00C77F8A">
        <w:t>,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A06708">
        <w:t>.</w:t>
      </w:r>
    </w:p>
    <w:p w:rsidR="00F858C7" w:rsidRDefault="00F858C7" w:rsidP="00D455DA">
      <w:pPr>
        <w:rPr>
          <w:lang w:eastAsia="ru-RU"/>
        </w:rPr>
      </w:pPr>
      <w:r w:rsidRPr="00D14CA6">
        <w:t xml:space="preserve">По предоставленным данным </w:t>
      </w:r>
      <w:r w:rsidR="00D455DA">
        <w:t>А</w:t>
      </w:r>
      <w:r w:rsidR="00CE021D" w:rsidRPr="00D14CA6">
        <w:t>дминистраци</w:t>
      </w:r>
      <w:r w:rsidR="00CE021D">
        <w:t>ей</w:t>
      </w:r>
      <w:r w:rsidRPr="00D14CA6">
        <w:t xml:space="preserve"> и теплоснабжающ</w:t>
      </w:r>
      <w:r w:rsidR="00141748">
        <w:t>ей</w:t>
      </w:r>
      <w:r>
        <w:t xml:space="preserve"> организац</w:t>
      </w:r>
      <w:r w:rsidR="00F3600F">
        <w:t>и</w:t>
      </w:r>
      <w:r w:rsidR="00141748">
        <w:t>ей</w:t>
      </w:r>
      <w:r w:rsidRPr="00FC016A">
        <w:rPr>
          <w:color w:val="FF0000"/>
        </w:rPr>
        <w:t xml:space="preserve"> </w:t>
      </w:r>
      <w:r w:rsidR="00961870">
        <w:t>Старомышастовского сельского поселения</w:t>
      </w:r>
      <w:r>
        <w:t xml:space="preserve"> источник</w:t>
      </w:r>
      <w:r w:rsidR="00D161B7">
        <w:t>и</w:t>
      </w:r>
      <w:r>
        <w:t xml:space="preserve"> тепловой энергии, совместно </w:t>
      </w:r>
      <w:r w:rsidR="000E4DD0">
        <w:t>работающие</w:t>
      </w:r>
      <w:r>
        <w:t xml:space="preserve"> на единую тепловую сеть, отсутствуют.</w:t>
      </w:r>
      <w:r w:rsidR="00141748">
        <w:t xml:space="preserve"> </w:t>
      </w:r>
    </w:p>
    <w:p w:rsidR="005627D9" w:rsidRPr="00491D42" w:rsidRDefault="00F260C3" w:rsidP="00D455DA">
      <w:pPr>
        <w:pStyle w:val="afff9"/>
        <w:spacing w:line="240" w:lineRule="auto"/>
      </w:pPr>
      <w:r w:rsidRPr="00491D42">
        <w:t>М</w:t>
      </w:r>
      <w:r w:rsidR="005627D9" w:rsidRPr="00491D42">
        <w:t>еры по переоборудованию котельных в источники комбинированной выработки электрической и тепловой энергии</w:t>
      </w:r>
      <w:r w:rsidR="00A06708" w:rsidRPr="00491D42">
        <w:t>.</w:t>
      </w:r>
    </w:p>
    <w:p w:rsidR="001F0709" w:rsidRPr="00141748" w:rsidRDefault="001F0709" w:rsidP="00D455DA">
      <w:pPr>
        <w:pStyle w:val="afff7"/>
        <w:rPr>
          <w:lang w:val="ru-RU"/>
        </w:rPr>
      </w:pPr>
      <w:r w:rsidRPr="00491D42">
        <w:t xml:space="preserve">В соответствии с предоставленными данными </w:t>
      </w:r>
      <w:r w:rsidR="00D455DA">
        <w:rPr>
          <w:lang w:val="ru-RU"/>
        </w:rPr>
        <w:t>А</w:t>
      </w:r>
      <w:r w:rsidRPr="00491D42">
        <w:t>дминистрацией и теплоснабжающ</w:t>
      </w:r>
      <w:r w:rsidR="00141748">
        <w:rPr>
          <w:lang w:val="ru-RU"/>
        </w:rPr>
        <w:t>ей</w:t>
      </w:r>
      <w:r w:rsidRPr="00491D42">
        <w:t xml:space="preserve"> организаци</w:t>
      </w:r>
      <w:r w:rsidR="00141748">
        <w:rPr>
          <w:lang w:val="ru-RU"/>
        </w:rPr>
        <w:t>ей</w:t>
      </w:r>
      <w:r w:rsidRPr="00491D42">
        <w:t xml:space="preserve"> </w:t>
      </w:r>
      <w:r w:rsidR="00961870">
        <w:t>Старомышастовского сельского поселения</w:t>
      </w:r>
      <w:r w:rsidRPr="00491D42">
        <w:t xml:space="preserve"> переоборудование котельн</w:t>
      </w:r>
      <w:r w:rsidR="00141748">
        <w:rPr>
          <w:lang w:val="ru-RU"/>
        </w:rPr>
        <w:t>ой</w:t>
      </w:r>
      <w:r w:rsidRPr="00491D42">
        <w:t xml:space="preserve"> в источники комбинированной выработки электрической и тепловой энергии не предусмотрено.</w:t>
      </w:r>
      <w:r w:rsidR="00141748">
        <w:rPr>
          <w:lang w:val="ru-RU"/>
        </w:rPr>
        <w:t xml:space="preserve"> </w:t>
      </w:r>
    </w:p>
    <w:p w:rsidR="005627D9" w:rsidRDefault="00DD090E" w:rsidP="00625964">
      <w:pPr>
        <w:pStyle w:val="afff9"/>
        <w:spacing w:line="240" w:lineRule="auto"/>
      </w:pPr>
      <w:r>
        <w:t>М</w:t>
      </w:r>
      <w:r w:rsidR="005627D9" w:rsidRPr="00C77F8A">
        <w:t xml:space="preserve">еры </w:t>
      </w:r>
      <w:r w:rsidR="005627D9" w:rsidRPr="00197397">
        <w:t>по переводу котельных</w:t>
      </w:r>
      <w:r w:rsidR="005627D9" w:rsidRPr="00C77F8A">
        <w:t>, размещенных в существующих и расширяемых зонах действия источников комбинированной выработки тепловой и электрической энергии</w:t>
      </w:r>
      <w:r w:rsidR="005627D9" w:rsidRPr="00197397">
        <w:t>, в пиковый режим</w:t>
      </w:r>
      <w:r w:rsidR="00641E13">
        <w:t>.</w:t>
      </w:r>
    </w:p>
    <w:p w:rsidR="00F260C3" w:rsidRPr="00F260C3" w:rsidRDefault="00A136F1" w:rsidP="00D455DA">
      <w:r>
        <w:t xml:space="preserve">В связи с </w:t>
      </w:r>
      <w:r w:rsidR="000E4DD0">
        <w:t>отсутствием</w:t>
      </w:r>
      <w:r>
        <w:t xml:space="preserve"> на территории </w:t>
      </w:r>
      <w:r w:rsidR="00961870">
        <w:t>Старомышастовского сельского поселения</w:t>
      </w:r>
      <w:r w:rsidR="00E97275">
        <w:t xml:space="preserve"> </w:t>
      </w:r>
      <w:r>
        <w:t>источников комбинированной выработки электрической и тепловой энергии м</w:t>
      </w:r>
      <w:r w:rsidR="00F260C3" w:rsidRPr="00F260C3">
        <w:t>еры по переводу котельных, размещенных в существующих и расширяемых зонах действия источников комбинированной выработки тепл</w:t>
      </w:r>
      <w:r w:rsidR="00736B3A">
        <w:t xml:space="preserve">овой и электрической энергии, </w:t>
      </w:r>
      <w:r>
        <w:t xml:space="preserve">в </w:t>
      </w:r>
      <w:r w:rsidR="00F260C3" w:rsidRPr="00F260C3">
        <w:t>п</w:t>
      </w:r>
      <w:r>
        <w:t>иковый</w:t>
      </w:r>
      <w:r w:rsidR="00ED0792">
        <w:t xml:space="preserve"> режим</w:t>
      </w:r>
      <w:r w:rsidR="00F260C3" w:rsidRPr="00F260C3">
        <w:t xml:space="preserve"> не предусмотрены.</w:t>
      </w:r>
      <w:r w:rsidR="00141748">
        <w:t xml:space="preserve"> </w:t>
      </w:r>
    </w:p>
    <w:p w:rsidR="005627D9" w:rsidRDefault="00DD090E" w:rsidP="00625964">
      <w:pPr>
        <w:pStyle w:val="afff9"/>
        <w:spacing w:line="240" w:lineRule="auto"/>
      </w:pPr>
      <w:r w:rsidRPr="00DE37FE">
        <w:lastRenderedPageBreak/>
        <w:t>Р</w:t>
      </w:r>
      <w:r w:rsidR="005627D9" w:rsidRPr="00DE37FE">
        <w:t>ешения</w:t>
      </w:r>
      <w:r w:rsidR="005627D9" w:rsidRPr="00C77F8A">
        <w:t xml:space="preserve"> </w:t>
      </w:r>
      <w:r w:rsidR="005627D9" w:rsidRPr="00197397">
        <w:t>о загрузке источников тепловой энергии, распределении (перераспределении</w:t>
      </w:r>
      <w:r w:rsidR="00150B40">
        <w:t xml:space="preserve">), </w:t>
      </w:r>
      <w:r w:rsidR="005627D9" w:rsidRPr="00C77F8A">
        <w:t xml:space="preserve">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w:t>
      </w:r>
      <w:r w:rsidR="005627D9" w:rsidRPr="00A5680F">
        <w:t>теплоснабжения</w:t>
      </w:r>
      <w:r w:rsidR="001F0709" w:rsidRPr="00A5680F">
        <w:t>.</w:t>
      </w:r>
    </w:p>
    <w:p w:rsidR="00F260C3" w:rsidRDefault="00B32972" w:rsidP="00625964">
      <w:pPr>
        <w:spacing w:after="120"/>
      </w:pPr>
      <w:r>
        <w:t>П</w:t>
      </w:r>
      <w:r w:rsidR="002329C2">
        <w:t>ланируемые к строительству индивидуальные жилые дома</w:t>
      </w:r>
      <w:r w:rsidR="00961870">
        <w:t xml:space="preserve"> (</w:t>
      </w:r>
      <w:r w:rsidR="00961870">
        <w:rPr>
          <w:szCs w:val="28"/>
        </w:rPr>
        <w:t xml:space="preserve">одно- и двухэтажная застройка), </w:t>
      </w:r>
      <w:r w:rsidR="00961870" w:rsidRPr="00961870">
        <w:rPr>
          <w:szCs w:val="28"/>
        </w:rPr>
        <w:t>культурно-развлекательные центры, спортивные комплексы, административные здания, детские дошкольные и школьные учреждения, объекты коммунального хозяйства и др. объекты общественного назначения</w:t>
      </w:r>
      <w:r w:rsidR="002329C2" w:rsidRPr="00961870">
        <w:rPr>
          <w:sz w:val="20"/>
        </w:rPr>
        <w:t xml:space="preserve"> </w:t>
      </w:r>
      <w:r w:rsidR="002329C2">
        <w:t>пред</w:t>
      </w:r>
      <w:r w:rsidR="00736B3A">
        <w:t>по</w:t>
      </w:r>
      <w:r w:rsidR="002329C2">
        <w:t xml:space="preserve">лагается обеспечивать теплом от </w:t>
      </w:r>
      <w:r w:rsidR="00961870" w:rsidRPr="00961870">
        <w:rPr>
          <w:szCs w:val="28"/>
        </w:rPr>
        <w:t xml:space="preserve">четырех существующих и восьми новых районных котельных, а также от автономных источников питания </w:t>
      </w:r>
      <w:r w:rsidR="00961870">
        <w:rPr>
          <w:szCs w:val="28"/>
        </w:rPr>
        <w:t>–</w:t>
      </w:r>
      <w:r w:rsidR="00961870" w:rsidRPr="00961870">
        <w:rPr>
          <w:szCs w:val="28"/>
        </w:rPr>
        <w:t xml:space="preserve"> систем поквартирного теплоснабжения, от автоматических газовых отопительных котлов для индивидуальной одно- и двухэтажной застройки</w:t>
      </w:r>
      <w:r w:rsidR="00961870">
        <w:rPr>
          <w:szCs w:val="28"/>
        </w:rPr>
        <w:t>, а также котлов, работающих</w:t>
      </w:r>
      <w:r w:rsidR="00CA422E">
        <w:t xml:space="preserve"> на твердом виде топлива</w:t>
      </w:r>
      <w:r w:rsidR="002329C2">
        <w:t xml:space="preserve">. </w:t>
      </w:r>
      <w:r w:rsidR="00F260C3" w:rsidRPr="00F260C3">
        <w:t>Меры по распределению (перераспределени</w:t>
      </w:r>
      <w:r w:rsidR="00A06708">
        <w:t>ю</w:t>
      </w:r>
      <w:r w:rsidR="00F260C3" w:rsidRPr="00F260C3">
        <w:t>) тепловой нагрузки потребителей тепловой энергии в каждой зоне действия систем</w:t>
      </w:r>
      <w:r w:rsidR="00A06708">
        <w:t xml:space="preserve"> </w:t>
      </w:r>
      <w:r w:rsidR="00F260C3" w:rsidRPr="00F260C3">
        <w:t>теплоснабжения между источниками тепловой энергии, поставляющими тепловую энергию</w:t>
      </w:r>
      <w:r w:rsidR="00A06708">
        <w:t>,</w:t>
      </w:r>
      <w:r w:rsidR="00F260C3" w:rsidRPr="00F260C3">
        <w:t xml:space="preserve"> не предусмотрены.</w:t>
      </w:r>
      <w:r w:rsidR="00653314">
        <w:t xml:space="preserve"> </w:t>
      </w:r>
    </w:p>
    <w:p w:rsidR="00A263F2" w:rsidRDefault="00A263F2" w:rsidP="00625964">
      <w:pPr>
        <w:spacing w:after="0"/>
      </w:pPr>
      <w:r>
        <w:t>Загрузка источник</w:t>
      </w:r>
      <w:r w:rsidR="00961870">
        <w:t>ов</w:t>
      </w:r>
      <w:r>
        <w:t xml:space="preserve"> тепловой энергии приведена в таблице 1.</w:t>
      </w:r>
      <w:r w:rsidR="00A43AB2">
        <w:t>1</w:t>
      </w:r>
      <w:r w:rsidR="0041473C">
        <w:t>4</w:t>
      </w:r>
      <w:r>
        <w:t>.</w:t>
      </w:r>
      <w:r w:rsidR="00BD0208">
        <w:t xml:space="preserve"> </w:t>
      </w:r>
    </w:p>
    <w:p w:rsidR="00A263F2" w:rsidRDefault="00A263F2" w:rsidP="001A7B94">
      <w:pPr>
        <w:spacing w:after="120"/>
        <w:jc w:val="right"/>
      </w:pPr>
      <w:r>
        <w:t>Таблица 1.</w:t>
      </w:r>
      <w:r w:rsidR="00A43AB2">
        <w:t>1</w:t>
      </w:r>
      <w:r w:rsidR="0041473C">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8"/>
        <w:gridCol w:w="3393"/>
        <w:gridCol w:w="1613"/>
        <w:gridCol w:w="1163"/>
        <w:gridCol w:w="1077"/>
        <w:gridCol w:w="1077"/>
      </w:tblGrid>
      <w:tr w:rsidR="0041473C" w:rsidRPr="00625964" w:rsidTr="0041473C">
        <w:tc>
          <w:tcPr>
            <w:tcW w:w="2098" w:type="dxa"/>
            <w:vAlign w:val="center"/>
          </w:tcPr>
          <w:p w:rsidR="0041473C" w:rsidRPr="00625964" w:rsidRDefault="0041473C" w:rsidP="007C7E4F">
            <w:pPr>
              <w:spacing w:after="0" w:line="240" w:lineRule="auto"/>
              <w:ind w:firstLine="0"/>
              <w:jc w:val="center"/>
              <w:rPr>
                <w:b/>
                <w:sz w:val="20"/>
                <w:szCs w:val="20"/>
              </w:rPr>
            </w:pPr>
            <w:r w:rsidRPr="00625964">
              <w:rPr>
                <w:b/>
                <w:sz w:val="20"/>
                <w:szCs w:val="20"/>
              </w:rPr>
              <w:t>Источник тепловой энергии</w:t>
            </w:r>
          </w:p>
        </w:tc>
        <w:tc>
          <w:tcPr>
            <w:tcW w:w="3393" w:type="dxa"/>
            <w:vAlign w:val="center"/>
          </w:tcPr>
          <w:p w:rsidR="0041473C" w:rsidRPr="00625964" w:rsidRDefault="0041473C" w:rsidP="007C7E4F">
            <w:pPr>
              <w:spacing w:after="0" w:line="240" w:lineRule="auto"/>
              <w:ind w:firstLine="0"/>
              <w:jc w:val="center"/>
              <w:rPr>
                <w:b/>
                <w:sz w:val="20"/>
                <w:szCs w:val="20"/>
              </w:rPr>
            </w:pPr>
            <w:r w:rsidRPr="00625964">
              <w:rPr>
                <w:b/>
                <w:sz w:val="20"/>
                <w:szCs w:val="20"/>
              </w:rPr>
              <w:t>Анализ производственной мощности</w:t>
            </w:r>
          </w:p>
        </w:tc>
        <w:tc>
          <w:tcPr>
            <w:tcW w:w="1613" w:type="dxa"/>
            <w:vAlign w:val="center"/>
          </w:tcPr>
          <w:p w:rsidR="0041473C" w:rsidRPr="00625964" w:rsidRDefault="0041473C" w:rsidP="007C7E4F">
            <w:pPr>
              <w:spacing w:after="0" w:line="240" w:lineRule="auto"/>
              <w:ind w:firstLine="0"/>
              <w:jc w:val="center"/>
              <w:rPr>
                <w:b/>
                <w:sz w:val="20"/>
                <w:szCs w:val="20"/>
              </w:rPr>
            </w:pPr>
            <w:r w:rsidRPr="00625964">
              <w:rPr>
                <w:b/>
                <w:sz w:val="20"/>
                <w:szCs w:val="20"/>
              </w:rPr>
              <w:t>Существующее положение, 2014 год</w:t>
            </w:r>
          </w:p>
        </w:tc>
        <w:tc>
          <w:tcPr>
            <w:tcW w:w="1163" w:type="dxa"/>
            <w:vAlign w:val="center"/>
          </w:tcPr>
          <w:p w:rsidR="0041473C" w:rsidRPr="00625964" w:rsidRDefault="0041473C" w:rsidP="0041473C">
            <w:pPr>
              <w:spacing w:after="0" w:line="240" w:lineRule="auto"/>
              <w:ind w:firstLine="0"/>
              <w:jc w:val="center"/>
              <w:rPr>
                <w:b/>
                <w:sz w:val="20"/>
                <w:szCs w:val="20"/>
              </w:rPr>
            </w:pPr>
            <w:r w:rsidRPr="00625964">
              <w:rPr>
                <w:b/>
                <w:sz w:val="20"/>
                <w:szCs w:val="20"/>
              </w:rPr>
              <w:t>План на 2015-2016 гг.</w:t>
            </w:r>
          </w:p>
        </w:tc>
        <w:tc>
          <w:tcPr>
            <w:tcW w:w="1077" w:type="dxa"/>
            <w:vAlign w:val="center"/>
          </w:tcPr>
          <w:p w:rsidR="0041473C" w:rsidRPr="00625964" w:rsidRDefault="0041473C" w:rsidP="00DF46AC">
            <w:pPr>
              <w:spacing w:after="0" w:line="240" w:lineRule="auto"/>
              <w:ind w:firstLine="0"/>
              <w:jc w:val="center"/>
              <w:rPr>
                <w:b/>
                <w:sz w:val="20"/>
                <w:szCs w:val="20"/>
              </w:rPr>
            </w:pPr>
            <w:r w:rsidRPr="00625964">
              <w:rPr>
                <w:b/>
                <w:sz w:val="20"/>
                <w:szCs w:val="20"/>
              </w:rPr>
              <w:t>План на 2018 год</w:t>
            </w:r>
          </w:p>
        </w:tc>
        <w:tc>
          <w:tcPr>
            <w:tcW w:w="1077" w:type="dxa"/>
            <w:vAlign w:val="center"/>
          </w:tcPr>
          <w:p w:rsidR="0041473C" w:rsidRPr="00625964" w:rsidRDefault="0041473C" w:rsidP="00DF46AC">
            <w:pPr>
              <w:spacing w:after="0" w:line="240" w:lineRule="auto"/>
              <w:ind w:firstLine="0"/>
              <w:jc w:val="center"/>
              <w:rPr>
                <w:b/>
                <w:sz w:val="20"/>
                <w:szCs w:val="20"/>
              </w:rPr>
            </w:pPr>
            <w:r w:rsidRPr="00625964">
              <w:rPr>
                <w:b/>
                <w:sz w:val="20"/>
                <w:szCs w:val="20"/>
              </w:rPr>
              <w:t>План на 2028 год</w:t>
            </w:r>
          </w:p>
        </w:tc>
      </w:tr>
      <w:tr w:rsidR="0041473C" w:rsidRPr="00625964" w:rsidTr="0041473C">
        <w:tc>
          <w:tcPr>
            <w:tcW w:w="2098" w:type="dxa"/>
            <w:vAlign w:val="center"/>
          </w:tcPr>
          <w:p w:rsidR="0041473C" w:rsidRPr="00625964" w:rsidRDefault="0041473C" w:rsidP="007C7E4F">
            <w:pPr>
              <w:spacing w:after="0" w:line="240" w:lineRule="auto"/>
              <w:ind w:firstLine="0"/>
              <w:jc w:val="center"/>
              <w:rPr>
                <w:sz w:val="20"/>
                <w:szCs w:val="20"/>
              </w:rPr>
            </w:pPr>
            <w:r w:rsidRPr="00625964">
              <w:rPr>
                <w:sz w:val="20"/>
                <w:szCs w:val="20"/>
              </w:rPr>
              <w:t>1</w:t>
            </w:r>
          </w:p>
        </w:tc>
        <w:tc>
          <w:tcPr>
            <w:tcW w:w="3393" w:type="dxa"/>
            <w:vAlign w:val="center"/>
          </w:tcPr>
          <w:p w:rsidR="0041473C" w:rsidRPr="00625964" w:rsidRDefault="0041473C" w:rsidP="007C7E4F">
            <w:pPr>
              <w:spacing w:after="0" w:line="240" w:lineRule="auto"/>
              <w:ind w:firstLine="0"/>
              <w:jc w:val="center"/>
              <w:rPr>
                <w:sz w:val="20"/>
                <w:szCs w:val="20"/>
              </w:rPr>
            </w:pPr>
            <w:r w:rsidRPr="00625964">
              <w:rPr>
                <w:sz w:val="20"/>
                <w:szCs w:val="20"/>
              </w:rPr>
              <w:t>2</w:t>
            </w:r>
          </w:p>
        </w:tc>
        <w:tc>
          <w:tcPr>
            <w:tcW w:w="1613" w:type="dxa"/>
            <w:vAlign w:val="center"/>
          </w:tcPr>
          <w:p w:rsidR="0041473C" w:rsidRPr="00625964" w:rsidRDefault="0041473C" w:rsidP="007C7E4F">
            <w:pPr>
              <w:spacing w:after="0" w:line="240" w:lineRule="auto"/>
              <w:ind w:firstLine="0"/>
              <w:jc w:val="center"/>
              <w:rPr>
                <w:sz w:val="20"/>
                <w:szCs w:val="20"/>
              </w:rPr>
            </w:pPr>
            <w:r w:rsidRPr="00625964">
              <w:rPr>
                <w:sz w:val="20"/>
                <w:szCs w:val="20"/>
              </w:rPr>
              <w:t>3</w:t>
            </w:r>
          </w:p>
        </w:tc>
        <w:tc>
          <w:tcPr>
            <w:tcW w:w="1163" w:type="dxa"/>
            <w:vAlign w:val="center"/>
          </w:tcPr>
          <w:p w:rsidR="0041473C" w:rsidRPr="00625964" w:rsidRDefault="0041473C" w:rsidP="0041473C">
            <w:pPr>
              <w:spacing w:after="0" w:line="240" w:lineRule="auto"/>
              <w:ind w:firstLine="0"/>
              <w:jc w:val="center"/>
              <w:rPr>
                <w:sz w:val="20"/>
                <w:szCs w:val="20"/>
              </w:rPr>
            </w:pPr>
            <w:r w:rsidRPr="00625964">
              <w:rPr>
                <w:sz w:val="20"/>
                <w:szCs w:val="20"/>
              </w:rPr>
              <w:t>4</w:t>
            </w:r>
          </w:p>
        </w:tc>
        <w:tc>
          <w:tcPr>
            <w:tcW w:w="1077" w:type="dxa"/>
            <w:vAlign w:val="center"/>
          </w:tcPr>
          <w:p w:rsidR="0041473C" w:rsidRPr="00625964" w:rsidRDefault="0041473C" w:rsidP="00DF46AC">
            <w:pPr>
              <w:spacing w:after="0" w:line="240" w:lineRule="auto"/>
              <w:ind w:firstLine="0"/>
              <w:jc w:val="center"/>
              <w:rPr>
                <w:sz w:val="20"/>
                <w:szCs w:val="20"/>
              </w:rPr>
            </w:pPr>
            <w:r w:rsidRPr="00625964">
              <w:rPr>
                <w:sz w:val="20"/>
                <w:szCs w:val="20"/>
              </w:rPr>
              <w:t>5</w:t>
            </w:r>
          </w:p>
        </w:tc>
        <w:tc>
          <w:tcPr>
            <w:tcW w:w="1077" w:type="dxa"/>
            <w:vAlign w:val="center"/>
          </w:tcPr>
          <w:p w:rsidR="0041473C" w:rsidRPr="00625964" w:rsidRDefault="0041473C" w:rsidP="00DF46AC">
            <w:pPr>
              <w:spacing w:after="0" w:line="240" w:lineRule="auto"/>
              <w:ind w:firstLine="0"/>
              <w:jc w:val="center"/>
              <w:rPr>
                <w:sz w:val="20"/>
                <w:szCs w:val="20"/>
              </w:rPr>
            </w:pPr>
            <w:r w:rsidRPr="00625964">
              <w:rPr>
                <w:sz w:val="20"/>
                <w:szCs w:val="20"/>
              </w:rPr>
              <w:t>6</w:t>
            </w:r>
          </w:p>
        </w:tc>
      </w:tr>
      <w:tr w:rsidR="0041473C" w:rsidRPr="00625964" w:rsidTr="0041473C">
        <w:tc>
          <w:tcPr>
            <w:tcW w:w="2098" w:type="dxa"/>
            <w:vMerge w:val="restart"/>
            <w:vAlign w:val="center"/>
          </w:tcPr>
          <w:p w:rsidR="0041473C" w:rsidRPr="00625964" w:rsidRDefault="0041473C" w:rsidP="00ED0792">
            <w:pPr>
              <w:spacing w:after="0" w:line="240" w:lineRule="auto"/>
              <w:ind w:firstLine="0"/>
              <w:jc w:val="center"/>
              <w:rPr>
                <w:bCs/>
                <w:sz w:val="20"/>
                <w:szCs w:val="20"/>
              </w:rPr>
            </w:pPr>
            <w:r w:rsidRPr="00625964">
              <w:rPr>
                <w:bCs/>
                <w:sz w:val="20"/>
                <w:szCs w:val="20"/>
              </w:rPr>
              <w:t xml:space="preserve">Котельная №41, ст-ца Старомышастовская, ул. </w:t>
            </w:r>
            <w:r w:rsidR="00ED0792" w:rsidRPr="00625964">
              <w:rPr>
                <w:bCs/>
                <w:sz w:val="20"/>
                <w:szCs w:val="20"/>
              </w:rPr>
              <w:t>Советская</w:t>
            </w:r>
            <w:r w:rsidRPr="00625964">
              <w:rPr>
                <w:bCs/>
                <w:sz w:val="20"/>
                <w:szCs w:val="20"/>
              </w:rPr>
              <w:t xml:space="preserve">, </w:t>
            </w:r>
            <w:r w:rsidR="00ED0792" w:rsidRPr="00625964">
              <w:rPr>
                <w:bCs/>
                <w:sz w:val="20"/>
                <w:szCs w:val="20"/>
              </w:rPr>
              <w:t>16</w:t>
            </w:r>
            <w:r w:rsidRPr="00625964">
              <w:rPr>
                <w:bCs/>
                <w:sz w:val="20"/>
                <w:szCs w:val="20"/>
              </w:rPr>
              <w:t>б</w:t>
            </w:r>
          </w:p>
        </w:tc>
        <w:tc>
          <w:tcPr>
            <w:tcW w:w="3393" w:type="dxa"/>
            <w:vAlign w:val="center"/>
          </w:tcPr>
          <w:p w:rsidR="0041473C" w:rsidRPr="00625964" w:rsidRDefault="0041473C" w:rsidP="007C7E4F">
            <w:pPr>
              <w:spacing w:after="0" w:line="240" w:lineRule="auto"/>
              <w:ind w:firstLine="0"/>
              <w:jc w:val="center"/>
              <w:rPr>
                <w:sz w:val="20"/>
                <w:szCs w:val="20"/>
              </w:rPr>
            </w:pPr>
            <w:r w:rsidRPr="00625964">
              <w:rPr>
                <w:sz w:val="20"/>
                <w:szCs w:val="20"/>
              </w:rPr>
              <w:t>Подключенная тепловая нагрузка, Гкал/ч</w:t>
            </w:r>
          </w:p>
        </w:tc>
        <w:tc>
          <w:tcPr>
            <w:tcW w:w="1613" w:type="dxa"/>
            <w:vAlign w:val="center"/>
          </w:tcPr>
          <w:p w:rsidR="0041473C" w:rsidRPr="00625964" w:rsidRDefault="0041473C" w:rsidP="00E670F2">
            <w:pPr>
              <w:spacing w:after="0" w:line="240" w:lineRule="auto"/>
              <w:ind w:firstLine="0"/>
              <w:jc w:val="center"/>
              <w:rPr>
                <w:sz w:val="20"/>
                <w:szCs w:val="20"/>
              </w:rPr>
            </w:pPr>
            <w:r w:rsidRPr="00625964">
              <w:rPr>
                <w:sz w:val="20"/>
                <w:szCs w:val="20"/>
              </w:rPr>
              <w:t>0,24</w:t>
            </w:r>
          </w:p>
        </w:tc>
        <w:tc>
          <w:tcPr>
            <w:tcW w:w="1163" w:type="dxa"/>
            <w:vAlign w:val="center"/>
          </w:tcPr>
          <w:p w:rsidR="0041473C" w:rsidRPr="00625964" w:rsidRDefault="0041473C" w:rsidP="0041473C">
            <w:pPr>
              <w:spacing w:after="0" w:line="240" w:lineRule="auto"/>
              <w:ind w:firstLine="0"/>
              <w:jc w:val="center"/>
              <w:rPr>
                <w:sz w:val="20"/>
                <w:szCs w:val="20"/>
              </w:rPr>
            </w:pPr>
            <w:r w:rsidRPr="00625964">
              <w:rPr>
                <w:sz w:val="20"/>
                <w:szCs w:val="20"/>
              </w:rPr>
              <w:t>0,08</w:t>
            </w:r>
          </w:p>
        </w:tc>
        <w:tc>
          <w:tcPr>
            <w:tcW w:w="1077" w:type="dxa"/>
            <w:vAlign w:val="center"/>
          </w:tcPr>
          <w:p w:rsidR="0041473C" w:rsidRPr="00625964" w:rsidRDefault="0041473C" w:rsidP="00F45445">
            <w:pPr>
              <w:spacing w:after="0" w:line="240" w:lineRule="auto"/>
              <w:ind w:firstLine="0"/>
              <w:jc w:val="center"/>
              <w:rPr>
                <w:sz w:val="20"/>
                <w:szCs w:val="20"/>
              </w:rPr>
            </w:pPr>
            <w:r w:rsidRPr="00625964">
              <w:rPr>
                <w:sz w:val="20"/>
                <w:szCs w:val="20"/>
              </w:rPr>
              <w:t>0,45</w:t>
            </w:r>
          </w:p>
        </w:tc>
        <w:tc>
          <w:tcPr>
            <w:tcW w:w="1077" w:type="dxa"/>
            <w:vAlign w:val="center"/>
          </w:tcPr>
          <w:p w:rsidR="0041473C" w:rsidRPr="00625964" w:rsidRDefault="0041473C" w:rsidP="004A429B">
            <w:pPr>
              <w:spacing w:after="0" w:line="240" w:lineRule="auto"/>
              <w:ind w:firstLine="0"/>
              <w:jc w:val="center"/>
              <w:rPr>
                <w:sz w:val="20"/>
                <w:szCs w:val="20"/>
              </w:rPr>
            </w:pPr>
            <w:r w:rsidRPr="00625964">
              <w:rPr>
                <w:sz w:val="20"/>
                <w:szCs w:val="20"/>
              </w:rPr>
              <w:t>0,45</w:t>
            </w:r>
          </w:p>
        </w:tc>
      </w:tr>
      <w:tr w:rsidR="0041473C" w:rsidRPr="00625964" w:rsidTr="0041473C">
        <w:tc>
          <w:tcPr>
            <w:tcW w:w="2098" w:type="dxa"/>
            <w:vMerge/>
            <w:vAlign w:val="center"/>
          </w:tcPr>
          <w:p w:rsidR="0041473C" w:rsidRPr="00625964" w:rsidRDefault="0041473C" w:rsidP="00DF46AC">
            <w:pPr>
              <w:spacing w:after="0" w:line="240" w:lineRule="auto"/>
              <w:ind w:firstLine="0"/>
              <w:jc w:val="center"/>
              <w:rPr>
                <w:b/>
                <w:sz w:val="20"/>
                <w:szCs w:val="20"/>
              </w:rPr>
            </w:pPr>
          </w:p>
        </w:tc>
        <w:tc>
          <w:tcPr>
            <w:tcW w:w="3393" w:type="dxa"/>
            <w:vAlign w:val="center"/>
          </w:tcPr>
          <w:p w:rsidR="0041473C" w:rsidRPr="00625964" w:rsidRDefault="0041473C" w:rsidP="007C7E4F">
            <w:pPr>
              <w:spacing w:after="0" w:line="240" w:lineRule="auto"/>
              <w:ind w:firstLine="0"/>
              <w:jc w:val="center"/>
              <w:rPr>
                <w:sz w:val="20"/>
                <w:szCs w:val="20"/>
              </w:rPr>
            </w:pPr>
            <w:r w:rsidRPr="00625964">
              <w:rPr>
                <w:sz w:val="20"/>
                <w:szCs w:val="20"/>
              </w:rPr>
              <w:t>Резерв (+) / дефицит (-), %</w:t>
            </w:r>
          </w:p>
        </w:tc>
        <w:tc>
          <w:tcPr>
            <w:tcW w:w="1613" w:type="dxa"/>
            <w:vAlign w:val="center"/>
          </w:tcPr>
          <w:p w:rsidR="0041473C" w:rsidRPr="00625964" w:rsidRDefault="0041473C" w:rsidP="007C7E4F">
            <w:pPr>
              <w:spacing w:after="0" w:line="240" w:lineRule="auto"/>
              <w:ind w:firstLine="0"/>
              <w:jc w:val="center"/>
              <w:rPr>
                <w:sz w:val="20"/>
                <w:szCs w:val="20"/>
              </w:rPr>
            </w:pPr>
            <w:r w:rsidRPr="00625964">
              <w:rPr>
                <w:sz w:val="20"/>
                <w:szCs w:val="20"/>
              </w:rPr>
              <w:t>50,0</w:t>
            </w:r>
          </w:p>
        </w:tc>
        <w:tc>
          <w:tcPr>
            <w:tcW w:w="1163" w:type="dxa"/>
            <w:vAlign w:val="center"/>
          </w:tcPr>
          <w:p w:rsidR="0041473C" w:rsidRPr="00625964" w:rsidRDefault="0041473C" w:rsidP="0041473C">
            <w:pPr>
              <w:spacing w:after="0" w:line="240" w:lineRule="auto"/>
              <w:ind w:firstLine="0"/>
              <w:jc w:val="center"/>
              <w:rPr>
                <w:sz w:val="20"/>
                <w:szCs w:val="20"/>
              </w:rPr>
            </w:pPr>
            <w:r w:rsidRPr="00625964">
              <w:rPr>
                <w:sz w:val="20"/>
                <w:szCs w:val="20"/>
              </w:rPr>
              <w:t>83,3</w:t>
            </w:r>
          </w:p>
        </w:tc>
        <w:tc>
          <w:tcPr>
            <w:tcW w:w="1077" w:type="dxa"/>
            <w:vAlign w:val="center"/>
          </w:tcPr>
          <w:p w:rsidR="0041473C" w:rsidRPr="00625964" w:rsidRDefault="0041473C" w:rsidP="00DF46AC">
            <w:pPr>
              <w:spacing w:after="0" w:line="240" w:lineRule="auto"/>
              <w:ind w:firstLine="0"/>
              <w:jc w:val="center"/>
              <w:rPr>
                <w:sz w:val="20"/>
                <w:szCs w:val="20"/>
              </w:rPr>
            </w:pPr>
            <w:r w:rsidRPr="00625964">
              <w:rPr>
                <w:sz w:val="20"/>
                <w:szCs w:val="20"/>
              </w:rPr>
              <w:t>6,25</w:t>
            </w:r>
          </w:p>
        </w:tc>
        <w:tc>
          <w:tcPr>
            <w:tcW w:w="1077" w:type="dxa"/>
            <w:vAlign w:val="center"/>
          </w:tcPr>
          <w:p w:rsidR="0041473C" w:rsidRPr="00625964" w:rsidRDefault="0041473C" w:rsidP="00604814">
            <w:pPr>
              <w:spacing w:after="0" w:line="240" w:lineRule="auto"/>
              <w:ind w:firstLine="0"/>
              <w:jc w:val="center"/>
              <w:rPr>
                <w:sz w:val="20"/>
                <w:szCs w:val="20"/>
              </w:rPr>
            </w:pPr>
            <w:r w:rsidRPr="00625964">
              <w:rPr>
                <w:sz w:val="20"/>
                <w:szCs w:val="20"/>
              </w:rPr>
              <w:t>6,25</w:t>
            </w:r>
          </w:p>
        </w:tc>
      </w:tr>
      <w:tr w:rsidR="0041473C" w:rsidRPr="00625964" w:rsidTr="0041473C">
        <w:tc>
          <w:tcPr>
            <w:tcW w:w="2098" w:type="dxa"/>
            <w:vMerge w:val="restart"/>
            <w:vAlign w:val="center"/>
          </w:tcPr>
          <w:p w:rsidR="0041473C" w:rsidRPr="00625964" w:rsidRDefault="0041473C" w:rsidP="00DF46AC">
            <w:pPr>
              <w:spacing w:after="0" w:line="240" w:lineRule="auto"/>
              <w:ind w:firstLine="0"/>
              <w:jc w:val="center"/>
              <w:rPr>
                <w:bCs/>
                <w:sz w:val="20"/>
                <w:szCs w:val="20"/>
              </w:rPr>
            </w:pPr>
            <w:r w:rsidRPr="00625964">
              <w:rPr>
                <w:bCs/>
                <w:sz w:val="20"/>
                <w:szCs w:val="20"/>
              </w:rPr>
              <w:t>Котельная № 42, ст-ца Старомышастовская, ул. Красная, 133б</w:t>
            </w:r>
          </w:p>
        </w:tc>
        <w:tc>
          <w:tcPr>
            <w:tcW w:w="3393" w:type="dxa"/>
            <w:vAlign w:val="center"/>
          </w:tcPr>
          <w:p w:rsidR="0041473C" w:rsidRPr="00625964" w:rsidRDefault="0041473C" w:rsidP="007C7E4F">
            <w:pPr>
              <w:spacing w:after="0" w:line="240" w:lineRule="auto"/>
              <w:ind w:firstLine="0"/>
              <w:jc w:val="center"/>
              <w:rPr>
                <w:sz w:val="20"/>
                <w:szCs w:val="20"/>
              </w:rPr>
            </w:pPr>
            <w:r w:rsidRPr="00625964">
              <w:rPr>
                <w:sz w:val="20"/>
                <w:szCs w:val="20"/>
              </w:rPr>
              <w:t>Подключенная тепловая нагрузка, Гкал/ч</w:t>
            </w:r>
          </w:p>
        </w:tc>
        <w:tc>
          <w:tcPr>
            <w:tcW w:w="1613" w:type="dxa"/>
            <w:vAlign w:val="center"/>
          </w:tcPr>
          <w:p w:rsidR="0041473C" w:rsidRPr="00625964" w:rsidRDefault="0041473C" w:rsidP="00280201">
            <w:pPr>
              <w:spacing w:after="0" w:line="240" w:lineRule="auto"/>
              <w:ind w:firstLine="0"/>
              <w:jc w:val="center"/>
              <w:rPr>
                <w:sz w:val="20"/>
                <w:szCs w:val="20"/>
              </w:rPr>
            </w:pPr>
            <w:r w:rsidRPr="00625964">
              <w:rPr>
                <w:sz w:val="20"/>
                <w:szCs w:val="20"/>
              </w:rPr>
              <w:t>0,47</w:t>
            </w:r>
          </w:p>
        </w:tc>
        <w:tc>
          <w:tcPr>
            <w:tcW w:w="1163" w:type="dxa"/>
            <w:vAlign w:val="center"/>
          </w:tcPr>
          <w:p w:rsidR="0041473C" w:rsidRPr="00625964" w:rsidRDefault="0041473C" w:rsidP="00185790">
            <w:pPr>
              <w:spacing w:after="0" w:line="240" w:lineRule="auto"/>
              <w:ind w:firstLine="0"/>
              <w:jc w:val="center"/>
              <w:rPr>
                <w:sz w:val="20"/>
                <w:szCs w:val="20"/>
              </w:rPr>
            </w:pPr>
            <w:r w:rsidRPr="00625964">
              <w:rPr>
                <w:sz w:val="20"/>
                <w:szCs w:val="20"/>
              </w:rPr>
              <w:t>0,47</w:t>
            </w:r>
          </w:p>
        </w:tc>
        <w:tc>
          <w:tcPr>
            <w:tcW w:w="1077" w:type="dxa"/>
            <w:vAlign w:val="center"/>
          </w:tcPr>
          <w:p w:rsidR="0041473C" w:rsidRPr="00625964" w:rsidRDefault="0041473C" w:rsidP="00F45445">
            <w:pPr>
              <w:spacing w:after="0" w:line="240" w:lineRule="auto"/>
              <w:ind w:firstLine="0"/>
              <w:jc w:val="center"/>
              <w:rPr>
                <w:sz w:val="20"/>
                <w:szCs w:val="20"/>
              </w:rPr>
            </w:pPr>
            <w:r w:rsidRPr="00625964">
              <w:rPr>
                <w:sz w:val="20"/>
                <w:szCs w:val="20"/>
              </w:rPr>
              <w:t>0,90</w:t>
            </w:r>
          </w:p>
        </w:tc>
        <w:tc>
          <w:tcPr>
            <w:tcW w:w="1077" w:type="dxa"/>
            <w:vAlign w:val="center"/>
          </w:tcPr>
          <w:p w:rsidR="0041473C" w:rsidRPr="00625964" w:rsidRDefault="0041473C" w:rsidP="004A429B">
            <w:pPr>
              <w:spacing w:after="0" w:line="240" w:lineRule="auto"/>
              <w:ind w:firstLine="0"/>
              <w:jc w:val="center"/>
              <w:rPr>
                <w:sz w:val="20"/>
                <w:szCs w:val="20"/>
              </w:rPr>
            </w:pPr>
            <w:r w:rsidRPr="00625964">
              <w:rPr>
                <w:sz w:val="20"/>
                <w:szCs w:val="20"/>
              </w:rPr>
              <w:t>0,90</w:t>
            </w:r>
          </w:p>
        </w:tc>
      </w:tr>
      <w:tr w:rsidR="0041473C" w:rsidRPr="00625964" w:rsidTr="0041473C">
        <w:tc>
          <w:tcPr>
            <w:tcW w:w="2098" w:type="dxa"/>
            <w:vMerge/>
            <w:vAlign w:val="center"/>
          </w:tcPr>
          <w:p w:rsidR="0041473C" w:rsidRPr="00625964" w:rsidRDefault="0041473C" w:rsidP="00DF46AC">
            <w:pPr>
              <w:spacing w:after="0" w:line="240" w:lineRule="auto"/>
              <w:ind w:firstLine="0"/>
              <w:jc w:val="center"/>
              <w:rPr>
                <w:b/>
                <w:sz w:val="20"/>
                <w:szCs w:val="20"/>
              </w:rPr>
            </w:pPr>
          </w:p>
        </w:tc>
        <w:tc>
          <w:tcPr>
            <w:tcW w:w="3393" w:type="dxa"/>
            <w:vAlign w:val="center"/>
          </w:tcPr>
          <w:p w:rsidR="0041473C" w:rsidRPr="00625964" w:rsidRDefault="0041473C" w:rsidP="007C7E4F">
            <w:pPr>
              <w:spacing w:after="0" w:line="240" w:lineRule="auto"/>
              <w:ind w:firstLine="0"/>
              <w:jc w:val="center"/>
              <w:rPr>
                <w:sz w:val="20"/>
                <w:szCs w:val="20"/>
              </w:rPr>
            </w:pPr>
            <w:r w:rsidRPr="00625964">
              <w:rPr>
                <w:sz w:val="20"/>
                <w:szCs w:val="20"/>
              </w:rPr>
              <w:t>Резерв (+) / дефицит (-), %</w:t>
            </w:r>
          </w:p>
        </w:tc>
        <w:tc>
          <w:tcPr>
            <w:tcW w:w="1613" w:type="dxa"/>
            <w:vAlign w:val="center"/>
          </w:tcPr>
          <w:p w:rsidR="0041473C" w:rsidRPr="00625964" w:rsidRDefault="0041473C" w:rsidP="007C7E4F">
            <w:pPr>
              <w:spacing w:after="0" w:line="240" w:lineRule="auto"/>
              <w:ind w:firstLine="0"/>
              <w:jc w:val="center"/>
              <w:rPr>
                <w:sz w:val="20"/>
                <w:szCs w:val="20"/>
              </w:rPr>
            </w:pPr>
            <w:r w:rsidRPr="00625964">
              <w:rPr>
                <w:sz w:val="20"/>
                <w:szCs w:val="20"/>
              </w:rPr>
              <w:t>51,04</w:t>
            </w:r>
          </w:p>
        </w:tc>
        <w:tc>
          <w:tcPr>
            <w:tcW w:w="1163" w:type="dxa"/>
            <w:vAlign w:val="center"/>
          </w:tcPr>
          <w:p w:rsidR="0041473C" w:rsidRPr="00625964" w:rsidRDefault="0041473C" w:rsidP="00185790">
            <w:pPr>
              <w:spacing w:after="0" w:line="240" w:lineRule="auto"/>
              <w:ind w:firstLine="0"/>
              <w:jc w:val="center"/>
              <w:rPr>
                <w:sz w:val="20"/>
                <w:szCs w:val="20"/>
              </w:rPr>
            </w:pPr>
            <w:r w:rsidRPr="00625964">
              <w:rPr>
                <w:sz w:val="20"/>
                <w:szCs w:val="20"/>
              </w:rPr>
              <w:t>51,04</w:t>
            </w:r>
          </w:p>
        </w:tc>
        <w:tc>
          <w:tcPr>
            <w:tcW w:w="1077" w:type="dxa"/>
            <w:vAlign w:val="center"/>
          </w:tcPr>
          <w:p w:rsidR="0041473C" w:rsidRPr="00625964" w:rsidRDefault="0041473C" w:rsidP="00DF46AC">
            <w:pPr>
              <w:spacing w:after="0" w:line="240" w:lineRule="auto"/>
              <w:ind w:firstLine="0"/>
              <w:jc w:val="center"/>
              <w:rPr>
                <w:sz w:val="20"/>
                <w:szCs w:val="20"/>
              </w:rPr>
            </w:pPr>
            <w:r w:rsidRPr="00625964">
              <w:rPr>
                <w:sz w:val="20"/>
                <w:szCs w:val="20"/>
              </w:rPr>
              <w:t>6,25</w:t>
            </w:r>
          </w:p>
        </w:tc>
        <w:tc>
          <w:tcPr>
            <w:tcW w:w="1077" w:type="dxa"/>
            <w:vAlign w:val="center"/>
          </w:tcPr>
          <w:p w:rsidR="0041473C" w:rsidRPr="00625964" w:rsidRDefault="0041473C" w:rsidP="00604814">
            <w:pPr>
              <w:spacing w:after="0" w:line="240" w:lineRule="auto"/>
              <w:ind w:firstLine="0"/>
              <w:jc w:val="center"/>
              <w:rPr>
                <w:sz w:val="20"/>
                <w:szCs w:val="20"/>
              </w:rPr>
            </w:pPr>
            <w:r w:rsidRPr="00625964">
              <w:rPr>
                <w:sz w:val="20"/>
                <w:szCs w:val="20"/>
              </w:rPr>
              <w:t>6,25</w:t>
            </w:r>
          </w:p>
        </w:tc>
      </w:tr>
      <w:tr w:rsidR="0041473C" w:rsidRPr="00625964" w:rsidTr="0041473C">
        <w:tc>
          <w:tcPr>
            <w:tcW w:w="2098" w:type="dxa"/>
            <w:vMerge w:val="restart"/>
            <w:vAlign w:val="center"/>
          </w:tcPr>
          <w:p w:rsidR="0041473C" w:rsidRPr="00625964" w:rsidRDefault="0041473C" w:rsidP="00DF46AC">
            <w:pPr>
              <w:spacing w:after="0" w:line="240" w:lineRule="auto"/>
              <w:ind w:firstLine="0"/>
              <w:jc w:val="center"/>
              <w:rPr>
                <w:bCs/>
                <w:sz w:val="20"/>
                <w:szCs w:val="20"/>
              </w:rPr>
            </w:pPr>
            <w:r w:rsidRPr="00625964">
              <w:rPr>
                <w:bCs/>
                <w:sz w:val="20"/>
                <w:szCs w:val="20"/>
              </w:rPr>
              <w:t>Котельная № 43, ст-ца Старомышастовская, ул. Советская, 56в</w:t>
            </w:r>
          </w:p>
        </w:tc>
        <w:tc>
          <w:tcPr>
            <w:tcW w:w="3393" w:type="dxa"/>
            <w:vAlign w:val="center"/>
          </w:tcPr>
          <w:p w:rsidR="0041473C" w:rsidRPr="00625964" w:rsidRDefault="0041473C" w:rsidP="007C7E4F">
            <w:pPr>
              <w:spacing w:after="0" w:line="240" w:lineRule="auto"/>
              <w:ind w:firstLine="0"/>
              <w:jc w:val="center"/>
              <w:rPr>
                <w:sz w:val="20"/>
                <w:szCs w:val="20"/>
              </w:rPr>
            </w:pPr>
            <w:r w:rsidRPr="00625964">
              <w:rPr>
                <w:sz w:val="20"/>
                <w:szCs w:val="20"/>
              </w:rPr>
              <w:t>Подключенная тепловая нагрузка, Гкал/ч</w:t>
            </w:r>
          </w:p>
        </w:tc>
        <w:tc>
          <w:tcPr>
            <w:tcW w:w="1613" w:type="dxa"/>
            <w:vAlign w:val="center"/>
          </w:tcPr>
          <w:p w:rsidR="0041473C" w:rsidRPr="00625964" w:rsidRDefault="0041473C" w:rsidP="00280201">
            <w:pPr>
              <w:spacing w:after="0" w:line="240" w:lineRule="auto"/>
              <w:ind w:firstLine="0"/>
              <w:jc w:val="center"/>
              <w:rPr>
                <w:sz w:val="20"/>
                <w:szCs w:val="20"/>
              </w:rPr>
            </w:pPr>
            <w:r w:rsidRPr="00625964">
              <w:rPr>
                <w:sz w:val="20"/>
                <w:szCs w:val="20"/>
              </w:rPr>
              <w:t>0,47</w:t>
            </w:r>
          </w:p>
        </w:tc>
        <w:tc>
          <w:tcPr>
            <w:tcW w:w="1163" w:type="dxa"/>
            <w:vAlign w:val="center"/>
          </w:tcPr>
          <w:p w:rsidR="0041473C" w:rsidRPr="00625964" w:rsidRDefault="0041473C" w:rsidP="00185790">
            <w:pPr>
              <w:spacing w:after="0" w:line="240" w:lineRule="auto"/>
              <w:ind w:firstLine="0"/>
              <w:jc w:val="center"/>
              <w:rPr>
                <w:sz w:val="20"/>
                <w:szCs w:val="20"/>
              </w:rPr>
            </w:pPr>
            <w:r w:rsidRPr="00625964">
              <w:rPr>
                <w:sz w:val="20"/>
                <w:szCs w:val="20"/>
              </w:rPr>
              <w:t>0,47</w:t>
            </w:r>
          </w:p>
        </w:tc>
        <w:tc>
          <w:tcPr>
            <w:tcW w:w="1077" w:type="dxa"/>
            <w:vAlign w:val="center"/>
          </w:tcPr>
          <w:p w:rsidR="0041473C" w:rsidRPr="00625964" w:rsidRDefault="0041473C" w:rsidP="00DF46AC">
            <w:pPr>
              <w:spacing w:after="0" w:line="240" w:lineRule="auto"/>
              <w:ind w:firstLine="0"/>
              <w:jc w:val="center"/>
              <w:rPr>
                <w:sz w:val="20"/>
                <w:szCs w:val="20"/>
              </w:rPr>
            </w:pPr>
            <w:r w:rsidRPr="00625964">
              <w:rPr>
                <w:sz w:val="20"/>
                <w:szCs w:val="20"/>
              </w:rPr>
              <w:t>1,87</w:t>
            </w:r>
          </w:p>
        </w:tc>
        <w:tc>
          <w:tcPr>
            <w:tcW w:w="1077" w:type="dxa"/>
            <w:vAlign w:val="center"/>
          </w:tcPr>
          <w:p w:rsidR="0041473C" w:rsidRPr="00625964" w:rsidRDefault="0041473C" w:rsidP="00604814">
            <w:pPr>
              <w:spacing w:after="0" w:line="240" w:lineRule="auto"/>
              <w:ind w:firstLine="0"/>
              <w:jc w:val="center"/>
              <w:rPr>
                <w:sz w:val="20"/>
                <w:szCs w:val="20"/>
              </w:rPr>
            </w:pPr>
            <w:r w:rsidRPr="00625964">
              <w:rPr>
                <w:sz w:val="20"/>
                <w:szCs w:val="20"/>
              </w:rPr>
              <w:t>1,87</w:t>
            </w:r>
          </w:p>
        </w:tc>
      </w:tr>
      <w:tr w:rsidR="0041473C" w:rsidRPr="00625964" w:rsidTr="0041473C">
        <w:tc>
          <w:tcPr>
            <w:tcW w:w="2098" w:type="dxa"/>
            <w:vMerge/>
            <w:vAlign w:val="center"/>
          </w:tcPr>
          <w:p w:rsidR="0041473C" w:rsidRPr="00625964" w:rsidRDefault="0041473C" w:rsidP="00DF46AC">
            <w:pPr>
              <w:spacing w:after="0" w:line="240" w:lineRule="auto"/>
              <w:ind w:firstLine="0"/>
              <w:jc w:val="center"/>
              <w:rPr>
                <w:b/>
                <w:sz w:val="20"/>
                <w:szCs w:val="20"/>
              </w:rPr>
            </w:pPr>
          </w:p>
        </w:tc>
        <w:tc>
          <w:tcPr>
            <w:tcW w:w="3393" w:type="dxa"/>
            <w:vAlign w:val="center"/>
          </w:tcPr>
          <w:p w:rsidR="0041473C" w:rsidRPr="00625964" w:rsidRDefault="0041473C" w:rsidP="007C7E4F">
            <w:pPr>
              <w:spacing w:after="0" w:line="240" w:lineRule="auto"/>
              <w:ind w:firstLine="0"/>
              <w:jc w:val="center"/>
              <w:rPr>
                <w:sz w:val="20"/>
                <w:szCs w:val="20"/>
              </w:rPr>
            </w:pPr>
            <w:r w:rsidRPr="00625964">
              <w:rPr>
                <w:sz w:val="20"/>
                <w:szCs w:val="20"/>
              </w:rPr>
              <w:t>Резерв (+) / дефицит (-), %</w:t>
            </w:r>
          </w:p>
        </w:tc>
        <w:tc>
          <w:tcPr>
            <w:tcW w:w="1613" w:type="dxa"/>
            <w:vAlign w:val="center"/>
          </w:tcPr>
          <w:p w:rsidR="0041473C" w:rsidRPr="00625964" w:rsidRDefault="0041473C" w:rsidP="00D56643">
            <w:pPr>
              <w:spacing w:after="0" w:line="240" w:lineRule="auto"/>
              <w:ind w:firstLine="0"/>
              <w:jc w:val="center"/>
              <w:rPr>
                <w:sz w:val="20"/>
                <w:szCs w:val="20"/>
              </w:rPr>
            </w:pPr>
            <w:r w:rsidRPr="00625964">
              <w:rPr>
                <w:sz w:val="20"/>
                <w:szCs w:val="20"/>
              </w:rPr>
              <w:t>51,04</w:t>
            </w:r>
          </w:p>
        </w:tc>
        <w:tc>
          <w:tcPr>
            <w:tcW w:w="1163" w:type="dxa"/>
            <w:vAlign w:val="center"/>
          </w:tcPr>
          <w:p w:rsidR="0041473C" w:rsidRPr="00625964" w:rsidRDefault="0041473C" w:rsidP="00185790">
            <w:pPr>
              <w:spacing w:after="0" w:line="240" w:lineRule="auto"/>
              <w:ind w:firstLine="0"/>
              <w:jc w:val="center"/>
              <w:rPr>
                <w:sz w:val="20"/>
                <w:szCs w:val="20"/>
              </w:rPr>
            </w:pPr>
            <w:r w:rsidRPr="00625964">
              <w:rPr>
                <w:sz w:val="20"/>
                <w:szCs w:val="20"/>
              </w:rPr>
              <w:t>51,04</w:t>
            </w:r>
          </w:p>
        </w:tc>
        <w:tc>
          <w:tcPr>
            <w:tcW w:w="1077" w:type="dxa"/>
            <w:vAlign w:val="center"/>
          </w:tcPr>
          <w:p w:rsidR="0041473C" w:rsidRPr="00625964" w:rsidRDefault="0041473C" w:rsidP="00DF46AC">
            <w:pPr>
              <w:spacing w:after="0" w:line="240" w:lineRule="auto"/>
              <w:ind w:firstLine="0"/>
              <w:jc w:val="center"/>
              <w:rPr>
                <w:sz w:val="20"/>
                <w:szCs w:val="20"/>
              </w:rPr>
            </w:pPr>
            <w:r w:rsidRPr="00625964">
              <w:rPr>
                <w:sz w:val="20"/>
                <w:szCs w:val="20"/>
              </w:rPr>
              <w:t>6,5</w:t>
            </w:r>
          </w:p>
        </w:tc>
        <w:tc>
          <w:tcPr>
            <w:tcW w:w="1077" w:type="dxa"/>
            <w:vAlign w:val="center"/>
          </w:tcPr>
          <w:p w:rsidR="0041473C" w:rsidRPr="00625964" w:rsidRDefault="0041473C" w:rsidP="00604814">
            <w:pPr>
              <w:spacing w:after="0" w:line="240" w:lineRule="auto"/>
              <w:ind w:firstLine="0"/>
              <w:jc w:val="center"/>
              <w:rPr>
                <w:sz w:val="20"/>
                <w:szCs w:val="20"/>
              </w:rPr>
            </w:pPr>
            <w:r w:rsidRPr="00625964">
              <w:rPr>
                <w:sz w:val="20"/>
                <w:szCs w:val="20"/>
              </w:rPr>
              <w:t>6,5</w:t>
            </w:r>
          </w:p>
        </w:tc>
      </w:tr>
      <w:tr w:rsidR="0041473C" w:rsidRPr="00625964" w:rsidTr="0041473C">
        <w:tc>
          <w:tcPr>
            <w:tcW w:w="2098" w:type="dxa"/>
            <w:vMerge w:val="restart"/>
            <w:vAlign w:val="center"/>
          </w:tcPr>
          <w:p w:rsidR="0041473C" w:rsidRPr="00625964" w:rsidRDefault="0041473C" w:rsidP="00ED0792">
            <w:pPr>
              <w:spacing w:after="0" w:line="240" w:lineRule="auto"/>
              <w:ind w:firstLine="0"/>
              <w:jc w:val="center"/>
              <w:rPr>
                <w:bCs/>
                <w:sz w:val="20"/>
                <w:szCs w:val="20"/>
              </w:rPr>
            </w:pPr>
            <w:r w:rsidRPr="00625964">
              <w:rPr>
                <w:bCs/>
                <w:sz w:val="20"/>
                <w:szCs w:val="20"/>
              </w:rPr>
              <w:t xml:space="preserve">Котельная № 44 (СШ №37), ст-ца Старомышастовская, ул. </w:t>
            </w:r>
            <w:r w:rsidR="00ED0792" w:rsidRPr="00625964">
              <w:rPr>
                <w:bCs/>
                <w:sz w:val="20"/>
                <w:szCs w:val="20"/>
              </w:rPr>
              <w:t>Красная</w:t>
            </w:r>
            <w:r w:rsidRPr="00625964">
              <w:rPr>
                <w:bCs/>
                <w:sz w:val="20"/>
                <w:szCs w:val="20"/>
              </w:rPr>
              <w:t xml:space="preserve">, </w:t>
            </w:r>
            <w:r w:rsidR="00ED0792" w:rsidRPr="00625964">
              <w:rPr>
                <w:bCs/>
                <w:sz w:val="20"/>
                <w:szCs w:val="20"/>
              </w:rPr>
              <w:t>38б</w:t>
            </w:r>
          </w:p>
        </w:tc>
        <w:tc>
          <w:tcPr>
            <w:tcW w:w="3393" w:type="dxa"/>
            <w:vAlign w:val="center"/>
          </w:tcPr>
          <w:p w:rsidR="0041473C" w:rsidRPr="00625964" w:rsidRDefault="0041473C" w:rsidP="007C7E4F">
            <w:pPr>
              <w:spacing w:after="0" w:line="240" w:lineRule="auto"/>
              <w:ind w:firstLine="0"/>
              <w:jc w:val="center"/>
              <w:rPr>
                <w:sz w:val="20"/>
                <w:szCs w:val="20"/>
              </w:rPr>
            </w:pPr>
            <w:r w:rsidRPr="00625964">
              <w:rPr>
                <w:sz w:val="20"/>
                <w:szCs w:val="20"/>
              </w:rPr>
              <w:t>Подключенная тепловая нагрузка, Гкал/ч</w:t>
            </w:r>
          </w:p>
        </w:tc>
        <w:tc>
          <w:tcPr>
            <w:tcW w:w="1613" w:type="dxa"/>
            <w:vAlign w:val="center"/>
          </w:tcPr>
          <w:p w:rsidR="0041473C" w:rsidRPr="00625964" w:rsidRDefault="0041473C" w:rsidP="00280201">
            <w:pPr>
              <w:spacing w:after="0" w:line="240" w:lineRule="auto"/>
              <w:ind w:firstLine="0"/>
              <w:jc w:val="center"/>
              <w:rPr>
                <w:sz w:val="20"/>
                <w:szCs w:val="20"/>
              </w:rPr>
            </w:pPr>
            <w:r w:rsidRPr="00625964">
              <w:rPr>
                <w:sz w:val="20"/>
                <w:szCs w:val="20"/>
              </w:rPr>
              <w:t>0,2</w:t>
            </w:r>
          </w:p>
        </w:tc>
        <w:tc>
          <w:tcPr>
            <w:tcW w:w="1163" w:type="dxa"/>
            <w:vAlign w:val="center"/>
          </w:tcPr>
          <w:p w:rsidR="0041473C" w:rsidRPr="00625964" w:rsidRDefault="0041473C" w:rsidP="00185790">
            <w:pPr>
              <w:spacing w:after="0" w:line="240" w:lineRule="auto"/>
              <w:ind w:firstLine="0"/>
              <w:jc w:val="center"/>
              <w:rPr>
                <w:sz w:val="20"/>
                <w:szCs w:val="20"/>
              </w:rPr>
            </w:pPr>
            <w:r w:rsidRPr="00625964">
              <w:rPr>
                <w:sz w:val="20"/>
                <w:szCs w:val="20"/>
              </w:rPr>
              <w:t>0,2</w:t>
            </w:r>
          </w:p>
        </w:tc>
        <w:tc>
          <w:tcPr>
            <w:tcW w:w="1077" w:type="dxa"/>
            <w:vAlign w:val="center"/>
          </w:tcPr>
          <w:p w:rsidR="0041473C" w:rsidRPr="00625964" w:rsidRDefault="0041473C" w:rsidP="004A429B">
            <w:pPr>
              <w:spacing w:after="0" w:line="240" w:lineRule="auto"/>
              <w:ind w:firstLine="0"/>
              <w:jc w:val="center"/>
              <w:rPr>
                <w:sz w:val="20"/>
                <w:szCs w:val="20"/>
              </w:rPr>
            </w:pPr>
            <w:r w:rsidRPr="00625964">
              <w:rPr>
                <w:sz w:val="20"/>
                <w:szCs w:val="20"/>
              </w:rPr>
              <w:t>0,45</w:t>
            </w:r>
          </w:p>
        </w:tc>
        <w:tc>
          <w:tcPr>
            <w:tcW w:w="1077" w:type="dxa"/>
            <w:vAlign w:val="center"/>
          </w:tcPr>
          <w:p w:rsidR="0041473C" w:rsidRPr="00625964" w:rsidRDefault="0041473C" w:rsidP="004A429B">
            <w:pPr>
              <w:spacing w:after="0" w:line="240" w:lineRule="auto"/>
              <w:ind w:firstLine="0"/>
              <w:jc w:val="center"/>
              <w:rPr>
                <w:sz w:val="20"/>
                <w:szCs w:val="20"/>
              </w:rPr>
            </w:pPr>
            <w:r w:rsidRPr="00625964">
              <w:rPr>
                <w:sz w:val="20"/>
                <w:szCs w:val="20"/>
              </w:rPr>
              <w:t>0,45</w:t>
            </w:r>
          </w:p>
        </w:tc>
      </w:tr>
      <w:tr w:rsidR="0041473C" w:rsidRPr="00625964" w:rsidTr="0041473C">
        <w:tc>
          <w:tcPr>
            <w:tcW w:w="2098" w:type="dxa"/>
            <w:vMerge/>
            <w:vAlign w:val="center"/>
          </w:tcPr>
          <w:p w:rsidR="0041473C" w:rsidRPr="00625964" w:rsidRDefault="0041473C" w:rsidP="007C7E4F">
            <w:pPr>
              <w:spacing w:after="0" w:line="240" w:lineRule="auto"/>
              <w:ind w:firstLine="0"/>
              <w:jc w:val="center"/>
              <w:rPr>
                <w:b/>
                <w:sz w:val="20"/>
                <w:szCs w:val="20"/>
              </w:rPr>
            </w:pPr>
          </w:p>
        </w:tc>
        <w:tc>
          <w:tcPr>
            <w:tcW w:w="3393" w:type="dxa"/>
            <w:vAlign w:val="center"/>
          </w:tcPr>
          <w:p w:rsidR="0041473C" w:rsidRPr="00625964" w:rsidRDefault="0041473C" w:rsidP="007C7E4F">
            <w:pPr>
              <w:spacing w:after="0" w:line="240" w:lineRule="auto"/>
              <w:ind w:firstLine="0"/>
              <w:jc w:val="center"/>
              <w:rPr>
                <w:sz w:val="20"/>
                <w:szCs w:val="20"/>
              </w:rPr>
            </w:pPr>
            <w:r w:rsidRPr="00625964">
              <w:rPr>
                <w:sz w:val="20"/>
                <w:szCs w:val="20"/>
              </w:rPr>
              <w:t>Резерв (+) / дефицит (-), %</w:t>
            </w:r>
          </w:p>
        </w:tc>
        <w:tc>
          <w:tcPr>
            <w:tcW w:w="1613" w:type="dxa"/>
            <w:vAlign w:val="center"/>
          </w:tcPr>
          <w:p w:rsidR="0041473C" w:rsidRPr="00625964" w:rsidRDefault="0041473C" w:rsidP="00D56643">
            <w:pPr>
              <w:spacing w:after="0" w:line="240" w:lineRule="auto"/>
              <w:ind w:firstLine="0"/>
              <w:jc w:val="center"/>
              <w:rPr>
                <w:sz w:val="20"/>
                <w:szCs w:val="20"/>
              </w:rPr>
            </w:pPr>
            <w:r w:rsidRPr="00625964">
              <w:rPr>
                <w:sz w:val="20"/>
                <w:szCs w:val="20"/>
              </w:rPr>
              <w:t>58,3</w:t>
            </w:r>
          </w:p>
        </w:tc>
        <w:tc>
          <w:tcPr>
            <w:tcW w:w="1163" w:type="dxa"/>
            <w:vAlign w:val="center"/>
          </w:tcPr>
          <w:p w:rsidR="0041473C" w:rsidRPr="00625964" w:rsidRDefault="0041473C" w:rsidP="00185790">
            <w:pPr>
              <w:spacing w:after="0" w:line="240" w:lineRule="auto"/>
              <w:ind w:firstLine="0"/>
              <w:jc w:val="center"/>
              <w:rPr>
                <w:sz w:val="20"/>
                <w:szCs w:val="20"/>
              </w:rPr>
            </w:pPr>
            <w:r w:rsidRPr="00625964">
              <w:rPr>
                <w:sz w:val="20"/>
                <w:szCs w:val="20"/>
              </w:rPr>
              <w:t>58,3</w:t>
            </w:r>
          </w:p>
        </w:tc>
        <w:tc>
          <w:tcPr>
            <w:tcW w:w="1077" w:type="dxa"/>
            <w:vAlign w:val="center"/>
          </w:tcPr>
          <w:p w:rsidR="0041473C" w:rsidRPr="00625964" w:rsidRDefault="0041473C" w:rsidP="00DF46AC">
            <w:pPr>
              <w:spacing w:after="0" w:line="240" w:lineRule="auto"/>
              <w:ind w:firstLine="0"/>
              <w:jc w:val="center"/>
              <w:rPr>
                <w:sz w:val="20"/>
                <w:szCs w:val="20"/>
              </w:rPr>
            </w:pPr>
            <w:r w:rsidRPr="00625964">
              <w:rPr>
                <w:sz w:val="20"/>
                <w:szCs w:val="20"/>
              </w:rPr>
              <w:t>6,25</w:t>
            </w:r>
          </w:p>
        </w:tc>
        <w:tc>
          <w:tcPr>
            <w:tcW w:w="1077" w:type="dxa"/>
            <w:vAlign w:val="center"/>
          </w:tcPr>
          <w:p w:rsidR="0041473C" w:rsidRPr="00625964" w:rsidRDefault="0041473C" w:rsidP="00604814">
            <w:pPr>
              <w:spacing w:after="0" w:line="240" w:lineRule="auto"/>
              <w:ind w:firstLine="0"/>
              <w:jc w:val="center"/>
              <w:rPr>
                <w:sz w:val="20"/>
                <w:szCs w:val="20"/>
              </w:rPr>
            </w:pPr>
            <w:r w:rsidRPr="00625964">
              <w:rPr>
                <w:sz w:val="20"/>
                <w:szCs w:val="20"/>
              </w:rPr>
              <w:t>6,25</w:t>
            </w:r>
          </w:p>
        </w:tc>
      </w:tr>
      <w:tr w:rsidR="0041473C" w:rsidRPr="00625964" w:rsidTr="0041473C">
        <w:tc>
          <w:tcPr>
            <w:tcW w:w="2098" w:type="dxa"/>
            <w:vMerge w:val="restart"/>
            <w:vAlign w:val="center"/>
          </w:tcPr>
          <w:p w:rsidR="0041473C" w:rsidRPr="00625964" w:rsidRDefault="0041473C" w:rsidP="007C7E4F">
            <w:pPr>
              <w:spacing w:after="0" w:line="240" w:lineRule="auto"/>
              <w:ind w:firstLine="0"/>
              <w:jc w:val="center"/>
              <w:rPr>
                <w:sz w:val="20"/>
                <w:szCs w:val="20"/>
              </w:rPr>
            </w:pPr>
            <w:r w:rsidRPr="00625964">
              <w:rPr>
                <w:sz w:val="20"/>
                <w:szCs w:val="20"/>
              </w:rPr>
              <w:t>Котельная №1 (проектируемая)</w:t>
            </w:r>
          </w:p>
        </w:tc>
        <w:tc>
          <w:tcPr>
            <w:tcW w:w="339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Подключенная тепловая нагрузка, Гкал/ч</w:t>
            </w:r>
          </w:p>
        </w:tc>
        <w:tc>
          <w:tcPr>
            <w:tcW w:w="161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w:t>
            </w:r>
          </w:p>
        </w:tc>
        <w:tc>
          <w:tcPr>
            <w:tcW w:w="1163" w:type="dxa"/>
            <w:vAlign w:val="center"/>
          </w:tcPr>
          <w:p w:rsidR="0041473C" w:rsidRPr="00625964" w:rsidRDefault="0041473C" w:rsidP="00185790">
            <w:pPr>
              <w:spacing w:after="0" w:line="240" w:lineRule="auto"/>
              <w:ind w:firstLine="0"/>
              <w:jc w:val="center"/>
              <w:rPr>
                <w:sz w:val="20"/>
                <w:szCs w:val="20"/>
              </w:rPr>
            </w:pPr>
            <w:r w:rsidRPr="00625964">
              <w:rPr>
                <w:sz w:val="20"/>
                <w:szCs w:val="20"/>
              </w:rPr>
              <w:t>-</w:t>
            </w:r>
          </w:p>
        </w:tc>
        <w:tc>
          <w:tcPr>
            <w:tcW w:w="1077" w:type="dxa"/>
            <w:vAlign w:val="center"/>
          </w:tcPr>
          <w:p w:rsidR="0041473C" w:rsidRPr="00625964" w:rsidRDefault="0041473C" w:rsidP="004A429B">
            <w:pPr>
              <w:spacing w:after="0" w:line="240" w:lineRule="auto"/>
              <w:ind w:firstLine="0"/>
              <w:jc w:val="center"/>
              <w:rPr>
                <w:sz w:val="20"/>
                <w:szCs w:val="20"/>
              </w:rPr>
            </w:pPr>
            <w:r w:rsidRPr="00625964">
              <w:rPr>
                <w:sz w:val="20"/>
                <w:szCs w:val="20"/>
              </w:rPr>
              <w:t>1,00</w:t>
            </w:r>
          </w:p>
        </w:tc>
        <w:tc>
          <w:tcPr>
            <w:tcW w:w="1077" w:type="dxa"/>
            <w:vAlign w:val="center"/>
          </w:tcPr>
          <w:p w:rsidR="0041473C" w:rsidRPr="00625964" w:rsidRDefault="0041473C" w:rsidP="004A429B">
            <w:pPr>
              <w:spacing w:after="0" w:line="240" w:lineRule="auto"/>
              <w:ind w:firstLine="0"/>
              <w:jc w:val="center"/>
              <w:rPr>
                <w:sz w:val="20"/>
                <w:szCs w:val="20"/>
              </w:rPr>
            </w:pPr>
            <w:r w:rsidRPr="00625964">
              <w:rPr>
                <w:sz w:val="20"/>
                <w:szCs w:val="20"/>
              </w:rPr>
              <w:t>1,00</w:t>
            </w:r>
          </w:p>
        </w:tc>
      </w:tr>
      <w:tr w:rsidR="0041473C" w:rsidRPr="00625964" w:rsidTr="0041473C">
        <w:tc>
          <w:tcPr>
            <w:tcW w:w="2098" w:type="dxa"/>
            <w:vMerge/>
            <w:vAlign w:val="center"/>
          </w:tcPr>
          <w:p w:rsidR="0041473C" w:rsidRPr="00625964" w:rsidRDefault="0041473C" w:rsidP="007C7E4F">
            <w:pPr>
              <w:spacing w:after="0" w:line="240" w:lineRule="auto"/>
              <w:ind w:firstLine="0"/>
              <w:jc w:val="center"/>
              <w:rPr>
                <w:sz w:val="20"/>
                <w:szCs w:val="20"/>
              </w:rPr>
            </w:pPr>
          </w:p>
        </w:tc>
        <w:tc>
          <w:tcPr>
            <w:tcW w:w="339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Резерв (+) / дефицит (-), %</w:t>
            </w:r>
          </w:p>
        </w:tc>
        <w:tc>
          <w:tcPr>
            <w:tcW w:w="161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w:t>
            </w:r>
          </w:p>
        </w:tc>
        <w:tc>
          <w:tcPr>
            <w:tcW w:w="1163" w:type="dxa"/>
            <w:vAlign w:val="center"/>
          </w:tcPr>
          <w:p w:rsidR="0041473C" w:rsidRPr="00625964" w:rsidRDefault="0041473C" w:rsidP="00185790">
            <w:pPr>
              <w:spacing w:after="0" w:line="240" w:lineRule="auto"/>
              <w:ind w:firstLine="0"/>
              <w:jc w:val="center"/>
              <w:rPr>
                <w:sz w:val="20"/>
                <w:szCs w:val="20"/>
              </w:rPr>
            </w:pPr>
            <w:r w:rsidRPr="00625964">
              <w:rPr>
                <w:sz w:val="20"/>
                <w:szCs w:val="20"/>
              </w:rPr>
              <w:t>-</w:t>
            </w:r>
          </w:p>
        </w:tc>
        <w:tc>
          <w:tcPr>
            <w:tcW w:w="1077" w:type="dxa"/>
            <w:vAlign w:val="center"/>
          </w:tcPr>
          <w:p w:rsidR="0041473C" w:rsidRPr="00625964" w:rsidRDefault="0041473C" w:rsidP="00604814">
            <w:pPr>
              <w:spacing w:after="0" w:line="240" w:lineRule="auto"/>
              <w:ind w:firstLine="0"/>
              <w:jc w:val="center"/>
              <w:rPr>
                <w:sz w:val="20"/>
                <w:szCs w:val="20"/>
              </w:rPr>
            </w:pPr>
            <w:r w:rsidRPr="00625964">
              <w:rPr>
                <w:sz w:val="20"/>
                <w:szCs w:val="20"/>
              </w:rPr>
              <w:t>6,54</w:t>
            </w:r>
          </w:p>
        </w:tc>
        <w:tc>
          <w:tcPr>
            <w:tcW w:w="1077" w:type="dxa"/>
            <w:vAlign w:val="center"/>
          </w:tcPr>
          <w:p w:rsidR="0041473C" w:rsidRPr="00625964" w:rsidRDefault="0041473C" w:rsidP="00604814">
            <w:pPr>
              <w:spacing w:after="0" w:line="240" w:lineRule="auto"/>
              <w:ind w:firstLine="0"/>
              <w:jc w:val="center"/>
              <w:rPr>
                <w:sz w:val="20"/>
                <w:szCs w:val="20"/>
              </w:rPr>
            </w:pPr>
            <w:r w:rsidRPr="00625964">
              <w:rPr>
                <w:sz w:val="20"/>
                <w:szCs w:val="20"/>
              </w:rPr>
              <w:t>6,54</w:t>
            </w:r>
          </w:p>
        </w:tc>
      </w:tr>
      <w:tr w:rsidR="0041473C" w:rsidRPr="00625964" w:rsidTr="0041473C">
        <w:tc>
          <w:tcPr>
            <w:tcW w:w="2098" w:type="dxa"/>
            <w:vMerge w:val="restart"/>
            <w:vAlign w:val="center"/>
          </w:tcPr>
          <w:p w:rsidR="0041473C" w:rsidRPr="00625964" w:rsidRDefault="0041473C" w:rsidP="00DF46AC">
            <w:pPr>
              <w:spacing w:after="0" w:line="240" w:lineRule="auto"/>
              <w:ind w:firstLine="0"/>
              <w:jc w:val="center"/>
              <w:rPr>
                <w:sz w:val="20"/>
                <w:szCs w:val="20"/>
              </w:rPr>
            </w:pPr>
            <w:r w:rsidRPr="00625964">
              <w:rPr>
                <w:sz w:val="20"/>
                <w:szCs w:val="20"/>
              </w:rPr>
              <w:t>Котельная №2 (проектируемая)</w:t>
            </w:r>
          </w:p>
        </w:tc>
        <w:tc>
          <w:tcPr>
            <w:tcW w:w="339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Подключенная тепловая нагрузка, Гкал/ч</w:t>
            </w:r>
          </w:p>
        </w:tc>
        <w:tc>
          <w:tcPr>
            <w:tcW w:w="161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w:t>
            </w:r>
          </w:p>
        </w:tc>
        <w:tc>
          <w:tcPr>
            <w:tcW w:w="1163" w:type="dxa"/>
            <w:vAlign w:val="center"/>
          </w:tcPr>
          <w:p w:rsidR="0041473C" w:rsidRPr="00625964" w:rsidRDefault="0041473C" w:rsidP="00185790">
            <w:pPr>
              <w:spacing w:after="0" w:line="240" w:lineRule="auto"/>
              <w:ind w:firstLine="0"/>
              <w:jc w:val="center"/>
              <w:rPr>
                <w:sz w:val="20"/>
                <w:szCs w:val="20"/>
              </w:rPr>
            </w:pPr>
            <w:r w:rsidRPr="00625964">
              <w:rPr>
                <w:sz w:val="20"/>
                <w:szCs w:val="20"/>
              </w:rPr>
              <w:t>-</w:t>
            </w:r>
          </w:p>
        </w:tc>
        <w:tc>
          <w:tcPr>
            <w:tcW w:w="1077" w:type="dxa"/>
            <w:vAlign w:val="center"/>
          </w:tcPr>
          <w:p w:rsidR="0041473C" w:rsidRPr="00625964" w:rsidRDefault="0041473C" w:rsidP="004A429B">
            <w:pPr>
              <w:spacing w:after="0" w:line="240" w:lineRule="auto"/>
              <w:ind w:firstLine="0"/>
              <w:jc w:val="center"/>
              <w:rPr>
                <w:sz w:val="20"/>
                <w:szCs w:val="20"/>
              </w:rPr>
            </w:pPr>
            <w:r w:rsidRPr="00625964">
              <w:rPr>
                <w:sz w:val="20"/>
                <w:szCs w:val="20"/>
              </w:rPr>
              <w:t>0,50</w:t>
            </w:r>
          </w:p>
        </w:tc>
        <w:tc>
          <w:tcPr>
            <w:tcW w:w="1077" w:type="dxa"/>
            <w:vAlign w:val="center"/>
          </w:tcPr>
          <w:p w:rsidR="0041473C" w:rsidRPr="00625964" w:rsidRDefault="0041473C" w:rsidP="004A429B">
            <w:pPr>
              <w:spacing w:after="0" w:line="240" w:lineRule="auto"/>
              <w:ind w:firstLine="0"/>
              <w:jc w:val="center"/>
              <w:rPr>
                <w:sz w:val="20"/>
                <w:szCs w:val="20"/>
              </w:rPr>
            </w:pPr>
            <w:r w:rsidRPr="00625964">
              <w:rPr>
                <w:sz w:val="20"/>
                <w:szCs w:val="20"/>
              </w:rPr>
              <w:t>0,50</w:t>
            </w:r>
          </w:p>
        </w:tc>
      </w:tr>
      <w:tr w:rsidR="0041473C" w:rsidRPr="00625964" w:rsidTr="0041473C">
        <w:tc>
          <w:tcPr>
            <w:tcW w:w="2098" w:type="dxa"/>
            <w:vMerge/>
            <w:vAlign w:val="center"/>
          </w:tcPr>
          <w:p w:rsidR="0041473C" w:rsidRPr="00625964" w:rsidRDefault="0041473C" w:rsidP="00DF46AC">
            <w:pPr>
              <w:spacing w:after="0" w:line="240" w:lineRule="auto"/>
              <w:ind w:firstLine="0"/>
              <w:jc w:val="center"/>
              <w:rPr>
                <w:sz w:val="20"/>
                <w:szCs w:val="20"/>
              </w:rPr>
            </w:pPr>
          </w:p>
        </w:tc>
        <w:tc>
          <w:tcPr>
            <w:tcW w:w="339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Резерв (+) / дефицит (-), %</w:t>
            </w:r>
          </w:p>
        </w:tc>
        <w:tc>
          <w:tcPr>
            <w:tcW w:w="161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w:t>
            </w:r>
          </w:p>
        </w:tc>
        <w:tc>
          <w:tcPr>
            <w:tcW w:w="1163" w:type="dxa"/>
            <w:vAlign w:val="center"/>
          </w:tcPr>
          <w:p w:rsidR="0041473C" w:rsidRPr="00625964" w:rsidRDefault="0041473C" w:rsidP="00185790">
            <w:pPr>
              <w:spacing w:after="0" w:line="240" w:lineRule="auto"/>
              <w:ind w:firstLine="0"/>
              <w:jc w:val="center"/>
              <w:rPr>
                <w:sz w:val="20"/>
                <w:szCs w:val="20"/>
              </w:rPr>
            </w:pPr>
            <w:r w:rsidRPr="00625964">
              <w:rPr>
                <w:sz w:val="20"/>
                <w:szCs w:val="20"/>
              </w:rPr>
              <w:t>-</w:t>
            </w:r>
          </w:p>
        </w:tc>
        <w:tc>
          <w:tcPr>
            <w:tcW w:w="1077" w:type="dxa"/>
            <w:vAlign w:val="center"/>
          </w:tcPr>
          <w:p w:rsidR="0041473C" w:rsidRPr="00625964" w:rsidRDefault="0041473C" w:rsidP="00604814">
            <w:pPr>
              <w:spacing w:after="0" w:line="240" w:lineRule="auto"/>
              <w:ind w:firstLine="0"/>
              <w:jc w:val="center"/>
              <w:rPr>
                <w:sz w:val="20"/>
                <w:szCs w:val="20"/>
              </w:rPr>
            </w:pPr>
            <w:r w:rsidRPr="00625964">
              <w:rPr>
                <w:sz w:val="20"/>
                <w:szCs w:val="20"/>
              </w:rPr>
              <w:t>7,4</w:t>
            </w:r>
          </w:p>
        </w:tc>
        <w:tc>
          <w:tcPr>
            <w:tcW w:w="1077" w:type="dxa"/>
            <w:vAlign w:val="center"/>
          </w:tcPr>
          <w:p w:rsidR="0041473C" w:rsidRPr="00625964" w:rsidRDefault="0041473C" w:rsidP="00604814">
            <w:pPr>
              <w:spacing w:after="0" w:line="240" w:lineRule="auto"/>
              <w:ind w:firstLine="0"/>
              <w:jc w:val="center"/>
              <w:rPr>
                <w:sz w:val="20"/>
                <w:szCs w:val="20"/>
              </w:rPr>
            </w:pPr>
            <w:r w:rsidRPr="00625964">
              <w:rPr>
                <w:sz w:val="20"/>
                <w:szCs w:val="20"/>
              </w:rPr>
              <w:t>7,4</w:t>
            </w:r>
          </w:p>
        </w:tc>
      </w:tr>
      <w:tr w:rsidR="0041473C" w:rsidRPr="00625964" w:rsidTr="0041473C">
        <w:tc>
          <w:tcPr>
            <w:tcW w:w="2098" w:type="dxa"/>
            <w:vMerge w:val="restart"/>
            <w:vAlign w:val="center"/>
          </w:tcPr>
          <w:p w:rsidR="0041473C" w:rsidRPr="00625964" w:rsidRDefault="0041473C" w:rsidP="00DF46AC">
            <w:pPr>
              <w:spacing w:after="0" w:line="240" w:lineRule="auto"/>
              <w:ind w:firstLine="0"/>
              <w:jc w:val="center"/>
              <w:rPr>
                <w:sz w:val="20"/>
                <w:szCs w:val="20"/>
              </w:rPr>
            </w:pPr>
            <w:r w:rsidRPr="00625964">
              <w:rPr>
                <w:sz w:val="20"/>
                <w:szCs w:val="20"/>
              </w:rPr>
              <w:t>Котельная №3 (проектируемая)</w:t>
            </w:r>
          </w:p>
        </w:tc>
        <w:tc>
          <w:tcPr>
            <w:tcW w:w="339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Подключенная тепловая нагрузка, Гкал/ч</w:t>
            </w:r>
          </w:p>
        </w:tc>
        <w:tc>
          <w:tcPr>
            <w:tcW w:w="1613" w:type="dxa"/>
            <w:vAlign w:val="center"/>
          </w:tcPr>
          <w:p w:rsidR="0041473C" w:rsidRPr="00625964" w:rsidRDefault="0041473C" w:rsidP="00D56643">
            <w:pPr>
              <w:spacing w:after="0" w:line="240" w:lineRule="auto"/>
              <w:ind w:firstLine="0"/>
              <w:jc w:val="center"/>
              <w:rPr>
                <w:sz w:val="20"/>
                <w:szCs w:val="20"/>
              </w:rPr>
            </w:pPr>
            <w:r w:rsidRPr="00625964">
              <w:rPr>
                <w:sz w:val="20"/>
                <w:szCs w:val="20"/>
              </w:rPr>
              <w:t>-</w:t>
            </w:r>
          </w:p>
        </w:tc>
        <w:tc>
          <w:tcPr>
            <w:tcW w:w="1163" w:type="dxa"/>
            <w:vAlign w:val="center"/>
          </w:tcPr>
          <w:p w:rsidR="0041473C" w:rsidRPr="00625964" w:rsidRDefault="0041473C" w:rsidP="00185790">
            <w:pPr>
              <w:spacing w:after="0" w:line="240" w:lineRule="auto"/>
              <w:ind w:firstLine="0"/>
              <w:jc w:val="center"/>
              <w:rPr>
                <w:sz w:val="20"/>
                <w:szCs w:val="20"/>
              </w:rPr>
            </w:pPr>
            <w:r w:rsidRPr="00625964">
              <w:rPr>
                <w:sz w:val="20"/>
                <w:szCs w:val="20"/>
              </w:rPr>
              <w:t>-</w:t>
            </w:r>
          </w:p>
        </w:tc>
        <w:tc>
          <w:tcPr>
            <w:tcW w:w="1077" w:type="dxa"/>
            <w:vAlign w:val="center"/>
          </w:tcPr>
          <w:p w:rsidR="0041473C" w:rsidRPr="00625964" w:rsidRDefault="0041473C" w:rsidP="004A429B">
            <w:pPr>
              <w:spacing w:after="0" w:line="240" w:lineRule="auto"/>
              <w:ind w:firstLine="0"/>
              <w:jc w:val="center"/>
              <w:rPr>
                <w:sz w:val="20"/>
                <w:szCs w:val="20"/>
              </w:rPr>
            </w:pPr>
            <w:r w:rsidRPr="00625964">
              <w:rPr>
                <w:sz w:val="20"/>
                <w:szCs w:val="20"/>
              </w:rPr>
              <w:t>1,00</w:t>
            </w:r>
          </w:p>
        </w:tc>
        <w:tc>
          <w:tcPr>
            <w:tcW w:w="1077" w:type="dxa"/>
            <w:vAlign w:val="center"/>
          </w:tcPr>
          <w:p w:rsidR="0041473C" w:rsidRPr="00625964" w:rsidRDefault="0041473C" w:rsidP="004A429B">
            <w:pPr>
              <w:spacing w:after="0" w:line="240" w:lineRule="auto"/>
              <w:ind w:firstLine="0"/>
              <w:jc w:val="center"/>
              <w:rPr>
                <w:sz w:val="20"/>
                <w:szCs w:val="20"/>
              </w:rPr>
            </w:pPr>
            <w:r w:rsidRPr="00625964">
              <w:rPr>
                <w:sz w:val="20"/>
                <w:szCs w:val="20"/>
              </w:rPr>
              <w:t>1,00</w:t>
            </w:r>
          </w:p>
        </w:tc>
      </w:tr>
      <w:tr w:rsidR="0041473C" w:rsidRPr="00625964" w:rsidTr="0041473C">
        <w:tc>
          <w:tcPr>
            <w:tcW w:w="2098" w:type="dxa"/>
            <w:vMerge/>
            <w:vAlign w:val="center"/>
          </w:tcPr>
          <w:p w:rsidR="0041473C" w:rsidRPr="00625964" w:rsidRDefault="0041473C" w:rsidP="00DF46AC">
            <w:pPr>
              <w:spacing w:after="0" w:line="240" w:lineRule="auto"/>
              <w:ind w:firstLine="0"/>
              <w:jc w:val="center"/>
              <w:rPr>
                <w:sz w:val="20"/>
                <w:szCs w:val="20"/>
              </w:rPr>
            </w:pPr>
          </w:p>
        </w:tc>
        <w:tc>
          <w:tcPr>
            <w:tcW w:w="339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Резерв (+) / дефицит (-), %</w:t>
            </w:r>
          </w:p>
        </w:tc>
        <w:tc>
          <w:tcPr>
            <w:tcW w:w="1613" w:type="dxa"/>
            <w:vAlign w:val="center"/>
          </w:tcPr>
          <w:p w:rsidR="0041473C" w:rsidRPr="00625964" w:rsidRDefault="0041473C" w:rsidP="00D56643">
            <w:pPr>
              <w:spacing w:after="0" w:line="240" w:lineRule="auto"/>
              <w:ind w:firstLine="0"/>
              <w:jc w:val="center"/>
              <w:rPr>
                <w:sz w:val="20"/>
                <w:szCs w:val="20"/>
              </w:rPr>
            </w:pPr>
            <w:r w:rsidRPr="00625964">
              <w:rPr>
                <w:sz w:val="20"/>
                <w:szCs w:val="20"/>
              </w:rPr>
              <w:t>-</w:t>
            </w:r>
          </w:p>
        </w:tc>
        <w:tc>
          <w:tcPr>
            <w:tcW w:w="1163" w:type="dxa"/>
            <w:vAlign w:val="center"/>
          </w:tcPr>
          <w:p w:rsidR="0041473C" w:rsidRPr="00625964" w:rsidRDefault="0041473C" w:rsidP="00185790">
            <w:pPr>
              <w:spacing w:after="0" w:line="240" w:lineRule="auto"/>
              <w:ind w:firstLine="0"/>
              <w:jc w:val="center"/>
              <w:rPr>
                <w:sz w:val="20"/>
                <w:szCs w:val="20"/>
              </w:rPr>
            </w:pPr>
            <w:r w:rsidRPr="00625964">
              <w:rPr>
                <w:sz w:val="20"/>
                <w:szCs w:val="20"/>
              </w:rPr>
              <w:t>-</w:t>
            </w:r>
          </w:p>
        </w:tc>
        <w:tc>
          <w:tcPr>
            <w:tcW w:w="1077" w:type="dxa"/>
            <w:vAlign w:val="center"/>
          </w:tcPr>
          <w:p w:rsidR="0041473C" w:rsidRPr="00625964" w:rsidRDefault="0041473C" w:rsidP="00DF46AC">
            <w:pPr>
              <w:spacing w:after="0" w:line="240" w:lineRule="auto"/>
              <w:ind w:firstLine="0"/>
              <w:jc w:val="center"/>
              <w:rPr>
                <w:sz w:val="20"/>
                <w:szCs w:val="20"/>
              </w:rPr>
            </w:pPr>
            <w:r w:rsidRPr="00625964">
              <w:rPr>
                <w:sz w:val="20"/>
                <w:szCs w:val="20"/>
              </w:rPr>
              <w:t>6,54</w:t>
            </w:r>
          </w:p>
        </w:tc>
        <w:tc>
          <w:tcPr>
            <w:tcW w:w="1077" w:type="dxa"/>
            <w:vAlign w:val="center"/>
          </w:tcPr>
          <w:p w:rsidR="0041473C" w:rsidRPr="00625964" w:rsidRDefault="0041473C" w:rsidP="00604814">
            <w:pPr>
              <w:spacing w:after="0" w:line="240" w:lineRule="auto"/>
              <w:ind w:firstLine="0"/>
              <w:jc w:val="center"/>
              <w:rPr>
                <w:sz w:val="20"/>
                <w:szCs w:val="20"/>
              </w:rPr>
            </w:pPr>
            <w:r w:rsidRPr="00625964">
              <w:rPr>
                <w:sz w:val="20"/>
                <w:szCs w:val="20"/>
              </w:rPr>
              <w:t>6,54</w:t>
            </w:r>
          </w:p>
        </w:tc>
      </w:tr>
      <w:tr w:rsidR="0041473C" w:rsidRPr="00625964" w:rsidTr="0041473C">
        <w:tc>
          <w:tcPr>
            <w:tcW w:w="2098" w:type="dxa"/>
            <w:vMerge w:val="restart"/>
            <w:vAlign w:val="center"/>
          </w:tcPr>
          <w:p w:rsidR="0041473C" w:rsidRPr="00625964" w:rsidRDefault="0041473C" w:rsidP="00DF46AC">
            <w:pPr>
              <w:spacing w:after="0" w:line="240" w:lineRule="auto"/>
              <w:ind w:firstLine="0"/>
              <w:jc w:val="center"/>
              <w:rPr>
                <w:sz w:val="20"/>
                <w:szCs w:val="20"/>
              </w:rPr>
            </w:pPr>
            <w:r w:rsidRPr="00625964">
              <w:rPr>
                <w:sz w:val="20"/>
                <w:szCs w:val="20"/>
              </w:rPr>
              <w:t>Котельная №4 (проектируемая)</w:t>
            </w:r>
          </w:p>
        </w:tc>
        <w:tc>
          <w:tcPr>
            <w:tcW w:w="339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Подключенная тепловая нагрузка, Гкал/ч</w:t>
            </w:r>
          </w:p>
        </w:tc>
        <w:tc>
          <w:tcPr>
            <w:tcW w:w="161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w:t>
            </w:r>
          </w:p>
        </w:tc>
        <w:tc>
          <w:tcPr>
            <w:tcW w:w="1163" w:type="dxa"/>
            <w:vAlign w:val="center"/>
          </w:tcPr>
          <w:p w:rsidR="0041473C" w:rsidRPr="00625964" w:rsidRDefault="0041473C" w:rsidP="00185790">
            <w:pPr>
              <w:spacing w:after="0" w:line="240" w:lineRule="auto"/>
              <w:ind w:firstLine="0"/>
              <w:jc w:val="center"/>
              <w:rPr>
                <w:sz w:val="20"/>
                <w:szCs w:val="20"/>
              </w:rPr>
            </w:pPr>
            <w:r w:rsidRPr="00625964">
              <w:rPr>
                <w:sz w:val="20"/>
                <w:szCs w:val="20"/>
              </w:rPr>
              <w:t>-</w:t>
            </w:r>
          </w:p>
        </w:tc>
        <w:tc>
          <w:tcPr>
            <w:tcW w:w="1077" w:type="dxa"/>
            <w:vAlign w:val="center"/>
          </w:tcPr>
          <w:p w:rsidR="0041473C" w:rsidRPr="00625964" w:rsidRDefault="0041473C" w:rsidP="00DF46AC">
            <w:pPr>
              <w:spacing w:after="0" w:line="240" w:lineRule="auto"/>
              <w:ind w:firstLine="0"/>
              <w:jc w:val="center"/>
              <w:rPr>
                <w:sz w:val="20"/>
                <w:szCs w:val="20"/>
              </w:rPr>
            </w:pPr>
            <w:r w:rsidRPr="00625964">
              <w:rPr>
                <w:sz w:val="20"/>
                <w:szCs w:val="20"/>
              </w:rPr>
              <w:t>-</w:t>
            </w:r>
          </w:p>
        </w:tc>
        <w:tc>
          <w:tcPr>
            <w:tcW w:w="1077" w:type="dxa"/>
            <w:vAlign w:val="center"/>
          </w:tcPr>
          <w:p w:rsidR="0041473C" w:rsidRPr="00625964" w:rsidRDefault="0041473C" w:rsidP="00EB1654">
            <w:pPr>
              <w:spacing w:after="0" w:line="240" w:lineRule="auto"/>
              <w:ind w:firstLine="0"/>
              <w:jc w:val="center"/>
              <w:rPr>
                <w:sz w:val="20"/>
                <w:szCs w:val="20"/>
              </w:rPr>
            </w:pPr>
            <w:r w:rsidRPr="00625964">
              <w:rPr>
                <w:sz w:val="20"/>
                <w:szCs w:val="20"/>
              </w:rPr>
              <w:t>0,40</w:t>
            </w:r>
          </w:p>
        </w:tc>
      </w:tr>
      <w:tr w:rsidR="0041473C" w:rsidRPr="00625964" w:rsidTr="0041473C">
        <w:tc>
          <w:tcPr>
            <w:tcW w:w="2098" w:type="dxa"/>
            <w:vMerge/>
            <w:vAlign w:val="center"/>
          </w:tcPr>
          <w:p w:rsidR="0041473C" w:rsidRPr="00625964" w:rsidRDefault="0041473C" w:rsidP="00DF46AC">
            <w:pPr>
              <w:spacing w:after="0" w:line="240" w:lineRule="auto"/>
              <w:ind w:firstLine="0"/>
              <w:jc w:val="center"/>
              <w:rPr>
                <w:sz w:val="20"/>
                <w:szCs w:val="20"/>
              </w:rPr>
            </w:pPr>
          </w:p>
        </w:tc>
        <w:tc>
          <w:tcPr>
            <w:tcW w:w="339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Резерв (+) / дефицит (-), %</w:t>
            </w:r>
          </w:p>
        </w:tc>
        <w:tc>
          <w:tcPr>
            <w:tcW w:w="161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w:t>
            </w:r>
          </w:p>
        </w:tc>
        <w:tc>
          <w:tcPr>
            <w:tcW w:w="1163" w:type="dxa"/>
            <w:vAlign w:val="center"/>
          </w:tcPr>
          <w:p w:rsidR="0041473C" w:rsidRPr="00625964" w:rsidRDefault="0041473C" w:rsidP="00185790">
            <w:pPr>
              <w:spacing w:after="0" w:line="240" w:lineRule="auto"/>
              <w:ind w:firstLine="0"/>
              <w:jc w:val="center"/>
              <w:rPr>
                <w:sz w:val="20"/>
                <w:szCs w:val="20"/>
              </w:rPr>
            </w:pPr>
            <w:r w:rsidRPr="00625964">
              <w:rPr>
                <w:sz w:val="20"/>
                <w:szCs w:val="20"/>
              </w:rPr>
              <w:t>-</w:t>
            </w:r>
          </w:p>
        </w:tc>
        <w:tc>
          <w:tcPr>
            <w:tcW w:w="1077" w:type="dxa"/>
            <w:vAlign w:val="center"/>
          </w:tcPr>
          <w:p w:rsidR="0041473C" w:rsidRPr="00625964" w:rsidRDefault="0041473C" w:rsidP="00DF46AC">
            <w:pPr>
              <w:spacing w:after="0" w:line="240" w:lineRule="auto"/>
              <w:ind w:firstLine="0"/>
              <w:jc w:val="center"/>
              <w:rPr>
                <w:sz w:val="20"/>
                <w:szCs w:val="20"/>
              </w:rPr>
            </w:pPr>
            <w:r w:rsidRPr="00625964">
              <w:rPr>
                <w:sz w:val="20"/>
                <w:szCs w:val="20"/>
              </w:rPr>
              <w:t>-</w:t>
            </w:r>
          </w:p>
        </w:tc>
        <w:tc>
          <w:tcPr>
            <w:tcW w:w="1077" w:type="dxa"/>
            <w:vAlign w:val="center"/>
          </w:tcPr>
          <w:p w:rsidR="0041473C" w:rsidRPr="00625964" w:rsidRDefault="0041473C" w:rsidP="00DF46AC">
            <w:pPr>
              <w:spacing w:after="0" w:line="240" w:lineRule="auto"/>
              <w:ind w:firstLine="0"/>
              <w:jc w:val="center"/>
              <w:rPr>
                <w:sz w:val="20"/>
                <w:szCs w:val="20"/>
              </w:rPr>
            </w:pPr>
            <w:r w:rsidRPr="00625964">
              <w:rPr>
                <w:sz w:val="20"/>
                <w:szCs w:val="20"/>
              </w:rPr>
              <w:t>6,98</w:t>
            </w:r>
          </w:p>
        </w:tc>
      </w:tr>
      <w:tr w:rsidR="0041473C" w:rsidRPr="00625964" w:rsidTr="0041473C">
        <w:tc>
          <w:tcPr>
            <w:tcW w:w="2098" w:type="dxa"/>
            <w:vMerge w:val="restart"/>
            <w:vAlign w:val="center"/>
          </w:tcPr>
          <w:p w:rsidR="0041473C" w:rsidRPr="00625964" w:rsidRDefault="0041473C" w:rsidP="00DF46AC">
            <w:pPr>
              <w:spacing w:after="0" w:line="240" w:lineRule="auto"/>
              <w:ind w:firstLine="0"/>
              <w:jc w:val="center"/>
              <w:rPr>
                <w:sz w:val="20"/>
                <w:szCs w:val="20"/>
              </w:rPr>
            </w:pPr>
            <w:r w:rsidRPr="00625964">
              <w:rPr>
                <w:sz w:val="20"/>
                <w:szCs w:val="20"/>
              </w:rPr>
              <w:t>Котельная №5 (проектируемая)</w:t>
            </w:r>
          </w:p>
        </w:tc>
        <w:tc>
          <w:tcPr>
            <w:tcW w:w="339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Подключенная тепловая нагрузка, Гкал/ч</w:t>
            </w:r>
          </w:p>
        </w:tc>
        <w:tc>
          <w:tcPr>
            <w:tcW w:w="161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w:t>
            </w:r>
          </w:p>
        </w:tc>
        <w:tc>
          <w:tcPr>
            <w:tcW w:w="1163" w:type="dxa"/>
            <w:vAlign w:val="center"/>
          </w:tcPr>
          <w:p w:rsidR="0041473C" w:rsidRPr="00625964" w:rsidRDefault="0041473C" w:rsidP="00185790">
            <w:pPr>
              <w:spacing w:after="0" w:line="240" w:lineRule="auto"/>
              <w:ind w:firstLine="0"/>
              <w:jc w:val="center"/>
              <w:rPr>
                <w:sz w:val="20"/>
                <w:szCs w:val="20"/>
              </w:rPr>
            </w:pPr>
            <w:r w:rsidRPr="00625964">
              <w:rPr>
                <w:sz w:val="20"/>
                <w:szCs w:val="20"/>
              </w:rPr>
              <w:t>-</w:t>
            </w:r>
          </w:p>
        </w:tc>
        <w:tc>
          <w:tcPr>
            <w:tcW w:w="1077" w:type="dxa"/>
            <w:vAlign w:val="center"/>
          </w:tcPr>
          <w:p w:rsidR="0041473C" w:rsidRPr="00625964" w:rsidRDefault="0041473C" w:rsidP="004A429B">
            <w:pPr>
              <w:spacing w:after="0" w:line="240" w:lineRule="auto"/>
              <w:ind w:firstLine="0"/>
              <w:jc w:val="center"/>
              <w:rPr>
                <w:sz w:val="20"/>
                <w:szCs w:val="20"/>
              </w:rPr>
            </w:pPr>
            <w:r w:rsidRPr="00625964">
              <w:rPr>
                <w:sz w:val="20"/>
                <w:szCs w:val="20"/>
              </w:rPr>
              <w:t>0,50</w:t>
            </w:r>
          </w:p>
        </w:tc>
        <w:tc>
          <w:tcPr>
            <w:tcW w:w="1077" w:type="dxa"/>
            <w:vAlign w:val="center"/>
          </w:tcPr>
          <w:p w:rsidR="0041473C" w:rsidRPr="00625964" w:rsidRDefault="0041473C" w:rsidP="00EB1654">
            <w:pPr>
              <w:spacing w:after="0" w:line="240" w:lineRule="auto"/>
              <w:ind w:firstLine="0"/>
              <w:jc w:val="center"/>
              <w:rPr>
                <w:sz w:val="20"/>
                <w:szCs w:val="20"/>
              </w:rPr>
            </w:pPr>
            <w:r w:rsidRPr="00625964">
              <w:rPr>
                <w:sz w:val="20"/>
                <w:szCs w:val="20"/>
              </w:rPr>
              <w:t>1,00</w:t>
            </w:r>
          </w:p>
        </w:tc>
      </w:tr>
      <w:tr w:rsidR="0041473C" w:rsidRPr="00625964" w:rsidTr="0041473C">
        <w:tc>
          <w:tcPr>
            <w:tcW w:w="2098" w:type="dxa"/>
            <w:vMerge/>
            <w:vAlign w:val="center"/>
          </w:tcPr>
          <w:p w:rsidR="0041473C" w:rsidRPr="00625964" w:rsidRDefault="0041473C" w:rsidP="00DF46AC">
            <w:pPr>
              <w:spacing w:after="0" w:line="240" w:lineRule="auto"/>
              <w:ind w:firstLine="0"/>
              <w:jc w:val="center"/>
              <w:rPr>
                <w:sz w:val="20"/>
                <w:szCs w:val="20"/>
              </w:rPr>
            </w:pPr>
          </w:p>
        </w:tc>
        <w:tc>
          <w:tcPr>
            <w:tcW w:w="339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Резерв (+) / дефицит (-), %</w:t>
            </w:r>
          </w:p>
        </w:tc>
        <w:tc>
          <w:tcPr>
            <w:tcW w:w="161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w:t>
            </w:r>
          </w:p>
        </w:tc>
        <w:tc>
          <w:tcPr>
            <w:tcW w:w="1163" w:type="dxa"/>
            <w:vAlign w:val="center"/>
          </w:tcPr>
          <w:p w:rsidR="0041473C" w:rsidRPr="00625964" w:rsidRDefault="0041473C" w:rsidP="00185790">
            <w:pPr>
              <w:spacing w:after="0" w:line="240" w:lineRule="auto"/>
              <w:ind w:firstLine="0"/>
              <w:jc w:val="center"/>
              <w:rPr>
                <w:sz w:val="20"/>
                <w:szCs w:val="20"/>
              </w:rPr>
            </w:pPr>
            <w:r w:rsidRPr="00625964">
              <w:rPr>
                <w:sz w:val="20"/>
                <w:szCs w:val="20"/>
              </w:rPr>
              <w:t>-</w:t>
            </w:r>
          </w:p>
        </w:tc>
        <w:tc>
          <w:tcPr>
            <w:tcW w:w="1077" w:type="dxa"/>
            <w:vAlign w:val="center"/>
          </w:tcPr>
          <w:p w:rsidR="0041473C" w:rsidRPr="00625964" w:rsidRDefault="0041473C" w:rsidP="00DF46AC">
            <w:pPr>
              <w:spacing w:after="0" w:line="240" w:lineRule="auto"/>
              <w:ind w:firstLine="0"/>
              <w:jc w:val="center"/>
              <w:rPr>
                <w:sz w:val="20"/>
                <w:szCs w:val="20"/>
              </w:rPr>
            </w:pPr>
            <w:r w:rsidRPr="00625964">
              <w:rPr>
                <w:sz w:val="20"/>
                <w:szCs w:val="20"/>
              </w:rPr>
              <w:t>7,4</w:t>
            </w:r>
          </w:p>
        </w:tc>
        <w:tc>
          <w:tcPr>
            <w:tcW w:w="1077" w:type="dxa"/>
            <w:vAlign w:val="center"/>
          </w:tcPr>
          <w:p w:rsidR="0041473C" w:rsidRPr="00625964" w:rsidRDefault="0041473C" w:rsidP="00DF46AC">
            <w:pPr>
              <w:spacing w:after="0" w:line="240" w:lineRule="auto"/>
              <w:ind w:firstLine="0"/>
              <w:jc w:val="center"/>
              <w:rPr>
                <w:sz w:val="20"/>
                <w:szCs w:val="20"/>
              </w:rPr>
            </w:pPr>
            <w:r w:rsidRPr="00625964">
              <w:rPr>
                <w:sz w:val="20"/>
                <w:szCs w:val="20"/>
              </w:rPr>
              <w:t>6,54</w:t>
            </w:r>
          </w:p>
        </w:tc>
      </w:tr>
      <w:tr w:rsidR="0041473C" w:rsidRPr="00625964" w:rsidTr="0041473C">
        <w:tc>
          <w:tcPr>
            <w:tcW w:w="2098" w:type="dxa"/>
            <w:vMerge w:val="restart"/>
            <w:vAlign w:val="center"/>
          </w:tcPr>
          <w:p w:rsidR="0041473C" w:rsidRPr="00625964" w:rsidRDefault="0041473C" w:rsidP="00DF46AC">
            <w:pPr>
              <w:spacing w:after="0" w:line="240" w:lineRule="auto"/>
              <w:ind w:firstLine="0"/>
              <w:jc w:val="center"/>
              <w:rPr>
                <w:sz w:val="20"/>
                <w:szCs w:val="20"/>
              </w:rPr>
            </w:pPr>
            <w:r w:rsidRPr="00625964">
              <w:rPr>
                <w:sz w:val="20"/>
                <w:szCs w:val="20"/>
              </w:rPr>
              <w:t>Котельная №6 (проектируемая)</w:t>
            </w:r>
          </w:p>
        </w:tc>
        <w:tc>
          <w:tcPr>
            <w:tcW w:w="339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Подключенная тепловая нагрузка, Гкал/ч</w:t>
            </w:r>
          </w:p>
        </w:tc>
        <w:tc>
          <w:tcPr>
            <w:tcW w:w="161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w:t>
            </w:r>
          </w:p>
        </w:tc>
        <w:tc>
          <w:tcPr>
            <w:tcW w:w="1163" w:type="dxa"/>
            <w:vAlign w:val="center"/>
          </w:tcPr>
          <w:p w:rsidR="0041473C" w:rsidRPr="00625964" w:rsidRDefault="0041473C" w:rsidP="00185790">
            <w:pPr>
              <w:spacing w:after="0" w:line="240" w:lineRule="auto"/>
              <w:ind w:firstLine="0"/>
              <w:jc w:val="center"/>
              <w:rPr>
                <w:sz w:val="20"/>
                <w:szCs w:val="20"/>
              </w:rPr>
            </w:pPr>
            <w:r w:rsidRPr="00625964">
              <w:rPr>
                <w:sz w:val="20"/>
                <w:szCs w:val="20"/>
              </w:rPr>
              <w:t>-</w:t>
            </w:r>
          </w:p>
        </w:tc>
        <w:tc>
          <w:tcPr>
            <w:tcW w:w="1077" w:type="dxa"/>
            <w:vAlign w:val="center"/>
          </w:tcPr>
          <w:p w:rsidR="0041473C" w:rsidRPr="00625964" w:rsidRDefault="0041473C" w:rsidP="00DF46AC">
            <w:pPr>
              <w:spacing w:after="0" w:line="240" w:lineRule="auto"/>
              <w:ind w:firstLine="0"/>
              <w:jc w:val="center"/>
              <w:rPr>
                <w:sz w:val="20"/>
                <w:szCs w:val="20"/>
              </w:rPr>
            </w:pPr>
            <w:r w:rsidRPr="00625964">
              <w:rPr>
                <w:sz w:val="20"/>
                <w:szCs w:val="20"/>
              </w:rPr>
              <w:t>0,95</w:t>
            </w:r>
          </w:p>
        </w:tc>
        <w:tc>
          <w:tcPr>
            <w:tcW w:w="1077" w:type="dxa"/>
            <w:vAlign w:val="center"/>
          </w:tcPr>
          <w:p w:rsidR="0041473C" w:rsidRPr="00625964" w:rsidRDefault="0041473C" w:rsidP="00604814">
            <w:pPr>
              <w:spacing w:after="0" w:line="240" w:lineRule="auto"/>
              <w:ind w:firstLine="0"/>
              <w:jc w:val="center"/>
              <w:rPr>
                <w:sz w:val="20"/>
                <w:szCs w:val="20"/>
              </w:rPr>
            </w:pPr>
            <w:r w:rsidRPr="00625964">
              <w:rPr>
                <w:sz w:val="20"/>
                <w:szCs w:val="20"/>
              </w:rPr>
              <w:t>0,95</w:t>
            </w:r>
          </w:p>
        </w:tc>
      </w:tr>
      <w:tr w:rsidR="0041473C" w:rsidRPr="00625964" w:rsidTr="0041473C">
        <w:tc>
          <w:tcPr>
            <w:tcW w:w="2098" w:type="dxa"/>
            <w:vMerge/>
            <w:vAlign w:val="center"/>
          </w:tcPr>
          <w:p w:rsidR="0041473C" w:rsidRPr="00625964" w:rsidRDefault="0041473C" w:rsidP="00DF46AC">
            <w:pPr>
              <w:spacing w:after="0" w:line="240" w:lineRule="auto"/>
              <w:ind w:firstLine="0"/>
              <w:jc w:val="center"/>
              <w:rPr>
                <w:sz w:val="20"/>
                <w:szCs w:val="20"/>
              </w:rPr>
            </w:pPr>
          </w:p>
        </w:tc>
        <w:tc>
          <w:tcPr>
            <w:tcW w:w="339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Резерв (+) / дефицит (-), %</w:t>
            </w:r>
          </w:p>
        </w:tc>
        <w:tc>
          <w:tcPr>
            <w:tcW w:w="161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w:t>
            </w:r>
          </w:p>
        </w:tc>
        <w:tc>
          <w:tcPr>
            <w:tcW w:w="1163" w:type="dxa"/>
            <w:vAlign w:val="center"/>
          </w:tcPr>
          <w:p w:rsidR="0041473C" w:rsidRPr="00625964" w:rsidRDefault="0041473C" w:rsidP="00185790">
            <w:pPr>
              <w:spacing w:after="0" w:line="240" w:lineRule="auto"/>
              <w:ind w:firstLine="0"/>
              <w:jc w:val="center"/>
              <w:rPr>
                <w:sz w:val="20"/>
                <w:szCs w:val="20"/>
              </w:rPr>
            </w:pPr>
            <w:r w:rsidRPr="00625964">
              <w:rPr>
                <w:sz w:val="20"/>
                <w:szCs w:val="20"/>
              </w:rPr>
              <w:t>-</w:t>
            </w:r>
          </w:p>
        </w:tc>
        <w:tc>
          <w:tcPr>
            <w:tcW w:w="1077" w:type="dxa"/>
            <w:vAlign w:val="center"/>
          </w:tcPr>
          <w:p w:rsidR="0041473C" w:rsidRPr="00625964" w:rsidRDefault="0041473C" w:rsidP="00DF46AC">
            <w:pPr>
              <w:spacing w:after="0" w:line="240" w:lineRule="auto"/>
              <w:ind w:firstLine="0"/>
              <w:jc w:val="center"/>
              <w:rPr>
                <w:sz w:val="20"/>
                <w:szCs w:val="20"/>
              </w:rPr>
            </w:pPr>
            <w:r w:rsidRPr="00625964">
              <w:rPr>
                <w:sz w:val="20"/>
                <w:szCs w:val="20"/>
              </w:rPr>
              <w:t>6,9</w:t>
            </w:r>
          </w:p>
        </w:tc>
        <w:tc>
          <w:tcPr>
            <w:tcW w:w="1077" w:type="dxa"/>
            <w:vAlign w:val="center"/>
          </w:tcPr>
          <w:p w:rsidR="0041473C" w:rsidRPr="00625964" w:rsidRDefault="0041473C" w:rsidP="00604814">
            <w:pPr>
              <w:spacing w:after="0" w:line="240" w:lineRule="auto"/>
              <w:ind w:firstLine="0"/>
              <w:jc w:val="center"/>
              <w:rPr>
                <w:sz w:val="20"/>
                <w:szCs w:val="20"/>
              </w:rPr>
            </w:pPr>
            <w:r w:rsidRPr="00625964">
              <w:rPr>
                <w:sz w:val="20"/>
                <w:szCs w:val="20"/>
              </w:rPr>
              <w:t>6,9</w:t>
            </w:r>
          </w:p>
        </w:tc>
      </w:tr>
      <w:tr w:rsidR="0041473C" w:rsidRPr="00625964" w:rsidTr="0041473C">
        <w:trPr>
          <w:trHeight w:val="89"/>
        </w:trPr>
        <w:tc>
          <w:tcPr>
            <w:tcW w:w="2098" w:type="dxa"/>
            <w:vMerge w:val="restart"/>
            <w:vAlign w:val="center"/>
          </w:tcPr>
          <w:p w:rsidR="0041473C" w:rsidRPr="00625964" w:rsidRDefault="0041473C" w:rsidP="00DF46AC">
            <w:pPr>
              <w:spacing w:after="0" w:line="240" w:lineRule="auto"/>
              <w:ind w:firstLine="0"/>
              <w:jc w:val="center"/>
              <w:rPr>
                <w:sz w:val="20"/>
                <w:szCs w:val="20"/>
              </w:rPr>
            </w:pPr>
            <w:r w:rsidRPr="00625964">
              <w:rPr>
                <w:sz w:val="20"/>
                <w:szCs w:val="20"/>
              </w:rPr>
              <w:t>Котельная №7 (проектируемая)</w:t>
            </w:r>
          </w:p>
        </w:tc>
        <w:tc>
          <w:tcPr>
            <w:tcW w:w="339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Подключенная тепловая нагрузка, Гкал/ч</w:t>
            </w:r>
          </w:p>
        </w:tc>
        <w:tc>
          <w:tcPr>
            <w:tcW w:w="161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w:t>
            </w:r>
          </w:p>
        </w:tc>
        <w:tc>
          <w:tcPr>
            <w:tcW w:w="1163" w:type="dxa"/>
            <w:vAlign w:val="center"/>
          </w:tcPr>
          <w:p w:rsidR="0041473C" w:rsidRPr="00625964" w:rsidRDefault="0041473C" w:rsidP="00185790">
            <w:pPr>
              <w:spacing w:after="0" w:line="240" w:lineRule="auto"/>
              <w:ind w:firstLine="0"/>
              <w:jc w:val="center"/>
              <w:rPr>
                <w:sz w:val="20"/>
                <w:szCs w:val="20"/>
              </w:rPr>
            </w:pPr>
            <w:r w:rsidRPr="00625964">
              <w:rPr>
                <w:sz w:val="20"/>
                <w:szCs w:val="20"/>
              </w:rPr>
              <w:t>-</w:t>
            </w:r>
          </w:p>
        </w:tc>
        <w:tc>
          <w:tcPr>
            <w:tcW w:w="1077" w:type="dxa"/>
            <w:vAlign w:val="center"/>
          </w:tcPr>
          <w:p w:rsidR="0041473C" w:rsidRPr="00625964" w:rsidRDefault="0041473C" w:rsidP="004A429B">
            <w:pPr>
              <w:spacing w:after="0" w:line="240" w:lineRule="auto"/>
              <w:ind w:firstLine="0"/>
              <w:jc w:val="center"/>
              <w:rPr>
                <w:sz w:val="20"/>
                <w:szCs w:val="20"/>
              </w:rPr>
            </w:pPr>
            <w:r w:rsidRPr="00625964">
              <w:rPr>
                <w:sz w:val="20"/>
                <w:szCs w:val="20"/>
              </w:rPr>
              <w:t>0,55</w:t>
            </w:r>
          </w:p>
        </w:tc>
        <w:tc>
          <w:tcPr>
            <w:tcW w:w="1077" w:type="dxa"/>
            <w:vAlign w:val="center"/>
          </w:tcPr>
          <w:p w:rsidR="0041473C" w:rsidRPr="00625964" w:rsidRDefault="0041473C" w:rsidP="00604814">
            <w:pPr>
              <w:spacing w:after="0" w:line="240" w:lineRule="auto"/>
              <w:ind w:firstLine="0"/>
              <w:jc w:val="center"/>
              <w:rPr>
                <w:sz w:val="20"/>
                <w:szCs w:val="20"/>
              </w:rPr>
            </w:pPr>
            <w:r w:rsidRPr="00625964">
              <w:rPr>
                <w:sz w:val="20"/>
                <w:szCs w:val="20"/>
              </w:rPr>
              <w:t>0,55</w:t>
            </w:r>
          </w:p>
        </w:tc>
      </w:tr>
      <w:tr w:rsidR="0041473C" w:rsidRPr="00625964" w:rsidTr="0041473C">
        <w:trPr>
          <w:trHeight w:val="89"/>
        </w:trPr>
        <w:tc>
          <w:tcPr>
            <w:tcW w:w="2098" w:type="dxa"/>
            <w:vMerge/>
            <w:vAlign w:val="center"/>
          </w:tcPr>
          <w:p w:rsidR="0041473C" w:rsidRPr="00625964" w:rsidRDefault="0041473C" w:rsidP="00DF46AC">
            <w:pPr>
              <w:spacing w:after="0" w:line="240" w:lineRule="auto"/>
              <w:ind w:firstLine="0"/>
              <w:jc w:val="center"/>
              <w:rPr>
                <w:sz w:val="20"/>
                <w:szCs w:val="20"/>
              </w:rPr>
            </w:pPr>
          </w:p>
        </w:tc>
        <w:tc>
          <w:tcPr>
            <w:tcW w:w="339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Резерв (+) / дефицит (-), %</w:t>
            </w:r>
          </w:p>
        </w:tc>
        <w:tc>
          <w:tcPr>
            <w:tcW w:w="1613" w:type="dxa"/>
            <w:vAlign w:val="center"/>
          </w:tcPr>
          <w:p w:rsidR="0041473C" w:rsidRPr="00625964" w:rsidRDefault="0041473C" w:rsidP="00604814">
            <w:pPr>
              <w:spacing w:after="0" w:line="240" w:lineRule="auto"/>
              <w:ind w:firstLine="0"/>
              <w:jc w:val="center"/>
              <w:rPr>
                <w:sz w:val="20"/>
                <w:szCs w:val="20"/>
              </w:rPr>
            </w:pPr>
            <w:r w:rsidRPr="00625964">
              <w:rPr>
                <w:sz w:val="20"/>
                <w:szCs w:val="20"/>
              </w:rPr>
              <w:t>-</w:t>
            </w:r>
          </w:p>
        </w:tc>
        <w:tc>
          <w:tcPr>
            <w:tcW w:w="1163" w:type="dxa"/>
            <w:vAlign w:val="center"/>
          </w:tcPr>
          <w:p w:rsidR="0041473C" w:rsidRPr="00625964" w:rsidRDefault="0041473C" w:rsidP="00185790">
            <w:pPr>
              <w:spacing w:after="0" w:line="240" w:lineRule="auto"/>
              <w:ind w:firstLine="0"/>
              <w:jc w:val="center"/>
              <w:rPr>
                <w:sz w:val="20"/>
                <w:szCs w:val="20"/>
              </w:rPr>
            </w:pPr>
            <w:r w:rsidRPr="00625964">
              <w:rPr>
                <w:sz w:val="20"/>
                <w:szCs w:val="20"/>
              </w:rPr>
              <w:t>-</w:t>
            </w:r>
          </w:p>
        </w:tc>
        <w:tc>
          <w:tcPr>
            <w:tcW w:w="1077" w:type="dxa"/>
            <w:vAlign w:val="center"/>
          </w:tcPr>
          <w:p w:rsidR="0041473C" w:rsidRPr="00625964" w:rsidRDefault="0041473C" w:rsidP="00DF46AC">
            <w:pPr>
              <w:spacing w:after="0" w:line="240" w:lineRule="auto"/>
              <w:ind w:firstLine="0"/>
              <w:jc w:val="center"/>
              <w:rPr>
                <w:sz w:val="20"/>
                <w:szCs w:val="20"/>
              </w:rPr>
            </w:pPr>
            <w:r w:rsidRPr="00625964">
              <w:rPr>
                <w:sz w:val="20"/>
                <w:szCs w:val="20"/>
              </w:rPr>
              <w:t>6,8</w:t>
            </w:r>
          </w:p>
        </w:tc>
        <w:tc>
          <w:tcPr>
            <w:tcW w:w="1077" w:type="dxa"/>
            <w:vAlign w:val="center"/>
          </w:tcPr>
          <w:p w:rsidR="0041473C" w:rsidRPr="00625964" w:rsidRDefault="0041473C" w:rsidP="00604814">
            <w:pPr>
              <w:spacing w:after="0" w:line="240" w:lineRule="auto"/>
              <w:ind w:firstLine="0"/>
              <w:jc w:val="center"/>
              <w:rPr>
                <w:sz w:val="20"/>
                <w:szCs w:val="20"/>
              </w:rPr>
            </w:pPr>
            <w:r w:rsidRPr="00625964">
              <w:rPr>
                <w:sz w:val="20"/>
                <w:szCs w:val="20"/>
              </w:rPr>
              <w:t>6,8</w:t>
            </w:r>
          </w:p>
        </w:tc>
      </w:tr>
    </w:tbl>
    <w:p w:rsidR="00333B22" w:rsidRDefault="00333B22" w:rsidP="00333B22">
      <w:pPr>
        <w:spacing w:before="200" w:after="120"/>
        <w:ind w:firstLine="0"/>
        <w:jc w:val="right"/>
      </w:pPr>
      <w:r>
        <w:lastRenderedPageBreak/>
        <w:t>Окончание таблицы 1.14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8"/>
        <w:gridCol w:w="3393"/>
        <w:gridCol w:w="1613"/>
        <w:gridCol w:w="1163"/>
        <w:gridCol w:w="1077"/>
        <w:gridCol w:w="1077"/>
      </w:tblGrid>
      <w:tr w:rsidR="00333B22" w:rsidRPr="0041473C" w:rsidTr="007D6DB1">
        <w:tc>
          <w:tcPr>
            <w:tcW w:w="2098" w:type="dxa"/>
            <w:vAlign w:val="center"/>
          </w:tcPr>
          <w:p w:rsidR="00333B22" w:rsidRPr="0041473C" w:rsidRDefault="00333B22" w:rsidP="007D6DB1">
            <w:pPr>
              <w:spacing w:after="0" w:line="240" w:lineRule="auto"/>
              <w:ind w:firstLine="0"/>
              <w:jc w:val="center"/>
              <w:rPr>
                <w:sz w:val="20"/>
                <w:szCs w:val="20"/>
              </w:rPr>
            </w:pPr>
            <w:r w:rsidRPr="0041473C">
              <w:rPr>
                <w:sz w:val="20"/>
                <w:szCs w:val="20"/>
              </w:rPr>
              <w:t>1</w:t>
            </w:r>
          </w:p>
        </w:tc>
        <w:tc>
          <w:tcPr>
            <w:tcW w:w="3393" w:type="dxa"/>
            <w:vAlign w:val="center"/>
          </w:tcPr>
          <w:p w:rsidR="00333B22" w:rsidRPr="0041473C" w:rsidRDefault="00333B22" w:rsidP="007D6DB1">
            <w:pPr>
              <w:spacing w:after="0" w:line="240" w:lineRule="auto"/>
              <w:ind w:firstLine="0"/>
              <w:jc w:val="center"/>
              <w:rPr>
                <w:sz w:val="20"/>
                <w:szCs w:val="20"/>
              </w:rPr>
            </w:pPr>
            <w:r w:rsidRPr="0041473C">
              <w:rPr>
                <w:sz w:val="20"/>
                <w:szCs w:val="20"/>
              </w:rPr>
              <w:t>2</w:t>
            </w:r>
          </w:p>
        </w:tc>
        <w:tc>
          <w:tcPr>
            <w:tcW w:w="1613" w:type="dxa"/>
            <w:vAlign w:val="center"/>
          </w:tcPr>
          <w:p w:rsidR="00333B22" w:rsidRPr="0041473C" w:rsidRDefault="00333B22" w:rsidP="007D6DB1">
            <w:pPr>
              <w:spacing w:after="0" w:line="240" w:lineRule="auto"/>
              <w:ind w:firstLine="0"/>
              <w:jc w:val="center"/>
              <w:rPr>
                <w:sz w:val="20"/>
                <w:szCs w:val="20"/>
              </w:rPr>
            </w:pPr>
            <w:r w:rsidRPr="0041473C">
              <w:rPr>
                <w:sz w:val="20"/>
                <w:szCs w:val="20"/>
              </w:rPr>
              <w:t>3</w:t>
            </w:r>
          </w:p>
        </w:tc>
        <w:tc>
          <w:tcPr>
            <w:tcW w:w="1163" w:type="dxa"/>
            <w:vAlign w:val="center"/>
          </w:tcPr>
          <w:p w:rsidR="00333B22" w:rsidRPr="0041473C" w:rsidRDefault="00333B22" w:rsidP="007D6DB1">
            <w:pPr>
              <w:spacing w:after="0" w:line="240" w:lineRule="auto"/>
              <w:ind w:firstLine="0"/>
              <w:jc w:val="center"/>
              <w:rPr>
                <w:sz w:val="20"/>
                <w:szCs w:val="20"/>
              </w:rPr>
            </w:pPr>
            <w:r w:rsidRPr="0041473C">
              <w:rPr>
                <w:sz w:val="20"/>
                <w:szCs w:val="20"/>
              </w:rPr>
              <w:t>4</w:t>
            </w:r>
          </w:p>
        </w:tc>
        <w:tc>
          <w:tcPr>
            <w:tcW w:w="1077" w:type="dxa"/>
            <w:vAlign w:val="center"/>
          </w:tcPr>
          <w:p w:rsidR="00333B22" w:rsidRPr="0041473C" w:rsidRDefault="00333B22" w:rsidP="007D6DB1">
            <w:pPr>
              <w:spacing w:after="0" w:line="240" w:lineRule="auto"/>
              <w:ind w:firstLine="0"/>
              <w:jc w:val="center"/>
              <w:rPr>
                <w:sz w:val="20"/>
                <w:szCs w:val="20"/>
              </w:rPr>
            </w:pPr>
            <w:r w:rsidRPr="0041473C">
              <w:rPr>
                <w:sz w:val="20"/>
                <w:szCs w:val="20"/>
              </w:rPr>
              <w:t>5</w:t>
            </w:r>
          </w:p>
        </w:tc>
        <w:tc>
          <w:tcPr>
            <w:tcW w:w="1077" w:type="dxa"/>
            <w:vAlign w:val="center"/>
          </w:tcPr>
          <w:p w:rsidR="00333B22" w:rsidRPr="0041473C" w:rsidRDefault="00333B22" w:rsidP="007D6DB1">
            <w:pPr>
              <w:spacing w:after="0" w:line="240" w:lineRule="auto"/>
              <w:ind w:firstLine="0"/>
              <w:jc w:val="center"/>
              <w:rPr>
                <w:sz w:val="20"/>
                <w:szCs w:val="20"/>
              </w:rPr>
            </w:pPr>
            <w:r w:rsidRPr="0041473C">
              <w:rPr>
                <w:sz w:val="20"/>
                <w:szCs w:val="20"/>
              </w:rPr>
              <w:t>6</w:t>
            </w:r>
          </w:p>
        </w:tc>
      </w:tr>
      <w:tr w:rsidR="0041473C" w:rsidRPr="007C7E4F" w:rsidTr="0041473C">
        <w:trPr>
          <w:trHeight w:val="89"/>
        </w:trPr>
        <w:tc>
          <w:tcPr>
            <w:tcW w:w="2098" w:type="dxa"/>
            <w:vMerge w:val="restart"/>
            <w:vAlign w:val="center"/>
          </w:tcPr>
          <w:p w:rsidR="0041473C" w:rsidRPr="00DF46AC" w:rsidRDefault="0041473C" w:rsidP="00DF46AC">
            <w:pPr>
              <w:spacing w:after="0" w:line="240" w:lineRule="auto"/>
              <w:ind w:firstLine="0"/>
              <w:jc w:val="center"/>
              <w:rPr>
                <w:sz w:val="20"/>
                <w:szCs w:val="20"/>
              </w:rPr>
            </w:pPr>
            <w:r w:rsidRPr="00DF46AC">
              <w:rPr>
                <w:sz w:val="20"/>
                <w:szCs w:val="20"/>
              </w:rPr>
              <w:t>Котельная №8 (проектируемая)</w:t>
            </w:r>
          </w:p>
        </w:tc>
        <w:tc>
          <w:tcPr>
            <w:tcW w:w="3393" w:type="dxa"/>
            <w:vAlign w:val="center"/>
          </w:tcPr>
          <w:p w:rsidR="0041473C" w:rsidRPr="007C7E4F" w:rsidRDefault="0041473C" w:rsidP="00604814">
            <w:pPr>
              <w:spacing w:after="0" w:line="240" w:lineRule="auto"/>
              <w:ind w:firstLine="0"/>
              <w:jc w:val="center"/>
              <w:rPr>
                <w:sz w:val="20"/>
                <w:szCs w:val="20"/>
              </w:rPr>
            </w:pPr>
            <w:r w:rsidRPr="007C7E4F">
              <w:rPr>
                <w:sz w:val="20"/>
                <w:szCs w:val="20"/>
              </w:rPr>
              <w:t>Подключенная тепловая нагрузка, Гкал/ч</w:t>
            </w:r>
          </w:p>
        </w:tc>
        <w:tc>
          <w:tcPr>
            <w:tcW w:w="1613" w:type="dxa"/>
            <w:vAlign w:val="center"/>
          </w:tcPr>
          <w:p w:rsidR="0041473C" w:rsidRPr="007C7E4F" w:rsidRDefault="0041473C" w:rsidP="00D56643">
            <w:pPr>
              <w:spacing w:after="0" w:line="240" w:lineRule="auto"/>
              <w:ind w:firstLine="0"/>
              <w:jc w:val="center"/>
              <w:rPr>
                <w:sz w:val="20"/>
                <w:szCs w:val="20"/>
              </w:rPr>
            </w:pPr>
            <w:r>
              <w:rPr>
                <w:sz w:val="20"/>
                <w:szCs w:val="20"/>
              </w:rPr>
              <w:t>-</w:t>
            </w:r>
          </w:p>
        </w:tc>
        <w:tc>
          <w:tcPr>
            <w:tcW w:w="1163" w:type="dxa"/>
            <w:vAlign w:val="center"/>
          </w:tcPr>
          <w:p w:rsidR="0041473C" w:rsidRPr="007C7E4F" w:rsidRDefault="0041473C" w:rsidP="00185790">
            <w:pPr>
              <w:spacing w:after="0" w:line="240" w:lineRule="auto"/>
              <w:ind w:firstLine="0"/>
              <w:jc w:val="center"/>
              <w:rPr>
                <w:sz w:val="20"/>
                <w:szCs w:val="20"/>
              </w:rPr>
            </w:pPr>
            <w:r>
              <w:rPr>
                <w:sz w:val="20"/>
                <w:szCs w:val="20"/>
              </w:rPr>
              <w:t>-</w:t>
            </w:r>
          </w:p>
        </w:tc>
        <w:tc>
          <w:tcPr>
            <w:tcW w:w="1077" w:type="dxa"/>
            <w:vAlign w:val="center"/>
          </w:tcPr>
          <w:p w:rsidR="0041473C" w:rsidRDefault="0041473C" w:rsidP="004A429B">
            <w:pPr>
              <w:spacing w:after="0" w:line="240" w:lineRule="auto"/>
              <w:ind w:firstLine="0"/>
              <w:jc w:val="center"/>
              <w:rPr>
                <w:sz w:val="20"/>
                <w:szCs w:val="20"/>
              </w:rPr>
            </w:pPr>
            <w:r>
              <w:rPr>
                <w:sz w:val="20"/>
                <w:szCs w:val="20"/>
              </w:rPr>
              <w:t>0,25</w:t>
            </w:r>
          </w:p>
        </w:tc>
        <w:tc>
          <w:tcPr>
            <w:tcW w:w="1077" w:type="dxa"/>
            <w:vAlign w:val="center"/>
          </w:tcPr>
          <w:p w:rsidR="0041473C" w:rsidRDefault="0041473C" w:rsidP="00604814">
            <w:pPr>
              <w:spacing w:after="0" w:line="240" w:lineRule="auto"/>
              <w:ind w:firstLine="0"/>
              <w:jc w:val="center"/>
              <w:rPr>
                <w:sz w:val="20"/>
                <w:szCs w:val="20"/>
              </w:rPr>
            </w:pPr>
            <w:r>
              <w:rPr>
                <w:sz w:val="20"/>
                <w:szCs w:val="20"/>
              </w:rPr>
              <w:t>0,25</w:t>
            </w:r>
          </w:p>
        </w:tc>
      </w:tr>
      <w:tr w:rsidR="0041473C" w:rsidRPr="007C7E4F" w:rsidTr="0041473C">
        <w:trPr>
          <w:trHeight w:val="89"/>
        </w:trPr>
        <w:tc>
          <w:tcPr>
            <w:tcW w:w="2098" w:type="dxa"/>
            <w:vMerge/>
            <w:vAlign w:val="center"/>
          </w:tcPr>
          <w:p w:rsidR="0041473C" w:rsidRPr="00DF46AC" w:rsidRDefault="0041473C" w:rsidP="00DF46AC">
            <w:pPr>
              <w:spacing w:after="0" w:line="240" w:lineRule="auto"/>
              <w:ind w:firstLine="0"/>
              <w:jc w:val="center"/>
              <w:rPr>
                <w:sz w:val="20"/>
                <w:szCs w:val="20"/>
              </w:rPr>
            </w:pPr>
          </w:p>
        </w:tc>
        <w:tc>
          <w:tcPr>
            <w:tcW w:w="3393" w:type="dxa"/>
            <w:vAlign w:val="center"/>
          </w:tcPr>
          <w:p w:rsidR="0041473C" w:rsidRPr="007C7E4F" w:rsidRDefault="0041473C" w:rsidP="00604814">
            <w:pPr>
              <w:spacing w:after="0" w:line="240" w:lineRule="auto"/>
              <w:ind w:firstLine="0"/>
              <w:jc w:val="center"/>
              <w:rPr>
                <w:sz w:val="20"/>
                <w:szCs w:val="20"/>
              </w:rPr>
            </w:pPr>
            <w:r w:rsidRPr="007C7E4F">
              <w:rPr>
                <w:sz w:val="20"/>
                <w:szCs w:val="20"/>
              </w:rPr>
              <w:t>Резерв (+) / дефицит (-), %</w:t>
            </w:r>
          </w:p>
        </w:tc>
        <w:tc>
          <w:tcPr>
            <w:tcW w:w="1613" w:type="dxa"/>
            <w:vAlign w:val="center"/>
          </w:tcPr>
          <w:p w:rsidR="0041473C" w:rsidRPr="007C7E4F" w:rsidRDefault="0041473C" w:rsidP="00D56643">
            <w:pPr>
              <w:spacing w:after="0" w:line="240" w:lineRule="auto"/>
              <w:ind w:firstLine="0"/>
              <w:jc w:val="center"/>
              <w:rPr>
                <w:sz w:val="20"/>
                <w:szCs w:val="20"/>
              </w:rPr>
            </w:pPr>
            <w:r>
              <w:rPr>
                <w:sz w:val="20"/>
                <w:szCs w:val="20"/>
              </w:rPr>
              <w:t>-</w:t>
            </w:r>
          </w:p>
        </w:tc>
        <w:tc>
          <w:tcPr>
            <w:tcW w:w="1163" w:type="dxa"/>
            <w:vAlign w:val="center"/>
          </w:tcPr>
          <w:p w:rsidR="0041473C" w:rsidRPr="007C7E4F" w:rsidRDefault="0041473C" w:rsidP="00185790">
            <w:pPr>
              <w:spacing w:after="0" w:line="240" w:lineRule="auto"/>
              <w:ind w:firstLine="0"/>
              <w:jc w:val="center"/>
              <w:rPr>
                <w:sz w:val="20"/>
                <w:szCs w:val="20"/>
              </w:rPr>
            </w:pPr>
            <w:r>
              <w:rPr>
                <w:sz w:val="20"/>
                <w:szCs w:val="20"/>
              </w:rPr>
              <w:t>-</w:t>
            </w:r>
          </w:p>
        </w:tc>
        <w:tc>
          <w:tcPr>
            <w:tcW w:w="1077" w:type="dxa"/>
            <w:vAlign w:val="center"/>
          </w:tcPr>
          <w:p w:rsidR="0041473C" w:rsidRDefault="0041473C" w:rsidP="00DF46AC">
            <w:pPr>
              <w:spacing w:after="0" w:line="240" w:lineRule="auto"/>
              <w:ind w:firstLine="0"/>
              <w:jc w:val="center"/>
              <w:rPr>
                <w:sz w:val="20"/>
                <w:szCs w:val="20"/>
              </w:rPr>
            </w:pPr>
            <w:r>
              <w:rPr>
                <w:sz w:val="20"/>
                <w:szCs w:val="20"/>
              </w:rPr>
              <w:t>7,4</w:t>
            </w:r>
          </w:p>
        </w:tc>
        <w:tc>
          <w:tcPr>
            <w:tcW w:w="1077" w:type="dxa"/>
            <w:vAlign w:val="center"/>
          </w:tcPr>
          <w:p w:rsidR="0041473C" w:rsidRDefault="0041473C" w:rsidP="00604814">
            <w:pPr>
              <w:spacing w:after="0" w:line="240" w:lineRule="auto"/>
              <w:ind w:firstLine="0"/>
              <w:jc w:val="center"/>
              <w:rPr>
                <w:sz w:val="20"/>
                <w:szCs w:val="20"/>
              </w:rPr>
            </w:pPr>
            <w:r>
              <w:rPr>
                <w:sz w:val="20"/>
                <w:szCs w:val="20"/>
              </w:rPr>
              <w:t>7,4</w:t>
            </w:r>
          </w:p>
        </w:tc>
      </w:tr>
      <w:tr w:rsidR="0041473C" w:rsidRPr="007C7E4F" w:rsidTr="0041473C">
        <w:trPr>
          <w:trHeight w:val="89"/>
        </w:trPr>
        <w:tc>
          <w:tcPr>
            <w:tcW w:w="2098" w:type="dxa"/>
            <w:vMerge w:val="restart"/>
            <w:vAlign w:val="center"/>
          </w:tcPr>
          <w:p w:rsidR="0041473C" w:rsidRPr="00DF46AC" w:rsidRDefault="0041473C" w:rsidP="00DF46AC">
            <w:pPr>
              <w:spacing w:after="0" w:line="240" w:lineRule="auto"/>
              <w:ind w:firstLine="0"/>
              <w:jc w:val="center"/>
              <w:rPr>
                <w:sz w:val="20"/>
                <w:szCs w:val="20"/>
              </w:rPr>
            </w:pPr>
            <w:r w:rsidRPr="00DF46AC">
              <w:rPr>
                <w:sz w:val="20"/>
                <w:szCs w:val="20"/>
              </w:rPr>
              <w:t>Котельная №9 (проектируемая)</w:t>
            </w:r>
          </w:p>
        </w:tc>
        <w:tc>
          <w:tcPr>
            <w:tcW w:w="3393" w:type="dxa"/>
            <w:vAlign w:val="center"/>
          </w:tcPr>
          <w:p w:rsidR="0041473C" w:rsidRPr="007C7E4F" w:rsidRDefault="0041473C" w:rsidP="00604814">
            <w:pPr>
              <w:spacing w:after="0" w:line="240" w:lineRule="auto"/>
              <w:ind w:firstLine="0"/>
              <w:jc w:val="center"/>
              <w:rPr>
                <w:sz w:val="20"/>
                <w:szCs w:val="20"/>
              </w:rPr>
            </w:pPr>
            <w:r w:rsidRPr="007C7E4F">
              <w:rPr>
                <w:sz w:val="20"/>
                <w:szCs w:val="20"/>
              </w:rPr>
              <w:t>Подключенная тепловая нагрузка, Гкал/ч</w:t>
            </w:r>
          </w:p>
        </w:tc>
        <w:tc>
          <w:tcPr>
            <w:tcW w:w="1613" w:type="dxa"/>
            <w:vAlign w:val="center"/>
          </w:tcPr>
          <w:p w:rsidR="0041473C" w:rsidRDefault="0041473C" w:rsidP="00D56643">
            <w:pPr>
              <w:spacing w:after="0" w:line="240" w:lineRule="auto"/>
              <w:ind w:firstLine="0"/>
              <w:jc w:val="center"/>
              <w:rPr>
                <w:sz w:val="20"/>
                <w:szCs w:val="20"/>
              </w:rPr>
            </w:pPr>
            <w:r>
              <w:rPr>
                <w:sz w:val="20"/>
                <w:szCs w:val="20"/>
              </w:rPr>
              <w:t>-</w:t>
            </w:r>
          </w:p>
        </w:tc>
        <w:tc>
          <w:tcPr>
            <w:tcW w:w="1163" w:type="dxa"/>
            <w:vAlign w:val="center"/>
          </w:tcPr>
          <w:p w:rsidR="0041473C" w:rsidRPr="007C7E4F" w:rsidRDefault="0041473C" w:rsidP="00185790">
            <w:pPr>
              <w:spacing w:after="0" w:line="240" w:lineRule="auto"/>
              <w:ind w:firstLine="0"/>
              <w:jc w:val="center"/>
              <w:rPr>
                <w:sz w:val="20"/>
                <w:szCs w:val="20"/>
              </w:rPr>
            </w:pPr>
            <w:r>
              <w:rPr>
                <w:sz w:val="20"/>
                <w:szCs w:val="20"/>
              </w:rPr>
              <w:t>-</w:t>
            </w:r>
          </w:p>
        </w:tc>
        <w:tc>
          <w:tcPr>
            <w:tcW w:w="1077" w:type="dxa"/>
            <w:vAlign w:val="center"/>
          </w:tcPr>
          <w:p w:rsidR="0041473C" w:rsidRDefault="0041473C" w:rsidP="004A429B">
            <w:pPr>
              <w:spacing w:after="0" w:line="240" w:lineRule="auto"/>
              <w:ind w:firstLine="0"/>
              <w:jc w:val="center"/>
              <w:rPr>
                <w:sz w:val="20"/>
                <w:szCs w:val="20"/>
              </w:rPr>
            </w:pPr>
            <w:r>
              <w:rPr>
                <w:sz w:val="20"/>
                <w:szCs w:val="20"/>
              </w:rPr>
              <w:t>1,15</w:t>
            </w:r>
          </w:p>
        </w:tc>
        <w:tc>
          <w:tcPr>
            <w:tcW w:w="1077" w:type="dxa"/>
            <w:vAlign w:val="center"/>
          </w:tcPr>
          <w:p w:rsidR="0041473C" w:rsidRDefault="0041473C" w:rsidP="00EB1654">
            <w:pPr>
              <w:spacing w:after="0" w:line="240" w:lineRule="auto"/>
              <w:ind w:firstLine="0"/>
              <w:jc w:val="center"/>
              <w:rPr>
                <w:sz w:val="20"/>
                <w:szCs w:val="20"/>
              </w:rPr>
            </w:pPr>
            <w:r>
              <w:rPr>
                <w:sz w:val="20"/>
                <w:szCs w:val="20"/>
              </w:rPr>
              <w:t>2,10</w:t>
            </w:r>
          </w:p>
        </w:tc>
      </w:tr>
      <w:tr w:rsidR="0041473C" w:rsidRPr="007C7E4F" w:rsidTr="0041473C">
        <w:trPr>
          <w:trHeight w:val="89"/>
        </w:trPr>
        <w:tc>
          <w:tcPr>
            <w:tcW w:w="2098" w:type="dxa"/>
            <w:vMerge/>
            <w:vAlign w:val="center"/>
          </w:tcPr>
          <w:p w:rsidR="0041473C" w:rsidRPr="00DF46AC" w:rsidRDefault="0041473C" w:rsidP="00DF46AC">
            <w:pPr>
              <w:spacing w:after="0" w:line="240" w:lineRule="auto"/>
              <w:ind w:firstLine="0"/>
              <w:jc w:val="center"/>
              <w:rPr>
                <w:sz w:val="20"/>
                <w:szCs w:val="20"/>
              </w:rPr>
            </w:pPr>
          </w:p>
        </w:tc>
        <w:tc>
          <w:tcPr>
            <w:tcW w:w="3393" w:type="dxa"/>
            <w:vAlign w:val="center"/>
          </w:tcPr>
          <w:p w:rsidR="0041473C" w:rsidRPr="007C7E4F" w:rsidRDefault="0041473C" w:rsidP="00604814">
            <w:pPr>
              <w:spacing w:after="0" w:line="240" w:lineRule="auto"/>
              <w:ind w:firstLine="0"/>
              <w:jc w:val="center"/>
              <w:rPr>
                <w:sz w:val="20"/>
                <w:szCs w:val="20"/>
              </w:rPr>
            </w:pPr>
            <w:r w:rsidRPr="007C7E4F">
              <w:rPr>
                <w:sz w:val="20"/>
                <w:szCs w:val="20"/>
              </w:rPr>
              <w:t>Резерв (+) / дефицит (-), %</w:t>
            </w:r>
          </w:p>
        </w:tc>
        <w:tc>
          <w:tcPr>
            <w:tcW w:w="1613" w:type="dxa"/>
            <w:vAlign w:val="center"/>
          </w:tcPr>
          <w:p w:rsidR="0041473C" w:rsidRDefault="0041473C" w:rsidP="00D56643">
            <w:pPr>
              <w:spacing w:after="0" w:line="240" w:lineRule="auto"/>
              <w:ind w:firstLine="0"/>
              <w:jc w:val="center"/>
              <w:rPr>
                <w:sz w:val="20"/>
                <w:szCs w:val="20"/>
              </w:rPr>
            </w:pPr>
            <w:r>
              <w:rPr>
                <w:sz w:val="20"/>
                <w:szCs w:val="20"/>
              </w:rPr>
              <w:t>-</w:t>
            </w:r>
          </w:p>
        </w:tc>
        <w:tc>
          <w:tcPr>
            <w:tcW w:w="1163" w:type="dxa"/>
            <w:vAlign w:val="center"/>
          </w:tcPr>
          <w:p w:rsidR="0041473C" w:rsidRPr="007C7E4F" w:rsidRDefault="0041473C" w:rsidP="00185790">
            <w:pPr>
              <w:spacing w:after="0" w:line="240" w:lineRule="auto"/>
              <w:ind w:firstLine="0"/>
              <w:jc w:val="center"/>
              <w:rPr>
                <w:sz w:val="20"/>
                <w:szCs w:val="20"/>
              </w:rPr>
            </w:pPr>
            <w:r>
              <w:rPr>
                <w:sz w:val="20"/>
                <w:szCs w:val="20"/>
              </w:rPr>
              <w:t>-</w:t>
            </w:r>
          </w:p>
        </w:tc>
        <w:tc>
          <w:tcPr>
            <w:tcW w:w="1077" w:type="dxa"/>
            <w:vAlign w:val="center"/>
          </w:tcPr>
          <w:p w:rsidR="0041473C" w:rsidRDefault="0041473C" w:rsidP="00DF46AC">
            <w:pPr>
              <w:spacing w:after="0" w:line="240" w:lineRule="auto"/>
              <w:ind w:firstLine="0"/>
              <w:jc w:val="center"/>
              <w:rPr>
                <w:sz w:val="20"/>
                <w:szCs w:val="20"/>
              </w:rPr>
            </w:pPr>
            <w:r>
              <w:rPr>
                <w:sz w:val="20"/>
                <w:szCs w:val="20"/>
              </w:rPr>
              <w:t>6,5</w:t>
            </w:r>
          </w:p>
        </w:tc>
        <w:tc>
          <w:tcPr>
            <w:tcW w:w="1077" w:type="dxa"/>
            <w:vAlign w:val="center"/>
          </w:tcPr>
          <w:p w:rsidR="0041473C" w:rsidRDefault="0041473C" w:rsidP="00DF46AC">
            <w:pPr>
              <w:spacing w:after="0" w:line="240" w:lineRule="auto"/>
              <w:ind w:firstLine="0"/>
              <w:jc w:val="center"/>
              <w:rPr>
                <w:sz w:val="20"/>
                <w:szCs w:val="20"/>
              </w:rPr>
            </w:pPr>
            <w:r>
              <w:rPr>
                <w:sz w:val="20"/>
                <w:szCs w:val="20"/>
              </w:rPr>
              <w:t>6,7</w:t>
            </w:r>
          </w:p>
        </w:tc>
      </w:tr>
    </w:tbl>
    <w:p w:rsidR="004A429B" w:rsidRPr="00A15E21" w:rsidRDefault="00287750" w:rsidP="00A15E21">
      <w:pPr>
        <w:spacing w:before="60" w:after="120"/>
        <w:ind w:firstLine="0"/>
        <w:rPr>
          <w:szCs w:val="20"/>
        </w:rPr>
      </w:pPr>
      <w:r w:rsidRPr="00A15E21">
        <w:rPr>
          <w:szCs w:val="20"/>
        </w:rPr>
        <w:t xml:space="preserve">Примечание: </w:t>
      </w:r>
      <w:r w:rsidR="004A429B" w:rsidRPr="00A15E21">
        <w:rPr>
          <w:szCs w:val="20"/>
        </w:rPr>
        <w:t xml:space="preserve">* - резерв приведен с учетом отключенных объектов в 2014 году. </w:t>
      </w:r>
    </w:p>
    <w:p w:rsidR="00DE37FE" w:rsidRPr="00A15E21" w:rsidRDefault="00FE3B82" w:rsidP="00A15E21">
      <w:pPr>
        <w:rPr>
          <w:sz w:val="18"/>
          <w:szCs w:val="20"/>
        </w:rPr>
      </w:pPr>
      <w:r w:rsidRPr="00A15E21">
        <w:rPr>
          <w:szCs w:val="28"/>
        </w:rPr>
        <w:t>Принятые расчетные данные и проектные решения (</w:t>
      </w:r>
      <w:r w:rsidR="00287750" w:rsidRPr="00A15E21">
        <w:rPr>
          <w:szCs w:val="20"/>
        </w:rPr>
        <w:t>перспективные значения резерва / дефицита тепловой мощности источник</w:t>
      </w:r>
      <w:r w:rsidRPr="00A15E21">
        <w:rPr>
          <w:szCs w:val="20"/>
        </w:rPr>
        <w:t>ов</w:t>
      </w:r>
      <w:r w:rsidR="00287750" w:rsidRPr="00A15E21">
        <w:rPr>
          <w:szCs w:val="20"/>
        </w:rPr>
        <w:t xml:space="preserve"> теплоснабжения</w:t>
      </w:r>
      <w:r w:rsidRPr="00A15E21">
        <w:rPr>
          <w:szCs w:val="20"/>
        </w:rPr>
        <w:t>)</w:t>
      </w:r>
      <w:r w:rsidR="00287750" w:rsidRPr="00A15E21">
        <w:rPr>
          <w:szCs w:val="20"/>
        </w:rPr>
        <w:t xml:space="preserve"> </w:t>
      </w:r>
      <w:r w:rsidRPr="00A15E21">
        <w:rPr>
          <w:szCs w:val="28"/>
        </w:rPr>
        <w:t>являются предварительными и подлежат уточнению при разработке рабочих проектов объектов,</w:t>
      </w:r>
      <w:r w:rsidRPr="00A15E21">
        <w:rPr>
          <w:szCs w:val="20"/>
        </w:rPr>
        <w:t xml:space="preserve"> подлежат</w:t>
      </w:r>
      <w:r w:rsidR="00287750" w:rsidRPr="00A15E21">
        <w:rPr>
          <w:szCs w:val="20"/>
        </w:rPr>
        <w:t xml:space="preserve"> уточн</w:t>
      </w:r>
      <w:r w:rsidRPr="00A15E21">
        <w:rPr>
          <w:szCs w:val="20"/>
        </w:rPr>
        <w:t>ению</w:t>
      </w:r>
      <w:r w:rsidR="00287750" w:rsidRPr="00A15E21">
        <w:rPr>
          <w:szCs w:val="20"/>
        </w:rPr>
        <w:t xml:space="preserve"> в ходе реализации мероприятий по реконструкции (перевооружению) источников тепловой энергии, а также присоединения потребител</w:t>
      </w:r>
      <w:r w:rsidR="00DE37FE" w:rsidRPr="00A15E21">
        <w:rPr>
          <w:szCs w:val="20"/>
        </w:rPr>
        <w:t>е</w:t>
      </w:r>
      <w:r w:rsidRPr="00A15E21">
        <w:rPr>
          <w:szCs w:val="20"/>
        </w:rPr>
        <w:t>й теплоснабжения на перспективу</w:t>
      </w:r>
      <w:r w:rsidRPr="00A15E21">
        <w:rPr>
          <w:szCs w:val="28"/>
        </w:rPr>
        <w:t>.</w:t>
      </w:r>
      <w:r w:rsidR="00A15E21">
        <w:rPr>
          <w:szCs w:val="28"/>
        </w:rPr>
        <w:t xml:space="preserve"> </w:t>
      </w:r>
    </w:p>
    <w:p w:rsidR="005627D9" w:rsidRDefault="00644052" w:rsidP="00625964">
      <w:pPr>
        <w:pStyle w:val="afff9"/>
        <w:spacing w:before="0" w:line="240" w:lineRule="auto"/>
      </w:pPr>
      <w:r>
        <w:t>О</w:t>
      </w:r>
      <w:r w:rsidR="005627D9" w:rsidRPr="00C77F8A">
        <w:t>птимальный температурный график отпуска тепловой энергии для каждого источника тепловой энергии</w:t>
      </w:r>
      <w:r w:rsidR="0032645D">
        <w:t>.</w:t>
      </w:r>
      <w:r w:rsidR="007F3CDD">
        <w:t xml:space="preserve"> </w:t>
      </w:r>
    </w:p>
    <w:p w:rsidR="004502D2" w:rsidRPr="00A15E21" w:rsidRDefault="00FE3B82" w:rsidP="00BD7413">
      <w:pPr>
        <w:spacing w:after="0"/>
      </w:pPr>
      <w:r>
        <w:t>Действующие</w:t>
      </w:r>
      <w:r w:rsidR="00644052">
        <w:t xml:space="preserve"> на территории </w:t>
      </w:r>
      <w:r w:rsidR="00BD7413">
        <w:t>С</w:t>
      </w:r>
      <w:r>
        <w:t>таромышастовского сельского поселения</w:t>
      </w:r>
      <w:r w:rsidR="00644052">
        <w:t xml:space="preserve"> котельн</w:t>
      </w:r>
      <w:r>
        <w:t>ые</w:t>
      </w:r>
      <w:r w:rsidR="00644052">
        <w:t xml:space="preserve"> в настоящий момент работа</w:t>
      </w:r>
      <w:r w:rsidR="00BD7413">
        <w:t>ю</w:t>
      </w:r>
      <w:r w:rsidR="00644052">
        <w:t xml:space="preserve">т по температурному </w:t>
      </w:r>
      <w:r w:rsidR="00644052" w:rsidRPr="00BD7413">
        <w:t>графику</w:t>
      </w:r>
      <w:r w:rsidR="00644052">
        <w:t xml:space="preserve"> </w:t>
      </w:r>
      <w:r w:rsidR="00644052" w:rsidRPr="00D747B6">
        <w:t xml:space="preserve">– </w:t>
      </w:r>
      <w:r w:rsidR="00BD7413">
        <w:t>95/70</w:t>
      </w:r>
      <w:r w:rsidR="00644052">
        <w:t>. Изменение температурного графика не целесообразно.</w:t>
      </w:r>
      <w:r w:rsidR="004502D2" w:rsidRPr="00A15E21">
        <w:t xml:space="preserve"> </w:t>
      </w:r>
    </w:p>
    <w:p w:rsidR="00103382" w:rsidRPr="00103382" w:rsidRDefault="00103382" w:rsidP="00BD0208">
      <w:pPr>
        <w:rPr>
          <w:szCs w:val="24"/>
        </w:rPr>
      </w:pPr>
      <w:r w:rsidRPr="00103382">
        <w:rPr>
          <w:szCs w:val="24"/>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31.12.2013 года.</w:t>
      </w:r>
    </w:p>
    <w:p w:rsidR="005627D9" w:rsidRDefault="003656DC" w:rsidP="00625964">
      <w:pPr>
        <w:pStyle w:val="afff9"/>
        <w:spacing w:line="240" w:lineRule="auto"/>
      </w:pPr>
      <w:r w:rsidRPr="00554795">
        <w:t>П</w:t>
      </w:r>
      <w:r w:rsidR="005627D9" w:rsidRPr="00554795">
        <w:t>редложения</w:t>
      </w:r>
      <w:r w:rsidR="005627D9" w:rsidRPr="00C77F8A">
        <w:t xml:space="preserve"> по перспективной установленной тепловой мощности каждого источника тепловой энергии.</w:t>
      </w:r>
      <w:r w:rsidR="007F3CDD">
        <w:t xml:space="preserve"> </w:t>
      </w:r>
    </w:p>
    <w:p w:rsidR="00625964" w:rsidRDefault="00D64687" w:rsidP="0015760A">
      <w:pPr>
        <w:spacing w:after="120"/>
        <w:rPr>
          <w:lang w:eastAsia="ru-RU"/>
        </w:rPr>
      </w:pPr>
      <w:r>
        <w:rPr>
          <w:lang w:eastAsia="ru-RU"/>
        </w:rPr>
        <w:t xml:space="preserve">Централизованное теплоснабжение на территории </w:t>
      </w:r>
      <w:r w:rsidR="00CA15DD">
        <w:rPr>
          <w:lang w:eastAsia="ru-RU"/>
        </w:rPr>
        <w:t>Старомышастовского сельского поселения</w:t>
      </w:r>
      <w:r>
        <w:rPr>
          <w:lang w:eastAsia="ru-RU"/>
        </w:rPr>
        <w:t xml:space="preserve"> организовано </w:t>
      </w:r>
      <w:r w:rsidR="002126A8">
        <w:rPr>
          <w:lang w:eastAsia="ru-RU"/>
        </w:rPr>
        <w:t xml:space="preserve">только </w:t>
      </w:r>
      <w:r w:rsidR="005848D1">
        <w:rPr>
          <w:lang w:eastAsia="ru-RU"/>
        </w:rPr>
        <w:t xml:space="preserve">в </w:t>
      </w:r>
      <w:r w:rsidR="00CA15DD">
        <w:rPr>
          <w:lang w:eastAsia="ru-RU"/>
        </w:rPr>
        <w:t>ст-це Старомышастовской</w:t>
      </w:r>
      <w:r>
        <w:rPr>
          <w:lang w:eastAsia="ru-RU"/>
        </w:rPr>
        <w:t>, источник</w:t>
      </w:r>
      <w:r w:rsidR="002126A8">
        <w:rPr>
          <w:lang w:eastAsia="ru-RU"/>
        </w:rPr>
        <w:t>ом</w:t>
      </w:r>
      <w:r>
        <w:rPr>
          <w:lang w:eastAsia="ru-RU"/>
        </w:rPr>
        <w:t xml:space="preserve"> централизованного теплоснабжения </w:t>
      </w:r>
      <w:r w:rsidR="00C269D8">
        <w:rPr>
          <w:lang w:eastAsia="ru-RU"/>
        </w:rPr>
        <w:t>является</w:t>
      </w:r>
      <w:r w:rsidR="002126A8">
        <w:rPr>
          <w:lang w:eastAsia="ru-RU"/>
        </w:rPr>
        <w:t xml:space="preserve"> </w:t>
      </w:r>
      <w:r w:rsidR="00CA15DD">
        <w:rPr>
          <w:lang w:eastAsia="ru-RU"/>
        </w:rPr>
        <w:t>4</w:t>
      </w:r>
      <w:r w:rsidR="005C1971">
        <w:rPr>
          <w:lang w:eastAsia="ru-RU"/>
        </w:rPr>
        <w:t xml:space="preserve"> </w:t>
      </w:r>
      <w:r>
        <w:rPr>
          <w:lang w:eastAsia="ru-RU"/>
        </w:rPr>
        <w:t>котельн</w:t>
      </w:r>
      <w:r w:rsidR="00CA15DD">
        <w:rPr>
          <w:lang w:eastAsia="ru-RU"/>
        </w:rPr>
        <w:t>ые</w:t>
      </w:r>
      <w:r>
        <w:rPr>
          <w:lang w:eastAsia="ru-RU"/>
        </w:rPr>
        <w:t xml:space="preserve">. </w:t>
      </w:r>
    </w:p>
    <w:p w:rsidR="00625964" w:rsidRDefault="00CA15DD" w:rsidP="0015760A">
      <w:pPr>
        <w:spacing w:after="120"/>
        <w:rPr>
          <w:lang w:eastAsia="ru-RU"/>
        </w:rPr>
      </w:pPr>
      <w:r>
        <w:rPr>
          <w:lang w:eastAsia="ru-RU"/>
        </w:rPr>
        <w:t xml:space="preserve">Также к 2018 году планируется строительство восьми новых районных котельных. </w:t>
      </w:r>
    </w:p>
    <w:p w:rsidR="006E3E73" w:rsidRDefault="00644052" w:rsidP="0015760A">
      <w:pPr>
        <w:spacing w:after="120"/>
        <w:rPr>
          <w:lang w:eastAsia="ru-RU"/>
        </w:rPr>
      </w:pPr>
      <w:r w:rsidRPr="00644052">
        <w:rPr>
          <w:lang w:eastAsia="ru-RU"/>
        </w:rPr>
        <w:t xml:space="preserve">В таблице </w:t>
      </w:r>
      <w:r w:rsidR="00E77AB4">
        <w:rPr>
          <w:lang w:eastAsia="ru-RU"/>
        </w:rPr>
        <w:t>1.</w:t>
      </w:r>
      <w:r w:rsidR="00704C96">
        <w:rPr>
          <w:lang w:eastAsia="ru-RU"/>
        </w:rPr>
        <w:t>1</w:t>
      </w:r>
      <w:r w:rsidR="00BD7413">
        <w:rPr>
          <w:lang w:eastAsia="ru-RU"/>
        </w:rPr>
        <w:t>5</w:t>
      </w:r>
      <w:r w:rsidRPr="00644052">
        <w:rPr>
          <w:lang w:eastAsia="ru-RU"/>
        </w:rPr>
        <w:t xml:space="preserve"> представлены предложения по перспективной установленной тепловой </w:t>
      </w:r>
      <w:r w:rsidRPr="009936A0">
        <w:rPr>
          <w:lang w:eastAsia="ru-RU"/>
        </w:rPr>
        <w:t>мощности источник</w:t>
      </w:r>
      <w:r w:rsidR="00CA15DD">
        <w:rPr>
          <w:lang w:eastAsia="ru-RU"/>
        </w:rPr>
        <w:t>ов</w:t>
      </w:r>
      <w:r w:rsidRPr="009936A0">
        <w:rPr>
          <w:lang w:eastAsia="ru-RU"/>
        </w:rPr>
        <w:t xml:space="preserve"> тепловой энергии. </w:t>
      </w:r>
    </w:p>
    <w:p w:rsidR="00644052" w:rsidRPr="00644052" w:rsidRDefault="00644052" w:rsidP="00333B22">
      <w:pPr>
        <w:spacing w:after="0"/>
        <w:rPr>
          <w:lang w:eastAsia="ru-RU"/>
        </w:rPr>
      </w:pPr>
      <w:r w:rsidRPr="009936A0">
        <w:rPr>
          <w:lang w:eastAsia="ru-RU"/>
        </w:rPr>
        <w:t>Необходимость в изменении установленной тепловой мощности источник</w:t>
      </w:r>
      <w:r w:rsidR="00CA15DD">
        <w:rPr>
          <w:lang w:eastAsia="ru-RU"/>
        </w:rPr>
        <w:t>ов</w:t>
      </w:r>
      <w:r w:rsidRPr="009936A0">
        <w:rPr>
          <w:lang w:eastAsia="ru-RU"/>
        </w:rPr>
        <w:t xml:space="preserve"> теплоснабжения</w:t>
      </w:r>
      <w:r w:rsidR="00702EB8">
        <w:rPr>
          <w:lang w:eastAsia="ru-RU"/>
        </w:rPr>
        <w:t>,</w:t>
      </w:r>
      <w:r w:rsidR="006E3E73">
        <w:rPr>
          <w:lang w:eastAsia="ru-RU"/>
        </w:rPr>
        <w:t xml:space="preserve"> </w:t>
      </w:r>
      <w:r w:rsidRPr="009936A0">
        <w:rPr>
          <w:lang w:eastAsia="ru-RU"/>
        </w:rPr>
        <w:t>в связи с увеличением перспективного спроса на тепловую энергию</w:t>
      </w:r>
      <w:r w:rsidR="00702EB8">
        <w:rPr>
          <w:lang w:eastAsia="ru-RU"/>
        </w:rPr>
        <w:t>,</w:t>
      </w:r>
      <w:r w:rsidRPr="009936A0">
        <w:rPr>
          <w:lang w:eastAsia="ru-RU"/>
        </w:rPr>
        <w:t xml:space="preserve"> </w:t>
      </w:r>
      <w:r w:rsidR="009936A0" w:rsidRPr="009936A0">
        <w:rPr>
          <w:lang w:eastAsia="ru-RU"/>
        </w:rPr>
        <w:t>потребуется в случае</w:t>
      </w:r>
      <w:r w:rsidR="004722AB">
        <w:rPr>
          <w:lang w:eastAsia="ru-RU"/>
        </w:rPr>
        <w:t xml:space="preserve"> увеличения численности населения и площади жилищного фонда, которые будут подключены к централизованным сетям теплоснабжения</w:t>
      </w:r>
      <w:r w:rsidR="006E3E73" w:rsidRPr="006E3E73">
        <w:rPr>
          <w:lang w:eastAsia="ru-RU"/>
        </w:rPr>
        <w:t xml:space="preserve"> </w:t>
      </w:r>
      <w:r w:rsidR="006E3E73">
        <w:rPr>
          <w:lang w:eastAsia="ru-RU"/>
        </w:rPr>
        <w:t>на перспективу</w:t>
      </w:r>
      <w:r w:rsidRPr="009936A0">
        <w:rPr>
          <w:lang w:eastAsia="ru-RU"/>
        </w:rPr>
        <w:t>.</w:t>
      </w:r>
      <w:r w:rsidR="00D64687">
        <w:rPr>
          <w:lang w:eastAsia="ru-RU"/>
        </w:rPr>
        <w:t xml:space="preserve"> </w:t>
      </w:r>
      <w:r w:rsidR="006E3E73">
        <w:rPr>
          <w:lang w:eastAsia="ru-RU"/>
        </w:rPr>
        <w:t>На данный момент теплов</w:t>
      </w:r>
      <w:r w:rsidR="00554795">
        <w:rPr>
          <w:lang w:eastAsia="ru-RU"/>
        </w:rPr>
        <w:t>ую</w:t>
      </w:r>
      <w:r w:rsidR="006E3E73">
        <w:rPr>
          <w:lang w:eastAsia="ru-RU"/>
        </w:rPr>
        <w:t xml:space="preserve"> м</w:t>
      </w:r>
      <w:r w:rsidR="00C734AE">
        <w:rPr>
          <w:lang w:eastAsia="ru-RU"/>
        </w:rPr>
        <w:t>о</w:t>
      </w:r>
      <w:r w:rsidR="006E3E73">
        <w:rPr>
          <w:lang w:eastAsia="ru-RU"/>
        </w:rPr>
        <w:t>щност</w:t>
      </w:r>
      <w:r w:rsidR="00554795">
        <w:rPr>
          <w:lang w:eastAsia="ru-RU"/>
        </w:rPr>
        <w:t>ь</w:t>
      </w:r>
      <w:r w:rsidR="006E3E73">
        <w:rPr>
          <w:lang w:eastAsia="ru-RU"/>
        </w:rPr>
        <w:t xml:space="preserve"> существующ</w:t>
      </w:r>
      <w:r w:rsidR="00CA15DD">
        <w:rPr>
          <w:lang w:eastAsia="ru-RU"/>
        </w:rPr>
        <w:t>их</w:t>
      </w:r>
      <w:r w:rsidR="006E3E73">
        <w:rPr>
          <w:lang w:eastAsia="ru-RU"/>
        </w:rPr>
        <w:t xml:space="preserve"> источник</w:t>
      </w:r>
      <w:r w:rsidR="00CA15DD">
        <w:rPr>
          <w:lang w:eastAsia="ru-RU"/>
        </w:rPr>
        <w:t>ов</w:t>
      </w:r>
      <w:r w:rsidR="006E3E73">
        <w:rPr>
          <w:lang w:eastAsia="ru-RU"/>
        </w:rPr>
        <w:t xml:space="preserve"> теплоснабжения</w:t>
      </w:r>
      <w:r w:rsidR="00554795">
        <w:rPr>
          <w:lang w:eastAsia="ru-RU"/>
        </w:rPr>
        <w:t xml:space="preserve"> предлагается оставить без изменений</w:t>
      </w:r>
      <w:r w:rsidR="00C734AE">
        <w:rPr>
          <w:lang w:eastAsia="ru-RU"/>
        </w:rPr>
        <w:t>.</w:t>
      </w:r>
      <w:r w:rsidR="005848D1">
        <w:rPr>
          <w:lang w:eastAsia="ru-RU"/>
        </w:rPr>
        <w:t xml:space="preserve"> </w:t>
      </w:r>
    </w:p>
    <w:p w:rsidR="00644052" w:rsidRDefault="00333B22" w:rsidP="00E540AA">
      <w:pPr>
        <w:spacing w:after="120"/>
        <w:ind w:firstLine="0"/>
        <w:jc w:val="right"/>
        <w:rPr>
          <w:lang w:eastAsia="ru-RU"/>
        </w:rPr>
      </w:pPr>
      <w:r>
        <w:rPr>
          <w:lang w:eastAsia="ru-RU"/>
        </w:rPr>
        <w:br w:type="page"/>
      </w:r>
      <w:r w:rsidR="00644052" w:rsidRPr="00644052">
        <w:rPr>
          <w:lang w:eastAsia="ru-RU"/>
        </w:rPr>
        <w:lastRenderedPageBreak/>
        <w:t xml:space="preserve">Таблица </w:t>
      </w:r>
      <w:r w:rsidR="00E77AB4">
        <w:rPr>
          <w:lang w:eastAsia="ru-RU"/>
        </w:rPr>
        <w:t>1.</w:t>
      </w:r>
      <w:r w:rsidR="00704C96">
        <w:rPr>
          <w:lang w:eastAsia="ru-RU"/>
        </w:rPr>
        <w:t>1</w:t>
      </w:r>
      <w:r w:rsidR="00BD7413">
        <w:rPr>
          <w:lang w:eastAsia="ru-RU"/>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4"/>
        <w:gridCol w:w="1613"/>
        <w:gridCol w:w="1817"/>
        <w:gridCol w:w="1817"/>
      </w:tblGrid>
      <w:tr w:rsidR="00791ACB" w:rsidRPr="00CA4243" w:rsidTr="00791ACB">
        <w:tc>
          <w:tcPr>
            <w:tcW w:w="2482" w:type="pct"/>
            <w:vAlign w:val="center"/>
          </w:tcPr>
          <w:p w:rsidR="00791ACB" w:rsidRPr="005631C7" w:rsidRDefault="00791ACB" w:rsidP="00644052">
            <w:pPr>
              <w:spacing w:after="0" w:line="240" w:lineRule="auto"/>
              <w:ind w:firstLine="0"/>
              <w:jc w:val="center"/>
              <w:rPr>
                <w:b/>
                <w:sz w:val="20"/>
                <w:szCs w:val="20"/>
              </w:rPr>
            </w:pPr>
            <w:r w:rsidRPr="005631C7">
              <w:rPr>
                <w:b/>
                <w:sz w:val="20"/>
                <w:szCs w:val="20"/>
              </w:rPr>
              <w:t>Источник тепловой энергии</w:t>
            </w:r>
          </w:p>
        </w:tc>
        <w:tc>
          <w:tcPr>
            <w:tcW w:w="774" w:type="pct"/>
            <w:vAlign w:val="center"/>
          </w:tcPr>
          <w:p w:rsidR="00791ACB" w:rsidRPr="005631C7" w:rsidRDefault="00791ACB" w:rsidP="00644052">
            <w:pPr>
              <w:spacing w:after="0" w:line="240" w:lineRule="auto"/>
              <w:ind w:firstLine="0"/>
              <w:jc w:val="center"/>
              <w:rPr>
                <w:b/>
                <w:sz w:val="20"/>
                <w:szCs w:val="20"/>
              </w:rPr>
            </w:pPr>
            <w:r w:rsidRPr="005631C7">
              <w:rPr>
                <w:b/>
                <w:sz w:val="20"/>
                <w:szCs w:val="20"/>
              </w:rPr>
              <w:t>Установленная мощность, Гкал/ч</w:t>
            </w:r>
            <w:r>
              <w:rPr>
                <w:b/>
                <w:sz w:val="20"/>
                <w:szCs w:val="20"/>
              </w:rPr>
              <w:t>ас</w:t>
            </w:r>
          </w:p>
        </w:tc>
        <w:tc>
          <w:tcPr>
            <w:tcW w:w="872" w:type="pct"/>
            <w:vAlign w:val="center"/>
          </w:tcPr>
          <w:p w:rsidR="00791ACB" w:rsidRPr="005631C7" w:rsidRDefault="00791ACB" w:rsidP="00644052">
            <w:pPr>
              <w:spacing w:after="0" w:line="240" w:lineRule="auto"/>
              <w:ind w:firstLine="0"/>
              <w:jc w:val="center"/>
              <w:rPr>
                <w:b/>
                <w:sz w:val="20"/>
                <w:szCs w:val="20"/>
              </w:rPr>
            </w:pPr>
            <w:r w:rsidRPr="005631C7">
              <w:rPr>
                <w:b/>
                <w:sz w:val="20"/>
                <w:szCs w:val="20"/>
              </w:rPr>
              <w:t>Предложения по перспективной тепловой мощности</w:t>
            </w:r>
            <w:r>
              <w:rPr>
                <w:b/>
                <w:sz w:val="20"/>
                <w:szCs w:val="20"/>
              </w:rPr>
              <w:t xml:space="preserve"> на 2018 год</w:t>
            </w:r>
            <w:r w:rsidRPr="005631C7">
              <w:rPr>
                <w:b/>
                <w:sz w:val="20"/>
                <w:szCs w:val="20"/>
              </w:rPr>
              <w:t>, Гкал/ч</w:t>
            </w:r>
            <w:r>
              <w:rPr>
                <w:b/>
                <w:sz w:val="20"/>
                <w:szCs w:val="20"/>
              </w:rPr>
              <w:t>ас</w:t>
            </w:r>
          </w:p>
        </w:tc>
        <w:tc>
          <w:tcPr>
            <w:tcW w:w="872" w:type="pct"/>
            <w:vAlign w:val="center"/>
          </w:tcPr>
          <w:p w:rsidR="00791ACB" w:rsidRPr="005631C7" w:rsidRDefault="00791ACB" w:rsidP="00791ACB">
            <w:pPr>
              <w:spacing w:after="0" w:line="240" w:lineRule="auto"/>
              <w:ind w:firstLine="0"/>
              <w:jc w:val="center"/>
              <w:rPr>
                <w:b/>
                <w:sz w:val="20"/>
                <w:szCs w:val="20"/>
              </w:rPr>
            </w:pPr>
            <w:r w:rsidRPr="005631C7">
              <w:rPr>
                <w:b/>
                <w:sz w:val="20"/>
                <w:szCs w:val="20"/>
              </w:rPr>
              <w:t>Предложения по перспективной тепловой мощности</w:t>
            </w:r>
            <w:r>
              <w:rPr>
                <w:b/>
                <w:sz w:val="20"/>
                <w:szCs w:val="20"/>
              </w:rPr>
              <w:t xml:space="preserve"> на 2028 год</w:t>
            </w:r>
            <w:r w:rsidRPr="005631C7">
              <w:rPr>
                <w:b/>
                <w:sz w:val="20"/>
                <w:szCs w:val="20"/>
              </w:rPr>
              <w:t>, Гкал/ч</w:t>
            </w:r>
            <w:r>
              <w:rPr>
                <w:b/>
                <w:sz w:val="20"/>
                <w:szCs w:val="20"/>
              </w:rPr>
              <w:t>ас</w:t>
            </w:r>
          </w:p>
        </w:tc>
      </w:tr>
      <w:tr w:rsidR="00791ACB" w:rsidRPr="00CA4243" w:rsidTr="00791ACB">
        <w:tc>
          <w:tcPr>
            <w:tcW w:w="2482" w:type="pct"/>
            <w:vAlign w:val="center"/>
          </w:tcPr>
          <w:p w:rsidR="00791ACB" w:rsidRPr="00B13260" w:rsidRDefault="00791ACB" w:rsidP="00ED0792">
            <w:pPr>
              <w:spacing w:after="0" w:line="240" w:lineRule="auto"/>
              <w:ind w:firstLine="0"/>
              <w:rPr>
                <w:bCs/>
                <w:sz w:val="20"/>
                <w:szCs w:val="28"/>
              </w:rPr>
            </w:pPr>
            <w:r w:rsidRPr="00B13260">
              <w:rPr>
                <w:bCs/>
                <w:sz w:val="20"/>
                <w:szCs w:val="28"/>
              </w:rPr>
              <w:t>Котельная №41</w:t>
            </w:r>
            <w:r>
              <w:rPr>
                <w:bCs/>
                <w:sz w:val="20"/>
                <w:szCs w:val="28"/>
              </w:rPr>
              <w:t xml:space="preserve">, ст-ца Старомышастовская, ул. </w:t>
            </w:r>
            <w:r w:rsidR="00ED0792">
              <w:rPr>
                <w:bCs/>
                <w:sz w:val="20"/>
                <w:szCs w:val="28"/>
              </w:rPr>
              <w:t>Советская</w:t>
            </w:r>
            <w:r>
              <w:rPr>
                <w:bCs/>
                <w:sz w:val="20"/>
                <w:szCs w:val="28"/>
              </w:rPr>
              <w:t xml:space="preserve">, </w:t>
            </w:r>
            <w:r w:rsidR="00ED0792">
              <w:rPr>
                <w:bCs/>
                <w:sz w:val="20"/>
                <w:szCs w:val="28"/>
              </w:rPr>
              <w:t>16</w:t>
            </w:r>
            <w:r>
              <w:rPr>
                <w:bCs/>
                <w:sz w:val="20"/>
                <w:szCs w:val="28"/>
              </w:rPr>
              <w:t>б</w:t>
            </w:r>
          </w:p>
        </w:tc>
        <w:tc>
          <w:tcPr>
            <w:tcW w:w="774" w:type="pct"/>
            <w:vAlign w:val="center"/>
          </w:tcPr>
          <w:p w:rsidR="00791ACB" w:rsidRPr="00CA4243" w:rsidRDefault="009166C0" w:rsidP="00554795">
            <w:pPr>
              <w:spacing w:after="0" w:line="240" w:lineRule="auto"/>
              <w:ind w:firstLine="0"/>
              <w:jc w:val="center"/>
              <w:rPr>
                <w:sz w:val="20"/>
                <w:szCs w:val="20"/>
              </w:rPr>
            </w:pPr>
            <w:r>
              <w:rPr>
                <w:sz w:val="20"/>
                <w:szCs w:val="20"/>
              </w:rPr>
              <w:t>0,48</w:t>
            </w:r>
          </w:p>
        </w:tc>
        <w:tc>
          <w:tcPr>
            <w:tcW w:w="872" w:type="pct"/>
            <w:vAlign w:val="center"/>
          </w:tcPr>
          <w:p w:rsidR="00791ACB" w:rsidRPr="00CA4243" w:rsidRDefault="00791ACB" w:rsidP="00202EBD">
            <w:pPr>
              <w:spacing w:after="0" w:line="240" w:lineRule="auto"/>
              <w:ind w:firstLine="0"/>
              <w:jc w:val="center"/>
              <w:rPr>
                <w:sz w:val="20"/>
                <w:szCs w:val="20"/>
              </w:rPr>
            </w:pPr>
            <w:r>
              <w:rPr>
                <w:sz w:val="20"/>
                <w:szCs w:val="20"/>
              </w:rPr>
              <w:t>0,48</w:t>
            </w:r>
          </w:p>
        </w:tc>
        <w:tc>
          <w:tcPr>
            <w:tcW w:w="872" w:type="pct"/>
            <w:vAlign w:val="center"/>
          </w:tcPr>
          <w:p w:rsidR="00791ACB" w:rsidRDefault="00791ACB" w:rsidP="00791ACB">
            <w:pPr>
              <w:spacing w:after="0" w:line="240" w:lineRule="auto"/>
              <w:ind w:firstLine="0"/>
              <w:jc w:val="center"/>
              <w:rPr>
                <w:sz w:val="20"/>
                <w:szCs w:val="20"/>
              </w:rPr>
            </w:pPr>
            <w:r>
              <w:rPr>
                <w:sz w:val="20"/>
                <w:szCs w:val="20"/>
              </w:rPr>
              <w:t>0,48</w:t>
            </w:r>
          </w:p>
        </w:tc>
      </w:tr>
      <w:tr w:rsidR="00791ACB" w:rsidRPr="00CA4243" w:rsidTr="00791ACB">
        <w:tc>
          <w:tcPr>
            <w:tcW w:w="2482" w:type="pct"/>
            <w:vAlign w:val="center"/>
          </w:tcPr>
          <w:p w:rsidR="00791ACB" w:rsidRPr="00B13260" w:rsidRDefault="00791ACB" w:rsidP="00604814">
            <w:pPr>
              <w:spacing w:after="0" w:line="240" w:lineRule="auto"/>
              <w:ind w:firstLine="0"/>
              <w:rPr>
                <w:bCs/>
                <w:sz w:val="20"/>
                <w:szCs w:val="28"/>
              </w:rPr>
            </w:pPr>
            <w:r w:rsidRPr="00B13260">
              <w:rPr>
                <w:bCs/>
                <w:sz w:val="20"/>
                <w:szCs w:val="28"/>
              </w:rPr>
              <w:t>Котельная № 42</w:t>
            </w:r>
            <w:r>
              <w:rPr>
                <w:bCs/>
                <w:sz w:val="20"/>
                <w:szCs w:val="28"/>
              </w:rPr>
              <w:t>, ст-ца Старомышастовская, ул. Красная, 133б</w:t>
            </w:r>
          </w:p>
        </w:tc>
        <w:tc>
          <w:tcPr>
            <w:tcW w:w="774" w:type="pct"/>
            <w:vAlign w:val="center"/>
          </w:tcPr>
          <w:p w:rsidR="00791ACB" w:rsidRDefault="009166C0" w:rsidP="00554795">
            <w:pPr>
              <w:spacing w:after="0" w:line="240" w:lineRule="auto"/>
              <w:ind w:firstLine="0"/>
              <w:jc w:val="center"/>
              <w:rPr>
                <w:sz w:val="20"/>
                <w:szCs w:val="20"/>
              </w:rPr>
            </w:pPr>
            <w:r>
              <w:rPr>
                <w:sz w:val="20"/>
                <w:szCs w:val="20"/>
              </w:rPr>
              <w:t>0,96</w:t>
            </w:r>
          </w:p>
        </w:tc>
        <w:tc>
          <w:tcPr>
            <w:tcW w:w="872" w:type="pct"/>
            <w:vAlign w:val="center"/>
          </w:tcPr>
          <w:p w:rsidR="00791ACB" w:rsidRDefault="00791ACB" w:rsidP="00202EBD">
            <w:pPr>
              <w:spacing w:after="0" w:line="240" w:lineRule="auto"/>
              <w:ind w:firstLine="0"/>
              <w:jc w:val="center"/>
              <w:rPr>
                <w:sz w:val="20"/>
                <w:szCs w:val="20"/>
              </w:rPr>
            </w:pPr>
            <w:r>
              <w:rPr>
                <w:sz w:val="20"/>
                <w:szCs w:val="20"/>
              </w:rPr>
              <w:t>0,96</w:t>
            </w:r>
          </w:p>
        </w:tc>
        <w:tc>
          <w:tcPr>
            <w:tcW w:w="872" w:type="pct"/>
            <w:vAlign w:val="center"/>
          </w:tcPr>
          <w:p w:rsidR="00791ACB" w:rsidRDefault="00791ACB" w:rsidP="00791ACB">
            <w:pPr>
              <w:spacing w:after="0" w:line="240" w:lineRule="auto"/>
              <w:ind w:firstLine="0"/>
              <w:jc w:val="center"/>
              <w:rPr>
                <w:sz w:val="20"/>
                <w:szCs w:val="20"/>
              </w:rPr>
            </w:pPr>
            <w:r>
              <w:rPr>
                <w:sz w:val="20"/>
                <w:szCs w:val="20"/>
              </w:rPr>
              <w:t>0,96</w:t>
            </w:r>
          </w:p>
        </w:tc>
      </w:tr>
      <w:tr w:rsidR="00791ACB" w:rsidRPr="00CA4243" w:rsidTr="00791ACB">
        <w:tc>
          <w:tcPr>
            <w:tcW w:w="2482" w:type="pct"/>
            <w:vAlign w:val="center"/>
          </w:tcPr>
          <w:p w:rsidR="00791ACB" w:rsidRPr="00B13260" w:rsidRDefault="00791ACB" w:rsidP="00604814">
            <w:pPr>
              <w:spacing w:after="0" w:line="240" w:lineRule="auto"/>
              <w:ind w:firstLine="0"/>
              <w:rPr>
                <w:bCs/>
                <w:sz w:val="20"/>
                <w:szCs w:val="28"/>
              </w:rPr>
            </w:pPr>
            <w:r w:rsidRPr="00B13260">
              <w:rPr>
                <w:bCs/>
                <w:sz w:val="20"/>
                <w:szCs w:val="28"/>
              </w:rPr>
              <w:t>Котельная № 43</w:t>
            </w:r>
            <w:r>
              <w:rPr>
                <w:bCs/>
                <w:sz w:val="20"/>
                <w:szCs w:val="28"/>
              </w:rPr>
              <w:t>, ст-ца Старомышастовская, ул. Советская, 56в</w:t>
            </w:r>
          </w:p>
        </w:tc>
        <w:tc>
          <w:tcPr>
            <w:tcW w:w="774" w:type="pct"/>
            <w:vAlign w:val="center"/>
          </w:tcPr>
          <w:p w:rsidR="00791ACB" w:rsidRDefault="009166C0" w:rsidP="00554795">
            <w:pPr>
              <w:spacing w:after="0" w:line="240" w:lineRule="auto"/>
              <w:ind w:firstLine="0"/>
              <w:jc w:val="center"/>
              <w:rPr>
                <w:sz w:val="20"/>
                <w:szCs w:val="20"/>
              </w:rPr>
            </w:pPr>
            <w:r>
              <w:rPr>
                <w:sz w:val="20"/>
                <w:szCs w:val="20"/>
              </w:rPr>
              <w:t>0,96</w:t>
            </w:r>
          </w:p>
        </w:tc>
        <w:tc>
          <w:tcPr>
            <w:tcW w:w="872" w:type="pct"/>
            <w:vAlign w:val="center"/>
          </w:tcPr>
          <w:p w:rsidR="00791ACB" w:rsidRDefault="00791ACB" w:rsidP="00202EBD">
            <w:pPr>
              <w:spacing w:after="0" w:line="240" w:lineRule="auto"/>
              <w:ind w:firstLine="0"/>
              <w:jc w:val="center"/>
              <w:rPr>
                <w:sz w:val="20"/>
                <w:szCs w:val="20"/>
              </w:rPr>
            </w:pPr>
            <w:r>
              <w:rPr>
                <w:sz w:val="20"/>
                <w:szCs w:val="20"/>
              </w:rPr>
              <w:t>2,0</w:t>
            </w:r>
          </w:p>
        </w:tc>
        <w:tc>
          <w:tcPr>
            <w:tcW w:w="872" w:type="pct"/>
            <w:vAlign w:val="center"/>
          </w:tcPr>
          <w:p w:rsidR="00791ACB" w:rsidRDefault="00791ACB" w:rsidP="00791ACB">
            <w:pPr>
              <w:spacing w:after="0" w:line="240" w:lineRule="auto"/>
              <w:ind w:firstLine="0"/>
              <w:jc w:val="center"/>
              <w:rPr>
                <w:sz w:val="20"/>
                <w:szCs w:val="20"/>
              </w:rPr>
            </w:pPr>
            <w:r>
              <w:rPr>
                <w:sz w:val="20"/>
                <w:szCs w:val="20"/>
              </w:rPr>
              <w:t>2,0</w:t>
            </w:r>
          </w:p>
        </w:tc>
      </w:tr>
      <w:tr w:rsidR="00791ACB" w:rsidRPr="00CA4243" w:rsidTr="00791ACB">
        <w:tc>
          <w:tcPr>
            <w:tcW w:w="2482" w:type="pct"/>
            <w:vAlign w:val="center"/>
          </w:tcPr>
          <w:p w:rsidR="00791ACB" w:rsidRPr="00B13260" w:rsidRDefault="00791ACB" w:rsidP="00ED0792">
            <w:pPr>
              <w:spacing w:after="0" w:line="240" w:lineRule="auto"/>
              <w:ind w:firstLine="0"/>
              <w:rPr>
                <w:bCs/>
                <w:sz w:val="20"/>
                <w:szCs w:val="28"/>
              </w:rPr>
            </w:pPr>
            <w:r w:rsidRPr="00B13260">
              <w:rPr>
                <w:bCs/>
                <w:sz w:val="20"/>
                <w:szCs w:val="28"/>
              </w:rPr>
              <w:t>Котельная № 44</w:t>
            </w:r>
            <w:r>
              <w:rPr>
                <w:bCs/>
                <w:sz w:val="20"/>
                <w:szCs w:val="28"/>
              </w:rPr>
              <w:t xml:space="preserve"> (СШ №37), ст-ца Старомышастовская, ул. </w:t>
            </w:r>
            <w:r w:rsidR="00ED0792">
              <w:rPr>
                <w:bCs/>
                <w:sz w:val="20"/>
                <w:szCs w:val="28"/>
              </w:rPr>
              <w:t>Красная</w:t>
            </w:r>
            <w:r>
              <w:rPr>
                <w:bCs/>
                <w:sz w:val="20"/>
                <w:szCs w:val="28"/>
              </w:rPr>
              <w:t xml:space="preserve">, </w:t>
            </w:r>
            <w:r w:rsidR="00ED0792">
              <w:rPr>
                <w:bCs/>
                <w:sz w:val="20"/>
                <w:szCs w:val="28"/>
              </w:rPr>
              <w:t>38б</w:t>
            </w:r>
          </w:p>
        </w:tc>
        <w:tc>
          <w:tcPr>
            <w:tcW w:w="774" w:type="pct"/>
            <w:vAlign w:val="center"/>
          </w:tcPr>
          <w:p w:rsidR="00791ACB" w:rsidRDefault="009166C0" w:rsidP="00554795">
            <w:pPr>
              <w:spacing w:after="0" w:line="240" w:lineRule="auto"/>
              <w:ind w:firstLine="0"/>
              <w:jc w:val="center"/>
              <w:rPr>
                <w:sz w:val="20"/>
                <w:szCs w:val="20"/>
              </w:rPr>
            </w:pPr>
            <w:r>
              <w:rPr>
                <w:sz w:val="20"/>
                <w:szCs w:val="20"/>
              </w:rPr>
              <w:t>0,48</w:t>
            </w:r>
          </w:p>
        </w:tc>
        <w:tc>
          <w:tcPr>
            <w:tcW w:w="872" w:type="pct"/>
            <w:vAlign w:val="center"/>
          </w:tcPr>
          <w:p w:rsidR="00791ACB" w:rsidRDefault="00791ACB" w:rsidP="00202EBD">
            <w:pPr>
              <w:spacing w:after="0" w:line="240" w:lineRule="auto"/>
              <w:ind w:firstLine="0"/>
              <w:jc w:val="center"/>
              <w:rPr>
                <w:sz w:val="20"/>
                <w:szCs w:val="20"/>
              </w:rPr>
            </w:pPr>
            <w:r>
              <w:rPr>
                <w:sz w:val="20"/>
                <w:szCs w:val="20"/>
              </w:rPr>
              <w:t>0,48</w:t>
            </w:r>
          </w:p>
        </w:tc>
        <w:tc>
          <w:tcPr>
            <w:tcW w:w="872" w:type="pct"/>
            <w:vAlign w:val="center"/>
          </w:tcPr>
          <w:p w:rsidR="00791ACB" w:rsidRDefault="00791ACB" w:rsidP="00791ACB">
            <w:pPr>
              <w:spacing w:after="0" w:line="240" w:lineRule="auto"/>
              <w:ind w:firstLine="0"/>
              <w:jc w:val="center"/>
              <w:rPr>
                <w:sz w:val="20"/>
                <w:szCs w:val="20"/>
              </w:rPr>
            </w:pPr>
            <w:r>
              <w:rPr>
                <w:sz w:val="20"/>
                <w:szCs w:val="20"/>
              </w:rPr>
              <w:t>0,48</w:t>
            </w:r>
          </w:p>
        </w:tc>
      </w:tr>
      <w:tr w:rsidR="00791ACB" w:rsidRPr="00CA4243" w:rsidTr="00791ACB">
        <w:tc>
          <w:tcPr>
            <w:tcW w:w="2482" w:type="pct"/>
            <w:vAlign w:val="center"/>
          </w:tcPr>
          <w:p w:rsidR="00791ACB" w:rsidRPr="00DF46AC" w:rsidRDefault="00791ACB" w:rsidP="00604814">
            <w:pPr>
              <w:spacing w:after="0" w:line="240" w:lineRule="auto"/>
              <w:ind w:firstLine="0"/>
              <w:rPr>
                <w:sz w:val="20"/>
                <w:szCs w:val="20"/>
              </w:rPr>
            </w:pPr>
            <w:r w:rsidRPr="00DF46AC">
              <w:rPr>
                <w:sz w:val="20"/>
                <w:szCs w:val="20"/>
              </w:rPr>
              <w:t>Котельная №1 (проектируемая)</w:t>
            </w:r>
            <w:r w:rsidR="00CD3A85">
              <w:rPr>
                <w:sz w:val="20"/>
                <w:szCs w:val="20"/>
              </w:rPr>
              <w:t xml:space="preserve">, </w:t>
            </w:r>
            <w:r w:rsidR="00CD3A85">
              <w:rPr>
                <w:bCs/>
                <w:sz w:val="20"/>
                <w:szCs w:val="28"/>
              </w:rPr>
              <w:t>ст-ца Старомышастовская</w:t>
            </w:r>
          </w:p>
        </w:tc>
        <w:tc>
          <w:tcPr>
            <w:tcW w:w="774" w:type="pct"/>
            <w:vAlign w:val="center"/>
          </w:tcPr>
          <w:p w:rsidR="00791ACB" w:rsidRDefault="009166C0" w:rsidP="00554795">
            <w:pPr>
              <w:spacing w:after="0" w:line="240" w:lineRule="auto"/>
              <w:ind w:firstLine="0"/>
              <w:jc w:val="center"/>
              <w:rPr>
                <w:sz w:val="20"/>
                <w:szCs w:val="20"/>
              </w:rPr>
            </w:pPr>
            <w:r>
              <w:rPr>
                <w:sz w:val="20"/>
                <w:szCs w:val="20"/>
              </w:rPr>
              <w:t>-</w:t>
            </w:r>
          </w:p>
        </w:tc>
        <w:tc>
          <w:tcPr>
            <w:tcW w:w="872" w:type="pct"/>
            <w:vAlign w:val="center"/>
          </w:tcPr>
          <w:p w:rsidR="00791ACB" w:rsidRDefault="00791ACB" w:rsidP="00202EBD">
            <w:pPr>
              <w:spacing w:after="0" w:line="240" w:lineRule="auto"/>
              <w:ind w:firstLine="0"/>
              <w:jc w:val="center"/>
              <w:rPr>
                <w:sz w:val="20"/>
                <w:szCs w:val="20"/>
              </w:rPr>
            </w:pPr>
            <w:r>
              <w:rPr>
                <w:sz w:val="20"/>
                <w:szCs w:val="20"/>
              </w:rPr>
              <w:t>1,07</w:t>
            </w:r>
          </w:p>
        </w:tc>
        <w:tc>
          <w:tcPr>
            <w:tcW w:w="872" w:type="pct"/>
            <w:vAlign w:val="center"/>
          </w:tcPr>
          <w:p w:rsidR="00791ACB" w:rsidRDefault="00791ACB" w:rsidP="00791ACB">
            <w:pPr>
              <w:spacing w:after="0" w:line="240" w:lineRule="auto"/>
              <w:ind w:firstLine="0"/>
              <w:jc w:val="center"/>
              <w:rPr>
                <w:sz w:val="20"/>
                <w:szCs w:val="20"/>
              </w:rPr>
            </w:pPr>
            <w:r>
              <w:rPr>
                <w:sz w:val="20"/>
                <w:szCs w:val="20"/>
              </w:rPr>
              <w:t>1,07</w:t>
            </w:r>
          </w:p>
        </w:tc>
      </w:tr>
      <w:tr w:rsidR="00791ACB" w:rsidRPr="00CA4243" w:rsidTr="00791ACB">
        <w:tc>
          <w:tcPr>
            <w:tcW w:w="2482" w:type="pct"/>
            <w:vAlign w:val="center"/>
          </w:tcPr>
          <w:p w:rsidR="00791ACB" w:rsidRPr="00DF46AC" w:rsidRDefault="00791ACB" w:rsidP="00604814">
            <w:pPr>
              <w:spacing w:after="0" w:line="240" w:lineRule="auto"/>
              <w:ind w:firstLine="0"/>
              <w:rPr>
                <w:sz w:val="20"/>
                <w:szCs w:val="20"/>
              </w:rPr>
            </w:pPr>
            <w:r w:rsidRPr="00DF46AC">
              <w:rPr>
                <w:sz w:val="20"/>
                <w:szCs w:val="20"/>
              </w:rPr>
              <w:t>Котельная №2 (проектируемая)</w:t>
            </w:r>
            <w:r w:rsidR="00CD3A85">
              <w:rPr>
                <w:sz w:val="20"/>
                <w:szCs w:val="20"/>
              </w:rPr>
              <w:t xml:space="preserve">, </w:t>
            </w:r>
            <w:r w:rsidR="00CD3A85">
              <w:rPr>
                <w:bCs/>
                <w:sz w:val="20"/>
                <w:szCs w:val="28"/>
              </w:rPr>
              <w:t>ст-ца Старомышастовская</w:t>
            </w:r>
          </w:p>
        </w:tc>
        <w:tc>
          <w:tcPr>
            <w:tcW w:w="774" w:type="pct"/>
            <w:vAlign w:val="center"/>
          </w:tcPr>
          <w:p w:rsidR="00791ACB" w:rsidRDefault="009166C0" w:rsidP="00554795">
            <w:pPr>
              <w:spacing w:after="0" w:line="240" w:lineRule="auto"/>
              <w:ind w:firstLine="0"/>
              <w:jc w:val="center"/>
              <w:rPr>
                <w:sz w:val="20"/>
                <w:szCs w:val="20"/>
              </w:rPr>
            </w:pPr>
            <w:r>
              <w:rPr>
                <w:sz w:val="20"/>
                <w:szCs w:val="20"/>
              </w:rPr>
              <w:t>-</w:t>
            </w:r>
          </w:p>
        </w:tc>
        <w:tc>
          <w:tcPr>
            <w:tcW w:w="872" w:type="pct"/>
            <w:vAlign w:val="center"/>
          </w:tcPr>
          <w:p w:rsidR="00791ACB" w:rsidRDefault="00791ACB" w:rsidP="00202EBD">
            <w:pPr>
              <w:spacing w:after="0" w:line="240" w:lineRule="auto"/>
              <w:ind w:firstLine="0"/>
              <w:jc w:val="center"/>
              <w:rPr>
                <w:sz w:val="20"/>
                <w:szCs w:val="20"/>
              </w:rPr>
            </w:pPr>
            <w:r>
              <w:rPr>
                <w:sz w:val="20"/>
                <w:szCs w:val="20"/>
              </w:rPr>
              <w:t>0,54</w:t>
            </w:r>
          </w:p>
        </w:tc>
        <w:tc>
          <w:tcPr>
            <w:tcW w:w="872" w:type="pct"/>
            <w:vAlign w:val="center"/>
          </w:tcPr>
          <w:p w:rsidR="00791ACB" w:rsidRDefault="00791ACB" w:rsidP="00791ACB">
            <w:pPr>
              <w:spacing w:after="0" w:line="240" w:lineRule="auto"/>
              <w:ind w:firstLine="0"/>
              <w:jc w:val="center"/>
              <w:rPr>
                <w:sz w:val="20"/>
                <w:szCs w:val="20"/>
              </w:rPr>
            </w:pPr>
            <w:r>
              <w:rPr>
                <w:sz w:val="20"/>
                <w:szCs w:val="20"/>
              </w:rPr>
              <w:t>0,54</w:t>
            </w:r>
          </w:p>
        </w:tc>
      </w:tr>
      <w:tr w:rsidR="00791ACB" w:rsidRPr="00CA4243" w:rsidTr="00791ACB">
        <w:tc>
          <w:tcPr>
            <w:tcW w:w="2482" w:type="pct"/>
            <w:vAlign w:val="center"/>
          </w:tcPr>
          <w:p w:rsidR="00791ACB" w:rsidRPr="00DF46AC" w:rsidRDefault="00791ACB" w:rsidP="00604814">
            <w:pPr>
              <w:spacing w:after="0" w:line="240" w:lineRule="auto"/>
              <w:ind w:firstLine="0"/>
              <w:rPr>
                <w:sz w:val="20"/>
                <w:szCs w:val="20"/>
              </w:rPr>
            </w:pPr>
            <w:r w:rsidRPr="00DF46AC">
              <w:rPr>
                <w:sz w:val="20"/>
                <w:szCs w:val="20"/>
              </w:rPr>
              <w:t>Котельная №3 (проектируемая)</w:t>
            </w:r>
            <w:r w:rsidR="00CD3A85">
              <w:rPr>
                <w:sz w:val="20"/>
                <w:szCs w:val="20"/>
              </w:rPr>
              <w:t xml:space="preserve">, </w:t>
            </w:r>
            <w:r w:rsidR="00CD3A85">
              <w:rPr>
                <w:bCs/>
                <w:sz w:val="20"/>
                <w:szCs w:val="28"/>
              </w:rPr>
              <w:t>ст-ца Старомышастовская</w:t>
            </w:r>
          </w:p>
        </w:tc>
        <w:tc>
          <w:tcPr>
            <w:tcW w:w="774" w:type="pct"/>
            <w:vAlign w:val="center"/>
          </w:tcPr>
          <w:p w:rsidR="00791ACB" w:rsidRDefault="009166C0" w:rsidP="00554795">
            <w:pPr>
              <w:spacing w:after="0" w:line="240" w:lineRule="auto"/>
              <w:ind w:firstLine="0"/>
              <w:jc w:val="center"/>
              <w:rPr>
                <w:sz w:val="20"/>
                <w:szCs w:val="20"/>
              </w:rPr>
            </w:pPr>
            <w:r>
              <w:rPr>
                <w:sz w:val="20"/>
                <w:szCs w:val="20"/>
              </w:rPr>
              <w:t>-</w:t>
            </w:r>
          </w:p>
        </w:tc>
        <w:tc>
          <w:tcPr>
            <w:tcW w:w="872" w:type="pct"/>
            <w:vAlign w:val="center"/>
          </w:tcPr>
          <w:p w:rsidR="00791ACB" w:rsidRDefault="00791ACB" w:rsidP="00202EBD">
            <w:pPr>
              <w:spacing w:after="0" w:line="240" w:lineRule="auto"/>
              <w:ind w:firstLine="0"/>
              <w:jc w:val="center"/>
              <w:rPr>
                <w:sz w:val="20"/>
                <w:szCs w:val="20"/>
              </w:rPr>
            </w:pPr>
            <w:r>
              <w:rPr>
                <w:sz w:val="20"/>
                <w:szCs w:val="20"/>
              </w:rPr>
              <w:t>1,07</w:t>
            </w:r>
          </w:p>
        </w:tc>
        <w:tc>
          <w:tcPr>
            <w:tcW w:w="872" w:type="pct"/>
            <w:vAlign w:val="center"/>
          </w:tcPr>
          <w:p w:rsidR="00791ACB" w:rsidRDefault="00791ACB" w:rsidP="00791ACB">
            <w:pPr>
              <w:spacing w:after="0" w:line="240" w:lineRule="auto"/>
              <w:ind w:firstLine="0"/>
              <w:jc w:val="center"/>
              <w:rPr>
                <w:sz w:val="20"/>
                <w:szCs w:val="20"/>
              </w:rPr>
            </w:pPr>
            <w:r>
              <w:rPr>
                <w:sz w:val="20"/>
                <w:szCs w:val="20"/>
              </w:rPr>
              <w:t>1,07</w:t>
            </w:r>
          </w:p>
        </w:tc>
      </w:tr>
      <w:tr w:rsidR="00791ACB" w:rsidRPr="00CA4243" w:rsidTr="00791ACB">
        <w:tc>
          <w:tcPr>
            <w:tcW w:w="2482" w:type="pct"/>
            <w:vAlign w:val="center"/>
          </w:tcPr>
          <w:p w:rsidR="00791ACB" w:rsidRPr="00DF46AC" w:rsidRDefault="00791ACB" w:rsidP="00791ACB">
            <w:pPr>
              <w:spacing w:after="0" w:line="240" w:lineRule="auto"/>
              <w:ind w:firstLine="0"/>
              <w:rPr>
                <w:sz w:val="20"/>
                <w:szCs w:val="20"/>
              </w:rPr>
            </w:pPr>
            <w:r w:rsidRPr="00DF46AC">
              <w:rPr>
                <w:sz w:val="20"/>
                <w:szCs w:val="20"/>
              </w:rPr>
              <w:t>Котельная №4 (проектируемая)</w:t>
            </w:r>
            <w:r w:rsidR="00CD3A85">
              <w:rPr>
                <w:sz w:val="20"/>
                <w:szCs w:val="20"/>
              </w:rPr>
              <w:t xml:space="preserve">, </w:t>
            </w:r>
            <w:r w:rsidR="00CD3A85">
              <w:rPr>
                <w:bCs/>
                <w:sz w:val="20"/>
                <w:szCs w:val="28"/>
              </w:rPr>
              <w:t>ст-ца Старомышастовская</w:t>
            </w:r>
          </w:p>
        </w:tc>
        <w:tc>
          <w:tcPr>
            <w:tcW w:w="774" w:type="pct"/>
            <w:vAlign w:val="center"/>
          </w:tcPr>
          <w:p w:rsidR="00791ACB" w:rsidRDefault="009166C0" w:rsidP="00554795">
            <w:pPr>
              <w:spacing w:after="0" w:line="240" w:lineRule="auto"/>
              <w:ind w:firstLine="0"/>
              <w:jc w:val="center"/>
              <w:rPr>
                <w:sz w:val="20"/>
                <w:szCs w:val="20"/>
              </w:rPr>
            </w:pPr>
            <w:r>
              <w:rPr>
                <w:sz w:val="20"/>
                <w:szCs w:val="20"/>
              </w:rPr>
              <w:t>-</w:t>
            </w:r>
          </w:p>
        </w:tc>
        <w:tc>
          <w:tcPr>
            <w:tcW w:w="872" w:type="pct"/>
            <w:vAlign w:val="center"/>
          </w:tcPr>
          <w:p w:rsidR="00791ACB" w:rsidRDefault="00791ACB" w:rsidP="00202EBD">
            <w:pPr>
              <w:spacing w:after="0" w:line="240" w:lineRule="auto"/>
              <w:ind w:firstLine="0"/>
              <w:jc w:val="center"/>
              <w:rPr>
                <w:sz w:val="20"/>
                <w:szCs w:val="20"/>
              </w:rPr>
            </w:pPr>
            <w:r>
              <w:rPr>
                <w:sz w:val="20"/>
                <w:szCs w:val="20"/>
              </w:rPr>
              <w:t>-</w:t>
            </w:r>
          </w:p>
        </w:tc>
        <w:tc>
          <w:tcPr>
            <w:tcW w:w="872" w:type="pct"/>
            <w:vAlign w:val="center"/>
          </w:tcPr>
          <w:p w:rsidR="00791ACB" w:rsidRDefault="00791ACB" w:rsidP="00791ACB">
            <w:pPr>
              <w:spacing w:after="0" w:line="240" w:lineRule="auto"/>
              <w:ind w:firstLine="0"/>
              <w:jc w:val="center"/>
              <w:rPr>
                <w:sz w:val="20"/>
                <w:szCs w:val="20"/>
              </w:rPr>
            </w:pPr>
            <w:r>
              <w:rPr>
                <w:sz w:val="20"/>
                <w:szCs w:val="20"/>
              </w:rPr>
              <w:t>0,43</w:t>
            </w:r>
          </w:p>
        </w:tc>
      </w:tr>
      <w:tr w:rsidR="00791ACB" w:rsidRPr="00CA4243" w:rsidTr="00791ACB">
        <w:tc>
          <w:tcPr>
            <w:tcW w:w="2482" w:type="pct"/>
            <w:vAlign w:val="center"/>
          </w:tcPr>
          <w:p w:rsidR="00791ACB" w:rsidRPr="00DF46AC" w:rsidRDefault="00791ACB" w:rsidP="00604814">
            <w:pPr>
              <w:spacing w:after="0" w:line="240" w:lineRule="auto"/>
              <w:ind w:firstLine="0"/>
              <w:rPr>
                <w:sz w:val="20"/>
                <w:szCs w:val="20"/>
              </w:rPr>
            </w:pPr>
            <w:r w:rsidRPr="00DF46AC">
              <w:rPr>
                <w:sz w:val="20"/>
                <w:szCs w:val="20"/>
              </w:rPr>
              <w:t>Котельная №5 (проектируемая)</w:t>
            </w:r>
            <w:r w:rsidR="00CD3A85">
              <w:rPr>
                <w:sz w:val="20"/>
                <w:szCs w:val="20"/>
              </w:rPr>
              <w:t xml:space="preserve">, </w:t>
            </w:r>
            <w:r w:rsidR="00CD3A85">
              <w:rPr>
                <w:bCs/>
                <w:sz w:val="20"/>
                <w:szCs w:val="28"/>
              </w:rPr>
              <w:t>ст-ца Старомышастовская</w:t>
            </w:r>
          </w:p>
        </w:tc>
        <w:tc>
          <w:tcPr>
            <w:tcW w:w="774" w:type="pct"/>
            <w:vAlign w:val="center"/>
          </w:tcPr>
          <w:p w:rsidR="00791ACB" w:rsidRDefault="009166C0" w:rsidP="00554795">
            <w:pPr>
              <w:spacing w:after="0" w:line="240" w:lineRule="auto"/>
              <w:ind w:firstLine="0"/>
              <w:jc w:val="center"/>
              <w:rPr>
                <w:sz w:val="20"/>
                <w:szCs w:val="20"/>
              </w:rPr>
            </w:pPr>
            <w:r>
              <w:rPr>
                <w:sz w:val="20"/>
                <w:szCs w:val="20"/>
              </w:rPr>
              <w:t>-</w:t>
            </w:r>
          </w:p>
        </w:tc>
        <w:tc>
          <w:tcPr>
            <w:tcW w:w="872" w:type="pct"/>
            <w:vAlign w:val="center"/>
          </w:tcPr>
          <w:p w:rsidR="00791ACB" w:rsidRDefault="009166C0" w:rsidP="00202EBD">
            <w:pPr>
              <w:spacing w:after="0" w:line="240" w:lineRule="auto"/>
              <w:ind w:firstLine="0"/>
              <w:jc w:val="center"/>
              <w:rPr>
                <w:sz w:val="20"/>
                <w:szCs w:val="20"/>
              </w:rPr>
            </w:pPr>
            <w:r>
              <w:rPr>
                <w:sz w:val="20"/>
                <w:szCs w:val="20"/>
              </w:rPr>
              <w:t>0,54</w:t>
            </w:r>
          </w:p>
        </w:tc>
        <w:tc>
          <w:tcPr>
            <w:tcW w:w="872" w:type="pct"/>
            <w:vAlign w:val="center"/>
          </w:tcPr>
          <w:p w:rsidR="00791ACB" w:rsidRDefault="00791ACB" w:rsidP="00791ACB">
            <w:pPr>
              <w:spacing w:after="0" w:line="240" w:lineRule="auto"/>
              <w:ind w:firstLine="0"/>
              <w:jc w:val="center"/>
              <w:rPr>
                <w:sz w:val="20"/>
                <w:szCs w:val="20"/>
              </w:rPr>
            </w:pPr>
            <w:r>
              <w:rPr>
                <w:sz w:val="20"/>
                <w:szCs w:val="20"/>
              </w:rPr>
              <w:t>1,07</w:t>
            </w:r>
          </w:p>
        </w:tc>
      </w:tr>
      <w:tr w:rsidR="00791ACB" w:rsidRPr="00CA4243" w:rsidTr="00791ACB">
        <w:tc>
          <w:tcPr>
            <w:tcW w:w="2482" w:type="pct"/>
            <w:vAlign w:val="center"/>
          </w:tcPr>
          <w:p w:rsidR="00791ACB" w:rsidRPr="00DF46AC" w:rsidRDefault="00791ACB" w:rsidP="00604814">
            <w:pPr>
              <w:spacing w:after="0" w:line="240" w:lineRule="auto"/>
              <w:ind w:firstLine="0"/>
              <w:rPr>
                <w:sz w:val="20"/>
                <w:szCs w:val="20"/>
              </w:rPr>
            </w:pPr>
            <w:r w:rsidRPr="00DF46AC">
              <w:rPr>
                <w:sz w:val="20"/>
                <w:szCs w:val="20"/>
              </w:rPr>
              <w:t>Котельная №6 (проектируемая)</w:t>
            </w:r>
            <w:r w:rsidR="00CD3A85">
              <w:rPr>
                <w:sz w:val="20"/>
                <w:szCs w:val="20"/>
              </w:rPr>
              <w:t xml:space="preserve">, </w:t>
            </w:r>
            <w:r w:rsidR="00CD3A85">
              <w:rPr>
                <w:bCs/>
                <w:sz w:val="20"/>
                <w:szCs w:val="28"/>
              </w:rPr>
              <w:t>ст-ца Старомышастовская</w:t>
            </w:r>
          </w:p>
        </w:tc>
        <w:tc>
          <w:tcPr>
            <w:tcW w:w="774" w:type="pct"/>
            <w:vAlign w:val="center"/>
          </w:tcPr>
          <w:p w:rsidR="00791ACB" w:rsidRDefault="009166C0" w:rsidP="00554795">
            <w:pPr>
              <w:spacing w:after="0" w:line="240" w:lineRule="auto"/>
              <w:ind w:firstLine="0"/>
              <w:jc w:val="center"/>
              <w:rPr>
                <w:sz w:val="20"/>
                <w:szCs w:val="20"/>
              </w:rPr>
            </w:pPr>
            <w:r>
              <w:rPr>
                <w:sz w:val="20"/>
                <w:szCs w:val="20"/>
              </w:rPr>
              <w:t>-</w:t>
            </w:r>
          </w:p>
        </w:tc>
        <w:tc>
          <w:tcPr>
            <w:tcW w:w="872" w:type="pct"/>
            <w:vAlign w:val="center"/>
          </w:tcPr>
          <w:p w:rsidR="00791ACB" w:rsidRDefault="009166C0" w:rsidP="00202EBD">
            <w:pPr>
              <w:spacing w:after="0" w:line="240" w:lineRule="auto"/>
              <w:ind w:firstLine="0"/>
              <w:jc w:val="center"/>
              <w:rPr>
                <w:sz w:val="20"/>
                <w:szCs w:val="20"/>
              </w:rPr>
            </w:pPr>
            <w:r>
              <w:rPr>
                <w:sz w:val="20"/>
                <w:szCs w:val="20"/>
              </w:rPr>
              <w:t>1,02</w:t>
            </w:r>
          </w:p>
        </w:tc>
        <w:tc>
          <w:tcPr>
            <w:tcW w:w="872" w:type="pct"/>
            <w:vAlign w:val="center"/>
          </w:tcPr>
          <w:p w:rsidR="00791ACB" w:rsidRDefault="00791ACB" w:rsidP="00791ACB">
            <w:pPr>
              <w:spacing w:after="0" w:line="240" w:lineRule="auto"/>
              <w:ind w:firstLine="0"/>
              <w:jc w:val="center"/>
              <w:rPr>
                <w:sz w:val="20"/>
                <w:szCs w:val="20"/>
              </w:rPr>
            </w:pPr>
            <w:r>
              <w:rPr>
                <w:sz w:val="20"/>
                <w:szCs w:val="20"/>
              </w:rPr>
              <w:t>1,02</w:t>
            </w:r>
          </w:p>
        </w:tc>
      </w:tr>
      <w:tr w:rsidR="00791ACB" w:rsidRPr="00CA4243" w:rsidTr="00791ACB">
        <w:tc>
          <w:tcPr>
            <w:tcW w:w="2482" w:type="pct"/>
            <w:vAlign w:val="center"/>
          </w:tcPr>
          <w:p w:rsidR="00791ACB" w:rsidRPr="00DF46AC" w:rsidRDefault="00791ACB" w:rsidP="00791ACB">
            <w:pPr>
              <w:spacing w:after="0" w:line="240" w:lineRule="auto"/>
              <w:ind w:firstLine="0"/>
              <w:rPr>
                <w:sz w:val="20"/>
                <w:szCs w:val="20"/>
              </w:rPr>
            </w:pPr>
            <w:r w:rsidRPr="00DF46AC">
              <w:rPr>
                <w:sz w:val="20"/>
                <w:szCs w:val="20"/>
              </w:rPr>
              <w:t>Котельная №</w:t>
            </w:r>
            <w:r>
              <w:rPr>
                <w:sz w:val="20"/>
                <w:szCs w:val="20"/>
              </w:rPr>
              <w:t>7</w:t>
            </w:r>
            <w:r w:rsidRPr="00DF46AC">
              <w:rPr>
                <w:sz w:val="20"/>
                <w:szCs w:val="20"/>
              </w:rPr>
              <w:t xml:space="preserve"> (проектируемая)</w:t>
            </w:r>
            <w:r w:rsidR="00CD3A85">
              <w:rPr>
                <w:sz w:val="20"/>
                <w:szCs w:val="20"/>
              </w:rPr>
              <w:t xml:space="preserve">, </w:t>
            </w:r>
            <w:r w:rsidR="00CD3A85">
              <w:rPr>
                <w:bCs/>
                <w:sz w:val="20"/>
                <w:szCs w:val="28"/>
              </w:rPr>
              <w:t>ст-ца Старомышастовская</w:t>
            </w:r>
          </w:p>
        </w:tc>
        <w:tc>
          <w:tcPr>
            <w:tcW w:w="774" w:type="pct"/>
            <w:vAlign w:val="center"/>
          </w:tcPr>
          <w:p w:rsidR="00791ACB" w:rsidRDefault="009166C0" w:rsidP="00554795">
            <w:pPr>
              <w:spacing w:after="0" w:line="240" w:lineRule="auto"/>
              <w:ind w:firstLine="0"/>
              <w:jc w:val="center"/>
              <w:rPr>
                <w:sz w:val="20"/>
                <w:szCs w:val="20"/>
              </w:rPr>
            </w:pPr>
            <w:r>
              <w:rPr>
                <w:sz w:val="20"/>
                <w:szCs w:val="20"/>
              </w:rPr>
              <w:t>-</w:t>
            </w:r>
          </w:p>
        </w:tc>
        <w:tc>
          <w:tcPr>
            <w:tcW w:w="872" w:type="pct"/>
            <w:vAlign w:val="center"/>
          </w:tcPr>
          <w:p w:rsidR="00791ACB" w:rsidRDefault="009166C0" w:rsidP="00202EBD">
            <w:pPr>
              <w:spacing w:after="0" w:line="240" w:lineRule="auto"/>
              <w:ind w:firstLine="0"/>
              <w:jc w:val="center"/>
              <w:rPr>
                <w:sz w:val="20"/>
                <w:szCs w:val="20"/>
              </w:rPr>
            </w:pPr>
            <w:r>
              <w:rPr>
                <w:sz w:val="20"/>
                <w:szCs w:val="20"/>
              </w:rPr>
              <w:t>0,59</w:t>
            </w:r>
          </w:p>
        </w:tc>
        <w:tc>
          <w:tcPr>
            <w:tcW w:w="872" w:type="pct"/>
            <w:vAlign w:val="center"/>
          </w:tcPr>
          <w:p w:rsidR="00791ACB" w:rsidRDefault="00791ACB" w:rsidP="00791ACB">
            <w:pPr>
              <w:spacing w:after="0" w:line="240" w:lineRule="auto"/>
              <w:ind w:firstLine="0"/>
              <w:jc w:val="center"/>
              <w:rPr>
                <w:sz w:val="20"/>
                <w:szCs w:val="20"/>
              </w:rPr>
            </w:pPr>
            <w:r>
              <w:rPr>
                <w:sz w:val="20"/>
                <w:szCs w:val="20"/>
              </w:rPr>
              <w:t>0,59</w:t>
            </w:r>
          </w:p>
        </w:tc>
      </w:tr>
      <w:tr w:rsidR="00791ACB" w:rsidRPr="00CA4243" w:rsidTr="00791ACB">
        <w:tc>
          <w:tcPr>
            <w:tcW w:w="2482" w:type="pct"/>
            <w:vAlign w:val="center"/>
          </w:tcPr>
          <w:p w:rsidR="00791ACB" w:rsidRPr="00DF46AC" w:rsidRDefault="00791ACB" w:rsidP="00791ACB">
            <w:pPr>
              <w:spacing w:after="0" w:line="240" w:lineRule="auto"/>
              <w:ind w:firstLine="0"/>
              <w:rPr>
                <w:sz w:val="20"/>
                <w:szCs w:val="20"/>
              </w:rPr>
            </w:pPr>
            <w:r w:rsidRPr="00DF46AC">
              <w:rPr>
                <w:sz w:val="20"/>
                <w:szCs w:val="20"/>
              </w:rPr>
              <w:t>Котельная №</w:t>
            </w:r>
            <w:r>
              <w:rPr>
                <w:sz w:val="20"/>
                <w:szCs w:val="20"/>
              </w:rPr>
              <w:t>8</w:t>
            </w:r>
            <w:r w:rsidRPr="00DF46AC">
              <w:rPr>
                <w:sz w:val="20"/>
                <w:szCs w:val="20"/>
              </w:rPr>
              <w:t xml:space="preserve"> (проектируемая)</w:t>
            </w:r>
            <w:r w:rsidR="00CD3A85">
              <w:rPr>
                <w:sz w:val="20"/>
                <w:szCs w:val="20"/>
              </w:rPr>
              <w:t xml:space="preserve">, </w:t>
            </w:r>
            <w:r w:rsidR="00CD3A85">
              <w:rPr>
                <w:bCs/>
                <w:sz w:val="20"/>
                <w:szCs w:val="28"/>
              </w:rPr>
              <w:t>ст-ца Старомышастовская</w:t>
            </w:r>
          </w:p>
        </w:tc>
        <w:tc>
          <w:tcPr>
            <w:tcW w:w="774" w:type="pct"/>
            <w:vAlign w:val="center"/>
          </w:tcPr>
          <w:p w:rsidR="00791ACB" w:rsidRDefault="009166C0" w:rsidP="00554795">
            <w:pPr>
              <w:spacing w:after="0" w:line="240" w:lineRule="auto"/>
              <w:ind w:firstLine="0"/>
              <w:jc w:val="center"/>
              <w:rPr>
                <w:sz w:val="20"/>
                <w:szCs w:val="20"/>
              </w:rPr>
            </w:pPr>
            <w:r>
              <w:rPr>
                <w:sz w:val="20"/>
                <w:szCs w:val="20"/>
              </w:rPr>
              <w:t>-</w:t>
            </w:r>
          </w:p>
        </w:tc>
        <w:tc>
          <w:tcPr>
            <w:tcW w:w="872" w:type="pct"/>
            <w:vAlign w:val="center"/>
          </w:tcPr>
          <w:p w:rsidR="00791ACB" w:rsidRDefault="009166C0" w:rsidP="00202EBD">
            <w:pPr>
              <w:spacing w:after="0" w:line="240" w:lineRule="auto"/>
              <w:ind w:firstLine="0"/>
              <w:jc w:val="center"/>
              <w:rPr>
                <w:sz w:val="20"/>
                <w:szCs w:val="20"/>
              </w:rPr>
            </w:pPr>
            <w:r>
              <w:rPr>
                <w:sz w:val="20"/>
                <w:szCs w:val="20"/>
              </w:rPr>
              <w:t>0,27</w:t>
            </w:r>
          </w:p>
        </w:tc>
        <w:tc>
          <w:tcPr>
            <w:tcW w:w="872" w:type="pct"/>
            <w:vAlign w:val="center"/>
          </w:tcPr>
          <w:p w:rsidR="00791ACB" w:rsidRDefault="00791ACB" w:rsidP="00791ACB">
            <w:pPr>
              <w:spacing w:after="0" w:line="240" w:lineRule="auto"/>
              <w:ind w:firstLine="0"/>
              <w:jc w:val="center"/>
              <w:rPr>
                <w:sz w:val="20"/>
                <w:szCs w:val="20"/>
              </w:rPr>
            </w:pPr>
            <w:r>
              <w:rPr>
                <w:sz w:val="20"/>
                <w:szCs w:val="20"/>
              </w:rPr>
              <w:t>0,27</w:t>
            </w:r>
          </w:p>
        </w:tc>
      </w:tr>
      <w:tr w:rsidR="00791ACB" w:rsidRPr="00CA4243" w:rsidTr="00791ACB">
        <w:tc>
          <w:tcPr>
            <w:tcW w:w="2482" w:type="pct"/>
            <w:vAlign w:val="center"/>
          </w:tcPr>
          <w:p w:rsidR="00791ACB" w:rsidRPr="00DF46AC" w:rsidRDefault="00791ACB" w:rsidP="00791ACB">
            <w:pPr>
              <w:spacing w:after="0" w:line="240" w:lineRule="auto"/>
              <w:ind w:firstLine="0"/>
              <w:rPr>
                <w:sz w:val="20"/>
                <w:szCs w:val="20"/>
              </w:rPr>
            </w:pPr>
            <w:r w:rsidRPr="00DF46AC">
              <w:rPr>
                <w:sz w:val="20"/>
                <w:szCs w:val="20"/>
              </w:rPr>
              <w:t>Котельная №</w:t>
            </w:r>
            <w:r>
              <w:rPr>
                <w:sz w:val="20"/>
                <w:szCs w:val="20"/>
              </w:rPr>
              <w:t>9</w:t>
            </w:r>
            <w:r w:rsidRPr="00DF46AC">
              <w:rPr>
                <w:sz w:val="20"/>
                <w:szCs w:val="20"/>
              </w:rPr>
              <w:t xml:space="preserve"> (проектируемая)</w:t>
            </w:r>
            <w:r w:rsidR="00CD3A85">
              <w:rPr>
                <w:sz w:val="20"/>
                <w:szCs w:val="20"/>
              </w:rPr>
              <w:t xml:space="preserve">, </w:t>
            </w:r>
            <w:r w:rsidR="00CD3A85">
              <w:rPr>
                <w:bCs/>
                <w:sz w:val="20"/>
                <w:szCs w:val="28"/>
              </w:rPr>
              <w:t>ст-ца Старомышастовская</w:t>
            </w:r>
          </w:p>
        </w:tc>
        <w:tc>
          <w:tcPr>
            <w:tcW w:w="774" w:type="pct"/>
            <w:vAlign w:val="center"/>
          </w:tcPr>
          <w:p w:rsidR="00791ACB" w:rsidRDefault="009166C0" w:rsidP="00554795">
            <w:pPr>
              <w:spacing w:after="0" w:line="240" w:lineRule="auto"/>
              <w:ind w:firstLine="0"/>
              <w:jc w:val="center"/>
              <w:rPr>
                <w:sz w:val="20"/>
                <w:szCs w:val="20"/>
              </w:rPr>
            </w:pPr>
            <w:r>
              <w:rPr>
                <w:sz w:val="20"/>
                <w:szCs w:val="20"/>
              </w:rPr>
              <w:t>-</w:t>
            </w:r>
          </w:p>
        </w:tc>
        <w:tc>
          <w:tcPr>
            <w:tcW w:w="872" w:type="pct"/>
            <w:vAlign w:val="center"/>
          </w:tcPr>
          <w:p w:rsidR="00791ACB" w:rsidRDefault="009166C0" w:rsidP="00202EBD">
            <w:pPr>
              <w:spacing w:after="0" w:line="240" w:lineRule="auto"/>
              <w:ind w:firstLine="0"/>
              <w:jc w:val="center"/>
              <w:rPr>
                <w:sz w:val="20"/>
                <w:szCs w:val="20"/>
              </w:rPr>
            </w:pPr>
            <w:r>
              <w:rPr>
                <w:sz w:val="20"/>
                <w:szCs w:val="20"/>
              </w:rPr>
              <w:t>1,23</w:t>
            </w:r>
          </w:p>
        </w:tc>
        <w:tc>
          <w:tcPr>
            <w:tcW w:w="872" w:type="pct"/>
            <w:vAlign w:val="center"/>
          </w:tcPr>
          <w:p w:rsidR="00791ACB" w:rsidRDefault="00791ACB" w:rsidP="00791ACB">
            <w:pPr>
              <w:spacing w:after="0" w:line="240" w:lineRule="auto"/>
              <w:ind w:firstLine="0"/>
              <w:jc w:val="center"/>
              <w:rPr>
                <w:sz w:val="20"/>
                <w:szCs w:val="20"/>
              </w:rPr>
            </w:pPr>
            <w:r>
              <w:rPr>
                <w:sz w:val="20"/>
                <w:szCs w:val="20"/>
              </w:rPr>
              <w:t>2,25</w:t>
            </w:r>
          </w:p>
        </w:tc>
      </w:tr>
      <w:tr w:rsidR="00791ACB" w:rsidRPr="00791ACB" w:rsidTr="00791ACB">
        <w:tc>
          <w:tcPr>
            <w:tcW w:w="2482" w:type="pct"/>
            <w:vAlign w:val="center"/>
          </w:tcPr>
          <w:p w:rsidR="00791ACB" w:rsidRPr="00791ACB" w:rsidRDefault="00791ACB" w:rsidP="00791ACB">
            <w:pPr>
              <w:spacing w:after="0" w:line="240" w:lineRule="auto"/>
              <w:ind w:firstLine="0"/>
              <w:rPr>
                <w:b/>
                <w:sz w:val="20"/>
                <w:szCs w:val="20"/>
              </w:rPr>
            </w:pPr>
            <w:r w:rsidRPr="00791ACB">
              <w:rPr>
                <w:b/>
                <w:sz w:val="20"/>
                <w:szCs w:val="20"/>
              </w:rPr>
              <w:t>ИТОГО</w:t>
            </w:r>
          </w:p>
        </w:tc>
        <w:tc>
          <w:tcPr>
            <w:tcW w:w="774" w:type="pct"/>
            <w:vAlign w:val="center"/>
          </w:tcPr>
          <w:p w:rsidR="00791ACB" w:rsidRPr="00791ACB" w:rsidRDefault="009166C0" w:rsidP="00554795">
            <w:pPr>
              <w:spacing w:after="0" w:line="240" w:lineRule="auto"/>
              <w:ind w:firstLine="0"/>
              <w:jc w:val="center"/>
              <w:rPr>
                <w:b/>
                <w:sz w:val="20"/>
                <w:szCs w:val="20"/>
              </w:rPr>
            </w:pPr>
            <w:r>
              <w:rPr>
                <w:b/>
                <w:sz w:val="20"/>
                <w:szCs w:val="20"/>
              </w:rPr>
              <w:t>2,88</w:t>
            </w:r>
          </w:p>
        </w:tc>
        <w:tc>
          <w:tcPr>
            <w:tcW w:w="872" w:type="pct"/>
            <w:vAlign w:val="center"/>
          </w:tcPr>
          <w:p w:rsidR="00791ACB" w:rsidRPr="00791ACB" w:rsidRDefault="009166C0" w:rsidP="00202EBD">
            <w:pPr>
              <w:spacing w:after="0" w:line="240" w:lineRule="auto"/>
              <w:ind w:firstLine="0"/>
              <w:jc w:val="center"/>
              <w:rPr>
                <w:b/>
                <w:sz w:val="20"/>
                <w:szCs w:val="20"/>
              </w:rPr>
            </w:pPr>
            <w:r>
              <w:rPr>
                <w:b/>
                <w:sz w:val="20"/>
                <w:szCs w:val="20"/>
              </w:rPr>
              <w:t>10,25</w:t>
            </w:r>
          </w:p>
        </w:tc>
        <w:tc>
          <w:tcPr>
            <w:tcW w:w="872" w:type="pct"/>
            <w:vAlign w:val="center"/>
          </w:tcPr>
          <w:p w:rsidR="00791ACB" w:rsidRPr="00791ACB" w:rsidRDefault="00791ACB" w:rsidP="00791ACB">
            <w:pPr>
              <w:spacing w:after="0" w:line="240" w:lineRule="auto"/>
              <w:ind w:firstLine="0"/>
              <w:jc w:val="center"/>
              <w:rPr>
                <w:b/>
                <w:sz w:val="20"/>
                <w:szCs w:val="20"/>
              </w:rPr>
            </w:pPr>
            <w:r>
              <w:rPr>
                <w:b/>
                <w:sz w:val="20"/>
                <w:szCs w:val="20"/>
              </w:rPr>
              <w:t>12,23</w:t>
            </w:r>
          </w:p>
        </w:tc>
      </w:tr>
    </w:tbl>
    <w:p w:rsidR="00E540AA" w:rsidRDefault="00E540AA" w:rsidP="00E540AA">
      <w:pPr>
        <w:spacing w:before="120"/>
      </w:pPr>
      <w:r w:rsidRPr="00A15E21">
        <w:rPr>
          <w:szCs w:val="28"/>
        </w:rPr>
        <w:t>Принятые расчетные данные и проектные решения (</w:t>
      </w:r>
      <w:r w:rsidRPr="00A15E21">
        <w:rPr>
          <w:szCs w:val="20"/>
        </w:rPr>
        <w:t xml:space="preserve">перспективные значения резерва / дефицита тепловой мощности источников теплоснабжения) </w:t>
      </w:r>
      <w:r w:rsidRPr="00A15E21">
        <w:rPr>
          <w:szCs w:val="28"/>
        </w:rPr>
        <w:t>являются предварительными и подлежат уточнению при разработке рабочих проектов объектов,</w:t>
      </w:r>
      <w:r w:rsidRPr="00A15E21">
        <w:rPr>
          <w:szCs w:val="20"/>
        </w:rPr>
        <w:t xml:space="preserve"> подлежат уточнению в ходе реализации мероприятий по реконструкции (перевооружению) источников тепловой энергии, а также присоединения потребителей теплоснабжения на перспективу</w:t>
      </w:r>
      <w:r>
        <w:t xml:space="preserve">. </w:t>
      </w:r>
    </w:p>
    <w:p w:rsidR="001B4D0D" w:rsidRDefault="001B4D0D" w:rsidP="00625964">
      <w:pPr>
        <w:pStyle w:val="afff9"/>
        <w:spacing w:line="240" w:lineRule="auto"/>
      </w:pPr>
      <w:r>
        <w:t xml:space="preserve">Анализ целесообразности ввода новых и реконструкции существующих источников тепловой энергии с использованием возобновляемых источников энергии. </w:t>
      </w:r>
    </w:p>
    <w:p w:rsidR="001B4D0D" w:rsidRDefault="001B4D0D" w:rsidP="001B4D0D">
      <w:pPr>
        <w:spacing w:after="0"/>
      </w:pPr>
      <w:r w:rsidRPr="000A0816">
        <w:t xml:space="preserve">Нетрадиционные и возобновляемые источники энергии, также их называют альтернативными – это постоянно существующие ресурсы, для получения которых не требуется значительного количества времени. Кроме этого, многие из них постоянно присутствуют в природе, что позволяет их применять без ограничений. </w:t>
      </w:r>
    </w:p>
    <w:p w:rsidR="001B4D0D" w:rsidRPr="000A0816" w:rsidRDefault="001B4D0D" w:rsidP="00173810">
      <w:pPr>
        <w:spacing w:after="0"/>
      </w:pPr>
      <w:r w:rsidRPr="000A0816">
        <w:t>Эффективные</w:t>
      </w:r>
      <w:r>
        <w:t xml:space="preserve"> </w:t>
      </w:r>
      <w:r w:rsidRPr="000A0816">
        <w:t>возобновляемые источники энергии образуют и разнообразные</w:t>
      </w:r>
      <w:r>
        <w:t xml:space="preserve"> </w:t>
      </w:r>
      <w:r w:rsidRPr="000A0816">
        <w:t>биомассы. К таким источникам относятся:</w:t>
      </w:r>
      <w:r>
        <w:t xml:space="preserve"> </w:t>
      </w:r>
    </w:p>
    <w:p w:rsidR="001B4D0D" w:rsidRPr="000A0816" w:rsidRDefault="001B4D0D" w:rsidP="0017108A">
      <w:pPr>
        <w:numPr>
          <w:ilvl w:val="0"/>
          <w:numId w:val="11"/>
        </w:numPr>
        <w:tabs>
          <w:tab w:val="left" w:pos="851"/>
        </w:tabs>
        <w:spacing w:after="0"/>
        <w:ind w:left="851" w:hanging="284"/>
      </w:pPr>
      <w:r>
        <w:t>с</w:t>
      </w:r>
      <w:r w:rsidRPr="000A0816">
        <w:t>олома;</w:t>
      </w:r>
      <w:r>
        <w:t xml:space="preserve"> </w:t>
      </w:r>
    </w:p>
    <w:p w:rsidR="001B4D0D" w:rsidRPr="000A0816" w:rsidRDefault="001B4D0D" w:rsidP="0017108A">
      <w:pPr>
        <w:numPr>
          <w:ilvl w:val="0"/>
          <w:numId w:val="11"/>
        </w:numPr>
        <w:tabs>
          <w:tab w:val="left" w:pos="851"/>
        </w:tabs>
        <w:spacing w:after="0"/>
        <w:ind w:left="851" w:hanging="284"/>
      </w:pPr>
      <w:r>
        <w:t>д</w:t>
      </w:r>
      <w:r w:rsidRPr="000A0816">
        <w:t>рова;</w:t>
      </w:r>
      <w:r>
        <w:t xml:space="preserve"> </w:t>
      </w:r>
    </w:p>
    <w:p w:rsidR="001B4D0D" w:rsidRPr="000A0816" w:rsidRDefault="001B4D0D" w:rsidP="0017108A">
      <w:pPr>
        <w:numPr>
          <w:ilvl w:val="0"/>
          <w:numId w:val="11"/>
        </w:numPr>
        <w:tabs>
          <w:tab w:val="left" w:pos="851"/>
        </w:tabs>
        <w:spacing w:after="0"/>
        <w:ind w:left="851" w:hanging="284"/>
      </w:pPr>
      <w:r>
        <w:t>о</w:t>
      </w:r>
      <w:r w:rsidRPr="000A0816">
        <w:t>пилки;</w:t>
      </w:r>
      <w:r>
        <w:t xml:space="preserve"> </w:t>
      </w:r>
    </w:p>
    <w:p w:rsidR="001B4D0D" w:rsidRPr="000A0816" w:rsidRDefault="001B4D0D" w:rsidP="0017108A">
      <w:pPr>
        <w:numPr>
          <w:ilvl w:val="0"/>
          <w:numId w:val="11"/>
        </w:numPr>
        <w:tabs>
          <w:tab w:val="left" w:pos="851"/>
        </w:tabs>
        <w:spacing w:after="0"/>
        <w:ind w:left="851" w:hanging="284"/>
      </w:pPr>
      <w:r>
        <w:t>т</w:t>
      </w:r>
      <w:r w:rsidRPr="000A0816">
        <w:t>вердые органические отходы;</w:t>
      </w:r>
      <w:r>
        <w:t xml:space="preserve"> </w:t>
      </w:r>
    </w:p>
    <w:p w:rsidR="001B4D0D" w:rsidRDefault="001B4D0D" w:rsidP="0017108A">
      <w:pPr>
        <w:numPr>
          <w:ilvl w:val="0"/>
          <w:numId w:val="11"/>
        </w:numPr>
        <w:tabs>
          <w:tab w:val="left" w:pos="851"/>
        </w:tabs>
        <w:spacing w:after="0"/>
        <w:ind w:left="851" w:hanging="284"/>
      </w:pPr>
      <w:r>
        <w:t>ж</w:t>
      </w:r>
      <w:r w:rsidRPr="000A0816">
        <w:t>идкие органические отходы</w:t>
      </w:r>
      <w:r>
        <w:t xml:space="preserve">; </w:t>
      </w:r>
    </w:p>
    <w:p w:rsidR="001B4D0D" w:rsidRPr="000A0816" w:rsidRDefault="001B4D0D" w:rsidP="0017108A">
      <w:pPr>
        <w:numPr>
          <w:ilvl w:val="0"/>
          <w:numId w:val="11"/>
        </w:numPr>
        <w:tabs>
          <w:tab w:val="left" w:pos="851"/>
        </w:tabs>
        <w:spacing w:after="120"/>
        <w:ind w:left="851" w:hanging="284"/>
      </w:pPr>
      <w:r w:rsidRPr="00951440">
        <w:t>брикеты и пеллеты</w:t>
      </w:r>
      <w:r w:rsidRPr="000A0816">
        <w:t>.</w:t>
      </w:r>
      <w:r>
        <w:t xml:space="preserve"> </w:t>
      </w:r>
    </w:p>
    <w:p w:rsidR="001B4D0D" w:rsidRPr="00305242" w:rsidRDefault="001B4D0D" w:rsidP="001B4D0D">
      <w:pPr>
        <w:spacing w:after="120"/>
      </w:pPr>
      <w:r w:rsidRPr="00D90DDE">
        <w:lastRenderedPageBreak/>
        <w:t>Использование биомассы и отходов для комбинированного производства тепла и электроэнергии коммерчески оправдано. Сельскохозяйственные, бытовые и промышленные отходы в настоящее время недоиспользуются для производства энергии. Эксплуатация этих ресурсов с применением доступных современных технологий имеет многочисленные экономические преимущества для промышленных предприятий и муниципалитетов. Она могла бы решить проблему переработки отходов и улучшить энергетическую эффективность.</w:t>
      </w:r>
      <w:r>
        <w:t xml:space="preserve"> </w:t>
      </w:r>
      <w:r w:rsidR="005D7344">
        <w:t xml:space="preserve">Использование в котельных возобновляемых источников энергии является целесообразным и экономически выгодным мероприятием. </w:t>
      </w:r>
    </w:p>
    <w:p w:rsidR="001B4D0D" w:rsidRDefault="001B4D0D" w:rsidP="005D7344">
      <w:pPr>
        <w:spacing w:after="0"/>
      </w:pPr>
      <w:r>
        <w:t>Действующ</w:t>
      </w:r>
      <w:r w:rsidR="00B706A1">
        <w:t>ие</w:t>
      </w:r>
      <w:r>
        <w:t xml:space="preserve"> на территории </w:t>
      </w:r>
      <w:r w:rsidR="00B706A1">
        <w:t>ст-цы Старомышастовской</w:t>
      </w:r>
      <w:r>
        <w:t xml:space="preserve"> котельн</w:t>
      </w:r>
      <w:r w:rsidR="00B706A1">
        <w:t>ые</w:t>
      </w:r>
      <w:r>
        <w:t xml:space="preserve"> в качестве топлива использ</w:t>
      </w:r>
      <w:r w:rsidR="005A384A">
        <w:t>уют</w:t>
      </w:r>
      <w:r w:rsidR="00173810">
        <w:t xml:space="preserve"> </w:t>
      </w:r>
      <w:r w:rsidR="00B706A1">
        <w:t xml:space="preserve">жидкое топливо. На ближайшую перспективу планируется произвести реконструкцию котельных с переводом </w:t>
      </w:r>
      <w:r w:rsidR="005D7344">
        <w:t xml:space="preserve">их </w:t>
      </w:r>
      <w:r w:rsidR="00B706A1">
        <w:t xml:space="preserve">на использование в качестве </w:t>
      </w:r>
      <w:r w:rsidR="005D7344">
        <w:t xml:space="preserve">основного </w:t>
      </w:r>
      <w:r w:rsidR="005A384A">
        <w:t xml:space="preserve">источника </w:t>
      </w:r>
      <w:r w:rsidR="00B706A1">
        <w:t xml:space="preserve">топлива </w:t>
      </w:r>
      <w:r w:rsidR="005D7344">
        <w:t xml:space="preserve">– </w:t>
      </w:r>
      <w:r w:rsidR="00B706A1">
        <w:t>природный газ</w:t>
      </w:r>
      <w:r w:rsidR="00892098">
        <w:t xml:space="preserve">. </w:t>
      </w:r>
      <w:r w:rsidR="005D7344">
        <w:t>На перспективу планируется строительство восьми новых районных котельных</w:t>
      </w:r>
      <w:r w:rsidR="005A384A">
        <w:t>,</w:t>
      </w:r>
      <w:r w:rsidR="005D7344">
        <w:t xml:space="preserve"> </w:t>
      </w:r>
      <w:r w:rsidR="005A384A">
        <w:t>к</w:t>
      </w:r>
      <w:r w:rsidR="005D7344">
        <w:t>оторые будут использовать в качестве топлива природный газ</w:t>
      </w:r>
      <w:r>
        <w:t xml:space="preserve">. </w:t>
      </w:r>
    </w:p>
    <w:p w:rsidR="005A384A" w:rsidRDefault="005A384A" w:rsidP="005D7344">
      <w:pPr>
        <w:spacing w:after="0"/>
      </w:pPr>
      <w:r>
        <w:t xml:space="preserve">Ввод новых и реконструкция существующих источников тепловой энергии с использованием возобновляемых источников энергии не предусматривается. </w:t>
      </w:r>
    </w:p>
    <w:p w:rsidR="001B4D0D" w:rsidRDefault="001B4D0D" w:rsidP="00A5297B">
      <w:pPr>
        <w:pStyle w:val="afff9"/>
        <w:spacing w:line="240" w:lineRule="auto"/>
      </w:pPr>
      <w:r>
        <w:t xml:space="preserve">Вид топлива, потребляемый источником тепловой энергии, в том числе с использованием возобновляемых источников энергии. </w:t>
      </w:r>
    </w:p>
    <w:p w:rsidR="001B4D0D" w:rsidRDefault="001B4D0D" w:rsidP="00892098">
      <w:r>
        <w:t>Действующ</w:t>
      </w:r>
      <w:r w:rsidR="00BD5236">
        <w:t>и</w:t>
      </w:r>
      <w:r w:rsidR="005A384A">
        <w:t>е</w:t>
      </w:r>
      <w:r>
        <w:t xml:space="preserve"> на территории </w:t>
      </w:r>
      <w:r w:rsidR="005D7344">
        <w:t>ст-цы Старомышастовской</w:t>
      </w:r>
      <w:r>
        <w:t xml:space="preserve"> централизованн</w:t>
      </w:r>
      <w:r w:rsidR="005D7344">
        <w:t>ые</w:t>
      </w:r>
      <w:r>
        <w:t xml:space="preserve"> источник</w:t>
      </w:r>
      <w:r w:rsidR="005D7344">
        <w:t>и</w:t>
      </w:r>
      <w:r>
        <w:t xml:space="preserve"> тепловой энергии в качестве топлива использу</w:t>
      </w:r>
      <w:r w:rsidR="0040480F">
        <w:t xml:space="preserve">ет </w:t>
      </w:r>
      <w:r w:rsidR="005D7344">
        <w:t>жидкое топливо</w:t>
      </w:r>
      <w:r>
        <w:t xml:space="preserve">. </w:t>
      </w:r>
      <w:r w:rsidR="005D7344">
        <w:t xml:space="preserve">На ближайшую перспективу планируется произвести реконструкцию котельных с переводом их на использование в качестве основного </w:t>
      </w:r>
      <w:r w:rsidR="005A384A">
        <w:t xml:space="preserve">источника </w:t>
      </w:r>
      <w:r w:rsidR="005D7344">
        <w:t>топлива – природный газ. На перспективу планируется строительство восьми новых районных котельных</w:t>
      </w:r>
      <w:r w:rsidR="005A384A">
        <w:t>,</w:t>
      </w:r>
      <w:r w:rsidR="005D7344">
        <w:t xml:space="preserve"> </w:t>
      </w:r>
      <w:r w:rsidR="005A384A">
        <w:t>к</w:t>
      </w:r>
      <w:r w:rsidR="005D7344">
        <w:t>оторые будут использовать в качестве топлива природный газ</w:t>
      </w:r>
      <w:r>
        <w:t xml:space="preserve">. </w:t>
      </w:r>
    </w:p>
    <w:p w:rsidR="00625964" w:rsidRDefault="00625964" w:rsidP="00892098"/>
    <w:p w:rsidR="00625964" w:rsidRDefault="00625964" w:rsidP="00892098"/>
    <w:p w:rsidR="00625964" w:rsidRDefault="00625964" w:rsidP="00892098"/>
    <w:p w:rsidR="00625964" w:rsidRDefault="00625964" w:rsidP="00892098"/>
    <w:p w:rsidR="00625964" w:rsidRDefault="00625964" w:rsidP="00892098"/>
    <w:p w:rsidR="00625964" w:rsidRDefault="00625964" w:rsidP="00892098"/>
    <w:p w:rsidR="00625964" w:rsidRDefault="00625964" w:rsidP="00892098"/>
    <w:p w:rsidR="00625964" w:rsidRDefault="00625964" w:rsidP="00892098"/>
    <w:p w:rsidR="00625964" w:rsidRPr="001B4D0D" w:rsidRDefault="00625964" w:rsidP="00892098"/>
    <w:p w:rsidR="005627D9" w:rsidRPr="00C92520" w:rsidRDefault="0004131B" w:rsidP="00625964">
      <w:pPr>
        <w:pStyle w:val="22"/>
        <w:tabs>
          <w:tab w:val="left" w:pos="1701"/>
        </w:tabs>
        <w:spacing w:before="240"/>
        <w:rPr>
          <w:lang w:eastAsia="ru-RU"/>
        </w:rPr>
      </w:pPr>
      <w:bookmarkStart w:id="9" w:name="_Toc440371290"/>
      <w:r w:rsidRPr="00C92520">
        <w:rPr>
          <w:caps w:val="0"/>
          <w:lang w:eastAsia="ru-RU"/>
        </w:rPr>
        <w:lastRenderedPageBreak/>
        <w:t>ПРЕДЛОЖЕНИЯ ПО СТРОИТЕЛЬСТВУ И РЕКОНСТРУКЦИИ ТЕПЛОВЫХ СЕТЕЙ</w:t>
      </w:r>
      <w:bookmarkEnd w:id="9"/>
      <w:r w:rsidR="00F35302">
        <w:rPr>
          <w:caps w:val="0"/>
          <w:lang w:eastAsia="ru-RU"/>
        </w:rPr>
        <w:t xml:space="preserve"> </w:t>
      </w:r>
    </w:p>
    <w:p w:rsidR="005627D9" w:rsidRPr="00C92520" w:rsidRDefault="00DD090E" w:rsidP="00625964">
      <w:pPr>
        <w:pStyle w:val="afff9"/>
        <w:spacing w:line="240" w:lineRule="auto"/>
      </w:pPr>
      <w:bookmarkStart w:id="10" w:name="_Toc382569546"/>
      <w:bookmarkStart w:id="11" w:name="_Toc382569547"/>
      <w:bookmarkStart w:id="12" w:name="_Toc382569548"/>
      <w:bookmarkStart w:id="13" w:name="_Toc382569549"/>
      <w:bookmarkStart w:id="14" w:name="_Toc382569550"/>
      <w:bookmarkEnd w:id="10"/>
      <w:bookmarkEnd w:id="11"/>
      <w:bookmarkEnd w:id="12"/>
      <w:bookmarkEnd w:id="13"/>
      <w:bookmarkEnd w:id="14"/>
      <w:r w:rsidRPr="00CE021D">
        <w:t>П</w:t>
      </w:r>
      <w:r w:rsidR="005627D9" w:rsidRPr="00CE021D">
        <w:t>редложения</w:t>
      </w:r>
      <w:r w:rsidR="005627D9" w:rsidRPr="00D35A1F">
        <w:t xml:space="preserve">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4E135E" w:rsidRPr="00D35A1F">
        <w:t>.</w:t>
      </w:r>
    </w:p>
    <w:p w:rsidR="00C92520" w:rsidRPr="00C92520" w:rsidRDefault="00CE021D" w:rsidP="00625964">
      <w:pPr>
        <w:pStyle w:val="afff7"/>
      </w:pPr>
      <w:r>
        <w:rPr>
          <w:lang w:val="ru-RU"/>
        </w:rPr>
        <w:t xml:space="preserve">Предложения по строительству и реконструкции тепловых сетей, обеспечивающих перераспределение тепловой нагрузки, в настоящий момент отсутствуют. </w:t>
      </w:r>
    </w:p>
    <w:p w:rsidR="005627D9" w:rsidRPr="001F76A7" w:rsidRDefault="00DD090E" w:rsidP="00625964">
      <w:pPr>
        <w:pStyle w:val="afff9"/>
        <w:spacing w:line="240" w:lineRule="auto"/>
      </w:pPr>
      <w:r w:rsidRPr="005040AB">
        <w:t>П</w:t>
      </w:r>
      <w:r w:rsidR="005627D9" w:rsidRPr="005040AB">
        <w:t>редложения</w:t>
      </w:r>
      <w:r w:rsidR="005627D9" w:rsidRPr="001F76A7">
        <w:t xml:space="preserve">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4E135E" w:rsidRPr="001F76A7">
        <w:t>.</w:t>
      </w:r>
    </w:p>
    <w:p w:rsidR="00185790" w:rsidRPr="00185790" w:rsidRDefault="00185790" w:rsidP="00625964">
      <w:pPr>
        <w:spacing w:after="120"/>
      </w:pPr>
      <w:r w:rsidRPr="00185790">
        <w:t>Теплоснабжение объектов ст</w:t>
      </w:r>
      <w:r>
        <w:t xml:space="preserve">-цы </w:t>
      </w:r>
      <w:r w:rsidRPr="00185790">
        <w:t xml:space="preserve">Старомышастовской предусматривается от четырех существующих и девяти новых котельных, а также от автономных источников питания </w:t>
      </w:r>
      <w:r>
        <w:t>–</w:t>
      </w:r>
      <w:r w:rsidRPr="00185790">
        <w:t xml:space="preserve"> систем поквартирного теплоснабжения, от автоматических газовых отопительных котлов для индивидуальной одно- и двухэтажной застройки</w:t>
      </w:r>
      <w:r>
        <w:t xml:space="preserve">. </w:t>
      </w:r>
    </w:p>
    <w:p w:rsidR="003129A8" w:rsidRDefault="00D963C9" w:rsidP="00625964">
      <w:pPr>
        <w:spacing w:after="120"/>
      </w:pPr>
      <w:r>
        <w:t>Т</w:t>
      </w:r>
      <w:r w:rsidR="00CA35B1">
        <w:t xml:space="preserve">еплоснабжение </w:t>
      </w:r>
      <w:r w:rsidR="00CA35B1" w:rsidRPr="001F76A7">
        <w:t>планируемы</w:t>
      </w:r>
      <w:r w:rsidR="00CA35B1">
        <w:t xml:space="preserve">х к строительству </w:t>
      </w:r>
      <w:r w:rsidR="00385DA1" w:rsidRPr="00385DA1">
        <w:t xml:space="preserve">общественных, культурно-бытовых и административных зданий </w:t>
      </w:r>
      <w:r w:rsidR="00385DA1">
        <w:t>на территории Старомышастовского сельского поселения предусматривается</w:t>
      </w:r>
      <w:r w:rsidR="00385DA1" w:rsidRPr="001F76A7">
        <w:t xml:space="preserve"> </w:t>
      </w:r>
      <w:r w:rsidR="00385DA1">
        <w:t>осуществить</w:t>
      </w:r>
      <w:r w:rsidR="00385DA1" w:rsidRPr="001F76A7">
        <w:t xml:space="preserve"> </w:t>
      </w:r>
      <w:r w:rsidR="00385DA1" w:rsidRPr="00385DA1">
        <w:t>от наружных тепловых сетей</w:t>
      </w:r>
      <w:r w:rsidR="00385DA1">
        <w:t>. Источниками теплоснабжения являются действующие и новые проектируемые котельные</w:t>
      </w:r>
      <w:r w:rsidR="00CA35B1">
        <w:t>.</w:t>
      </w:r>
      <w:r>
        <w:t xml:space="preserve"> </w:t>
      </w:r>
      <w:r w:rsidR="00385DA1">
        <w:t xml:space="preserve">В связи с чем, предусматривается прокладка новых участков трубопроводов системы отопления, а также реконструкция существующих трубопроводов, с учетом гидравлического расчета. </w:t>
      </w:r>
    </w:p>
    <w:p w:rsidR="00385DA1" w:rsidRPr="00385DA1" w:rsidRDefault="00385DA1" w:rsidP="00625964">
      <w:pPr>
        <w:spacing w:after="120"/>
      </w:pPr>
      <w:r w:rsidRPr="00385DA1">
        <w:t>Прокладка тепловых сетей принята подземно, в непроходных каналах. Компенсация тепловых удлинений обеспечивается поворотами трубопроводов в вертикальной и горизонтальной плоскостях, а также установкой компенсаторов.</w:t>
      </w:r>
      <w:r>
        <w:t xml:space="preserve"> </w:t>
      </w:r>
    </w:p>
    <w:p w:rsidR="00385DA1" w:rsidRPr="00385DA1" w:rsidRDefault="00385DA1" w:rsidP="00625964">
      <w:pPr>
        <w:spacing w:after="0"/>
      </w:pPr>
      <w:r w:rsidRPr="00385DA1">
        <w:t>Трубопроводы для тепловых сетей приняты с изоляцией из пенополиуретана:</w:t>
      </w:r>
      <w:r>
        <w:t xml:space="preserve"> </w:t>
      </w:r>
    </w:p>
    <w:p w:rsidR="00385DA1" w:rsidRPr="00385DA1" w:rsidRDefault="00385DA1" w:rsidP="00625964">
      <w:pPr>
        <w:numPr>
          <w:ilvl w:val="0"/>
          <w:numId w:val="20"/>
        </w:numPr>
        <w:spacing w:after="0"/>
        <w:ind w:left="851" w:hanging="284"/>
      </w:pPr>
      <w:r w:rsidRPr="00385DA1">
        <w:t>для отопления – стальные, электросварные по ГОСТ 10704-91*;</w:t>
      </w:r>
    </w:p>
    <w:p w:rsidR="0040480F" w:rsidRPr="00385DA1" w:rsidRDefault="00385DA1" w:rsidP="00625964">
      <w:pPr>
        <w:numPr>
          <w:ilvl w:val="0"/>
          <w:numId w:val="20"/>
        </w:numPr>
        <w:spacing w:after="120"/>
        <w:ind w:left="851" w:hanging="284"/>
      </w:pPr>
      <w:r w:rsidRPr="00385DA1">
        <w:t>для горячего водоснабжения – стальные водогазопроводные, оцинкованные по ГОСТ 3262-75*</w:t>
      </w:r>
      <w:r w:rsidR="0040480F" w:rsidRPr="00385DA1">
        <w:t xml:space="preserve">. </w:t>
      </w:r>
    </w:p>
    <w:p w:rsidR="005040AB" w:rsidRDefault="005040AB" w:rsidP="00625964">
      <w:pPr>
        <w:spacing w:after="120"/>
      </w:pPr>
      <w:r w:rsidRPr="005040AB">
        <w:t>Теплоснабжение предприятий местной и развивающихся отраслей промышленности намечается осуществить от собственных источников тепла</w:t>
      </w:r>
      <w:r>
        <w:t xml:space="preserve">. </w:t>
      </w:r>
    </w:p>
    <w:p w:rsidR="00294473" w:rsidRPr="00294473" w:rsidRDefault="005040AB" w:rsidP="00625964">
      <w:pPr>
        <w:pStyle w:val="aff0"/>
        <w:spacing w:after="200" w:line="276" w:lineRule="auto"/>
        <w:ind w:firstLine="567"/>
      </w:pPr>
      <w:r w:rsidRPr="005040AB">
        <w:t>Целесообразно тепловые сети располагать вне проезжей части дорог, улиц, под  пешеходными дорожками или по газонам.</w:t>
      </w:r>
      <w:r w:rsidR="00294473">
        <w:t xml:space="preserve"> </w:t>
      </w:r>
      <w:r w:rsidR="00CB2C04" w:rsidRPr="0003731D">
        <w:rPr>
          <w:color w:val="000000"/>
        </w:rPr>
        <w:t xml:space="preserve">При </w:t>
      </w:r>
      <w:r w:rsidR="00CB2C04" w:rsidRPr="0003731D">
        <w:t>замене трубопроводов тепловых сетей на современные</w:t>
      </w:r>
      <w:r w:rsidR="00CB2C04">
        <w:t>,</w:t>
      </w:r>
      <w:r w:rsidR="00CB2C04" w:rsidRPr="0003731D">
        <w:t xml:space="preserve"> </w:t>
      </w:r>
      <w:r w:rsidR="00CB2C04">
        <w:t xml:space="preserve">широко </w:t>
      </w:r>
      <w:r w:rsidR="00CB2C04" w:rsidRPr="0003731D">
        <w:t xml:space="preserve">применяется бесканальная </w:t>
      </w:r>
      <w:r w:rsidR="00CB2C04" w:rsidRPr="0003731D">
        <w:rPr>
          <w:rStyle w:val="affe"/>
          <w:bCs/>
          <w:i w:val="0"/>
          <w:iCs w:val="0"/>
          <w:shd w:val="clear" w:color="auto" w:fill="FFFFFF"/>
        </w:rPr>
        <w:t xml:space="preserve">прокладка </w:t>
      </w:r>
      <w:r w:rsidR="00CB2C04" w:rsidRPr="0003731D">
        <w:rPr>
          <w:shd w:val="clear" w:color="auto" w:fill="FFFFFF"/>
        </w:rPr>
        <w:t>в пенополиуретановой (</w:t>
      </w:r>
      <w:r w:rsidR="00CB2C04" w:rsidRPr="0003731D">
        <w:rPr>
          <w:rStyle w:val="affe"/>
          <w:bCs/>
          <w:i w:val="0"/>
          <w:iCs w:val="0"/>
          <w:shd w:val="clear" w:color="auto" w:fill="FFFFFF"/>
        </w:rPr>
        <w:t>ППУ</w:t>
      </w:r>
      <w:r w:rsidR="00CB2C04" w:rsidRPr="0003731D">
        <w:rPr>
          <w:shd w:val="clear" w:color="auto" w:fill="FFFFFF"/>
        </w:rPr>
        <w:t>)</w:t>
      </w:r>
      <w:r w:rsidR="00CB2C04" w:rsidRPr="0003731D">
        <w:rPr>
          <w:rStyle w:val="apple-converted-space"/>
          <w:shd w:val="clear" w:color="auto" w:fill="FFFFFF"/>
        </w:rPr>
        <w:t> </w:t>
      </w:r>
      <w:r w:rsidR="00CB2C04" w:rsidRPr="0003731D">
        <w:rPr>
          <w:rStyle w:val="affe"/>
          <w:bCs/>
          <w:i w:val="0"/>
          <w:iCs w:val="0"/>
          <w:shd w:val="clear" w:color="auto" w:fill="FFFFFF"/>
        </w:rPr>
        <w:t>изоляции с оцинкованной оболочкой</w:t>
      </w:r>
      <w:r w:rsidR="00CB2C04">
        <w:rPr>
          <w:rStyle w:val="affe"/>
          <w:bCs/>
          <w:i w:val="0"/>
          <w:iCs w:val="0"/>
          <w:shd w:val="clear" w:color="auto" w:fill="FFFFFF"/>
        </w:rPr>
        <w:t xml:space="preserve">. </w:t>
      </w:r>
    </w:p>
    <w:p w:rsidR="005627D9" w:rsidRDefault="00DD090E" w:rsidP="00625964">
      <w:pPr>
        <w:pStyle w:val="afff9"/>
        <w:spacing w:line="240" w:lineRule="auto"/>
      </w:pPr>
      <w:r w:rsidRPr="00D963C9">
        <w:t>П</w:t>
      </w:r>
      <w:r w:rsidR="005627D9" w:rsidRPr="00D963C9">
        <w:t>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0A2825" w:rsidRPr="00D963C9">
        <w:t>.</w:t>
      </w:r>
    </w:p>
    <w:p w:rsidR="000A2825" w:rsidRDefault="000A2825" w:rsidP="00625964">
      <w:pPr>
        <w:rPr>
          <w:highlight w:val="yellow"/>
        </w:rPr>
      </w:pPr>
      <w:r>
        <w:t xml:space="preserve">На территории </w:t>
      </w:r>
      <w:r w:rsidR="005D7344">
        <w:t>Старомышастовского сельского поселения</w:t>
      </w:r>
      <w:r w:rsidR="00D963C9">
        <w:t xml:space="preserve"> </w:t>
      </w:r>
      <w:r>
        <w:t>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4E135E">
        <w:t>,</w:t>
      </w:r>
      <w:r>
        <w:t xml:space="preserve"> отсутствуют. </w:t>
      </w:r>
    </w:p>
    <w:p w:rsidR="005627D9" w:rsidRPr="00CE3D49" w:rsidRDefault="00DD090E" w:rsidP="00625964">
      <w:pPr>
        <w:pStyle w:val="afff9"/>
        <w:spacing w:line="240" w:lineRule="auto"/>
      </w:pPr>
      <w:r w:rsidRPr="00D963C9">
        <w:lastRenderedPageBreak/>
        <w:t>П</w:t>
      </w:r>
      <w:r w:rsidR="005627D9" w:rsidRPr="00D963C9">
        <w:t>редложения по строительству и реконструкции тепловых сетей для повышения эффективности функционирования системы теплоснабжения</w:t>
      </w:r>
      <w:r w:rsidR="0099414B" w:rsidRPr="00D963C9">
        <w:t>, в том числе за счет перевода котельных в «пиковый» режим или ликвидации котельных по основаниям</w:t>
      </w:r>
      <w:r w:rsidR="000A2825" w:rsidRPr="00D963C9">
        <w:t>.</w:t>
      </w:r>
    </w:p>
    <w:p w:rsidR="00F83E5D" w:rsidRPr="00F83E5D" w:rsidRDefault="0099414B" w:rsidP="00625964">
      <w:r w:rsidRPr="0099414B">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5627D9" w:rsidRDefault="00DD090E" w:rsidP="00625964">
      <w:pPr>
        <w:pStyle w:val="afff9"/>
        <w:spacing w:line="240" w:lineRule="auto"/>
      </w:pPr>
      <w:r w:rsidRPr="00941443">
        <w:t>П</w:t>
      </w:r>
      <w:r w:rsidR="005627D9" w:rsidRPr="00941443">
        <w:t>редложения</w:t>
      </w:r>
      <w:r w:rsidR="005627D9" w:rsidRPr="00E1694B">
        <w:t xml:space="preserve"> по строительству и реконструкции тепловых сетей для обеспечения нормативной надежност</w:t>
      </w:r>
      <w:r w:rsidR="00F83E5D" w:rsidRPr="00E1694B">
        <w:t>и и безопасности теплоснабжения</w:t>
      </w:r>
      <w:r w:rsidR="005627D9" w:rsidRPr="00E1694B">
        <w:t>.</w:t>
      </w:r>
      <w:r w:rsidR="007B0A89">
        <w:t xml:space="preserve"> </w:t>
      </w:r>
    </w:p>
    <w:p w:rsidR="00DD2C2E" w:rsidRPr="00185790" w:rsidRDefault="00DD2C2E" w:rsidP="00625964">
      <w:pPr>
        <w:spacing w:after="120"/>
      </w:pPr>
      <w:r w:rsidRPr="00185790">
        <w:t>Теплоснабжение объектов ст</w:t>
      </w:r>
      <w:r>
        <w:t xml:space="preserve">-цы </w:t>
      </w:r>
      <w:r w:rsidRPr="00185790">
        <w:t xml:space="preserve">Старомышастовской предусматривается от четырех существующих и девяти новых котельных, а также от автономных источников питания </w:t>
      </w:r>
      <w:r>
        <w:t>–</w:t>
      </w:r>
      <w:r w:rsidRPr="00185790">
        <w:t xml:space="preserve"> систем поквартирного теплоснабжения, от автоматических газовых отопительных котлов для индивидуальной одно- и двухэтажной застройки</w:t>
      </w:r>
      <w:r>
        <w:t xml:space="preserve">. </w:t>
      </w:r>
    </w:p>
    <w:p w:rsidR="00DD2C2E" w:rsidRDefault="00DD2C2E" w:rsidP="00625964">
      <w:pPr>
        <w:spacing w:after="120"/>
      </w:pPr>
      <w:r>
        <w:t xml:space="preserve">Теплоснабжение </w:t>
      </w:r>
      <w:r w:rsidRPr="001F76A7">
        <w:t>планируемы</w:t>
      </w:r>
      <w:r>
        <w:t xml:space="preserve">х к строительству </w:t>
      </w:r>
      <w:r w:rsidRPr="00385DA1">
        <w:t xml:space="preserve">общественных, культурно-бытовых и административных зданий </w:t>
      </w:r>
      <w:r>
        <w:t>на территории Старомышастовского сельского поселения предусматривается</w:t>
      </w:r>
      <w:r w:rsidRPr="001F76A7">
        <w:t xml:space="preserve"> </w:t>
      </w:r>
      <w:r>
        <w:t>осуществить</w:t>
      </w:r>
      <w:r w:rsidRPr="001F76A7">
        <w:t xml:space="preserve"> </w:t>
      </w:r>
      <w:r w:rsidRPr="00385DA1">
        <w:t>от наружных тепловых сетей</w:t>
      </w:r>
      <w:r>
        <w:t xml:space="preserve">. Источниками теплоснабжения являются действующие и новые проектируемые котельные. В связи с чем, предусматривается прокладка новых участков трубопроводов системы отопления, а также реконструкция существующих трубопроводов, с учетом гидравлического расчета. </w:t>
      </w:r>
    </w:p>
    <w:p w:rsidR="00DD2C2E" w:rsidRPr="00385DA1" w:rsidRDefault="00DD2C2E" w:rsidP="00625964">
      <w:pPr>
        <w:spacing w:after="120"/>
      </w:pPr>
      <w:r w:rsidRPr="00385DA1">
        <w:t>Прокладка тепловых сетей принята подземно, в непроходных каналах. Компенсация тепловых удлинений обеспечивается поворотами трубопроводов в вертикальной и горизонтальной плоскостях, а также установкой компенсаторов.</w:t>
      </w:r>
      <w:r>
        <w:t xml:space="preserve"> </w:t>
      </w:r>
    </w:p>
    <w:p w:rsidR="00DD2C2E" w:rsidRPr="00385DA1" w:rsidRDefault="00DD2C2E" w:rsidP="00625964">
      <w:pPr>
        <w:spacing w:after="0"/>
      </w:pPr>
      <w:r w:rsidRPr="00385DA1">
        <w:t>Трубопроводы для тепловых сетей приняты с изоляцией из пенополиуретана:</w:t>
      </w:r>
      <w:r>
        <w:t xml:space="preserve"> </w:t>
      </w:r>
    </w:p>
    <w:p w:rsidR="00DD2C2E" w:rsidRPr="00385DA1" w:rsidRDefault="00DD2C2E" w:rsidP="00625964">
      <w:pPr>
        <w:numPr>
          <w:ilvl w:val="0"/>
          <w:numId w:val="20"/>
        </w:numPr>
        <w:spacing w:after="0"/>
        <w:ind w:left="851" w:hanging="284"/>
      </w:pPr>
      <w:r w:rsidRPr="00385DA1">
        <w:t>для отопления – стальные, электросварные по ГОСТ 10704-91*;</w:t>
      </w:r>
    </w:p>
    <w:p w:rsidR="00DD2C2E" w:rsidRPr="00385DA1" w:rsidRDefault="00DD2C2E" w:rsidP="00625964">
      <w:pPr>
        <w:numPr>
          <w:ilvl w:val="0"/>
          <w:numId w:val="20"/>
        </w:numPr>
        <w:spacing w:after="120"/>
        <w:ind w:left="851" w:hanging="284"/>
      </w:pPr>
      <w:r w:rsidRPr="00385DA1">
        <w:t xml:space="preserve">для горячего водоснабжения – стальные водогазопроводные, оцинкованные по ГОСТ 3262-75*. </w:t>
      </w:r>
    </w:p>
    <w:p w:rsidR="000427CC" w:rsidRDefault="000427CC" w:rsidP="00625964">
      <w:pPr>
        <w:rPr>
          <w:szCs w:val="24"/>
        </w:rPr>
      </w:pPr>
      <w:r w:rsidRPr="00F431E0">
        <w:rPr>
          <w:szCs w:val="24"/>
        </w:rPr>
        <w:t xml:space="preserve">При перекладке тепловых сетей, </w:t>
      </w:r>
      <w:r w:rsidR="00E1694B">
        <w:rPr>
          <w:szCs w:val="24"/>
        </w:rPr>
        <w:t>рекомендуется</w:t>
      </w:r>
      <w:r w:rsidRPr="00F431E0">
        <w:rPr>
          <w:szCs w:val="24"/>
        </w:rPr>
        <w:t xml:space="preserve"> прокладка их из стальных труб в индустриальной тепловой изоляции из пенополиуретана </w:t>
      </w:r>
      <w:r w:rsidR="002F5476">
        <w:rPr>
          <w:szCs w:val="24"/>
        </w:rPr>
        <w:t xml:space="preserve">(ППУ) </w:t>
      </w:r>
      <w:r w:rsidRPr="00F431E0">
        <w:rPr>
          <w:szCs w:val="24"/>
        </w:rPr>
        <w:t xml:space="preserve">в </w:t>
      </w:r>
      <w:r w:rsidR="002F5476">
        <w:rPr>
          <w:szCs w:val="24"/>
        </w:rPr>
        <w:t>оцинкованной</w:t>
      </w:r>
      <w:r w:rsidR="002F5476" w:rsidRPr="00F431E0">
        <w:rPr>
          <w:szCs w:val="24"/>
        </w:rPr>
        <w:t xml:space="preserve"> </w:t>
      </w:r>
      <w:r w:rsidRPr="00F431E0">
        <w:rPr>
          <w:szCs w:val="24"/>
        </w:rPr>
        <w:t>оболочке.</w:t>
      </w:r>
    </w:p>
    <w:p w:rsidR="00625964" w:rsidRDefault="00625964" w:rsidP="00625964">
      <w:pPr>
        <w:rPr>
          <w:szCs w:val="24"/>
        </w:rPr>
      </w:pPr>
    </w:p>
    <w:p w:rsidR="00625964" w:rsidRDefault="00625964" w:rsidP="00625964">
      <w:pPr>
        <w:rPr>
          <w:szCs w:val="24"/>
        </w:rPr>
      </w:pPr>
    </w:p>
    <w:p w:rsidR="00625964" w:rsidRDefault="00625964" w:rsidP="00625964">
      <w:pPr>
        <w:rPr>
          <w:szCs w:val="24"/>
        </w:rPr>
      </w:pPr>
    </w:p>
    <w:p w:rsidR="00625964" w:rsidRDefault="00625964" w:rsidP="00625964">
      <w:pPr>
        <w:rPr>
          <w:szCs w:val="24"/>
        </w:rPr>
      </w:pPr>
    </w:p>
    <w:p w:rsidR="00625964" w:rsidRDefault="00625964" w:rsidP="00625964">
      <w:pPr>
        <w:rPr>
          <w:szCs w:val="24"/>
        </w:rPr>
      </w:pPr>
    </w:p>
    <w:p w:rsidR="00625964" w:rsidRDefault="00625964" w:rsidP="00625964">
      <w:pPr>
        <w:rPr>
          <w:szCs w:val="24"/>
        </w:rPr>
      </w:pPr>
    </w:p>
    <w:p w:rsidR="00625964" w:rsidRDefault="00625964" w:rsidP="00625964">
      <w:pPr>
        <w:rPr>
          <w:szCs w:val="24"/>
        </w:rPr>
      </w:pPr>
    </w:p>
    <w:p w:rsidR="00625964" w:rsidRDefault="00625964" w:rsidP="00625964">
      <w:pPr>
        <w:rPr>
          <w:szCs w:val="24"/>
        </w:rPr>
      </w:pPr>
    </w:p>
    <w:p w:rsidR="00625964" w:rsidRPr="00F431E0" w:rsidRDefault="00625964" w:rsidP="00625964">
      <w:pPr>
        <w:rPr>
          <w:szCs w:val="24"/>
        </w:rPr>
      </w:pPr>
    </w:p>
    <w:p w:rsidR="005627D9" w:rsidRPr="006E3E73" w:rsidRDefault="0004131B" w:rsidP="00625964">
      <w:pPr>
        <w:pStyle w:val="22"/>
        <w:tabs>
          <w:tab w:val="left" w:pos="1701"/>
        </w:tabs>
        <w:rPr>
          <w:lang w:eastAsia="ru-RU"/>
        </w:rPr>
      </w:pPr>
      <w:bookmarkStart w:id="15" w:name="_Toc440371291"/>
      <w:r w:rsidRPr="00F637AC">
        <w:rPr>
          <w:caps w:val="0"/>
          <w:lang w:eastAsia="ru-RU"/>
        </w:rPr>
        <w:lastRenderedPageBreak/>
        <w:t>ПЕРСПЕКТИВНЫЕ</w:t>
      </w:r>
      <w:r w:rsidRPr="006E3E73">
        <w:rPr>
          <w:caps w:val="0"/>
          <w:lang w:eastAsia="ru-RU"/>
        </w:rPr>
        <w:t xml:space="preserve"> ТОПЛИВНЫЕ БАЛАНСЫ</w:t>
      </w:r>
      <w:bookmarkEnd w:id="15"/>
    </w:p>
    <w:p w:rsidR="00625964" w:rsidRDefault="00024F92" w:rsidP="00625964">
      <w:pPr>
        <w:pStyle w:val="afff7"/>
        <w:spacing w:after="120"/>
        <w:ind w:firstLine="539"/>
        <w:rPr>
          <w:lang w:val="ru-RU"/>
        </w:rPr>
      </w:pPr>
      <w:r w:rsidRPr="00093295">
        <w:t>В таблиц</w:t>
      </w:r>
      <w:r>
        <w:rPr>
          <w:lang w:val="ru-RU"/>
        </w:rPr>
        <w:t>е</w:t>
      </w:r>
      <w:r w:rsidRPr="00093295">
        <w:t xml:space="preserve"> </w:t>
      </w:r>
      <w:r>
        <w:t>1.</w:t>
      </w:r>
      <w:r w:rsidR="00704C96">
        <w:rPr>
          <w:lang w:val="ru-RU"/>
        </w:rPr>
        <w:t>1</w:t>
      </w:r>
      <w:r w:rsidR="00BD7413">
        <w:rPr>
          <w:lang w:val="ru-RU"/>
        </w:rPr>
        <w:t>6</w:t>
      </w:r>
      <w:r>
        <w:rPr>
          <w:lang w:val="ru-RU"/>
        </w:rPr>
        <w:t xml:space="preserve"> </w:t>
      </w:r>
      <w:r w:rsidRPr="00093295">
        <w:t>представлена сводная информация по существующему</w:t>
      </w:r>
      <w:r>
        <w:t xml:space="preserve"> </w:t>
      </w:r>
      <w:r w:rsidRPr="00093295">
        <w:t>виду используемого, резервного и аварийного топлива, а так же расход основного топли</w:t>
      </w:r>
      <w:r>
        <w:t>ва на покрытие тепловой нагрузки в течение 201</w:t>
      </w:r>
      <w:r>
        <w:rPr>
          <w:lang w:val="ru-RU"/>
        </w:rPr>
        <w:t>3-201</w:t>
      </w:r>
      <w:r w:rsidR="00BD7413">
        <w:rPr>
          <w:lang w:val="ru-RU"/>
        </w:rPr>
        <w:t>6</w:t>
      </w:r>
      <w:r>
        <w:rPr>
          <w:lang w:val="ru-RU"/>
        </w:rPr>
        <w:t xml:space="preserve"> </w:t>
      </w:r>
      <w:r>
        <w:t>г</w:t>
      </w:r>
      <w:r>
        <w:rPr>
          <w:lang w:val="ru-RU"/>
        </w:rPr>
        <w:t>г</w:t>
      </w:r>
      <w:r>
        <w:t>.</w:t>
      </w:r>
      <w:r>
        <w:rPr>
          <w:lang w:val="ru-RU"/>
        </w:rPr>
        <w:t xml:space="preserve"> </w:t>
      </w:r>
    </w:p>
    <w:p w:rsidR="008B1CD4" w:rsidRDefault="00024F92" w:rsidP="00625964">
      <w:pPr>
        <w:pStyle w:val="afff7"/>
        <w:spacing w:after="120"/>
        <w:ind w:firstLine="539"/>
        <w:rPr>
          <w:lang w:val="ru-RU"/>
        </w:rPr>
      </w:pPr>
      <w:r>
        <w:rPr>
          <w:lang w:val="ru-RU"/>
        </w:rPr>
        <w:t xml:space="preserve">Информация о перспективных топливных балансах </w:t>
      </w:r>
      <w:r w:rsidR="00BD7413">
        <w:rPr>
          <w:lang w:val="ru-RU"/>
        </w:rPr>
        <w:t xml:space="preserve">до 2030 года </w:t>
      </w:r>
      <w:r w:rsidR="00637251">
        <w:rPr>
          <w:lang w:val="ru-RU"/>
        </w:rPr>
        <w:t>представлена в таблице 1.17</w:t>
      </w:r>
      <w:r w:rsidR="00F637AC">
        <w:rPr>
          <w:lang w:val="ru-RU"/>
        </w:rPr>
        <w:t xml:space="preserve">. </w:t>
      </w:r>
    </w:p>
    <w:p w:rsidR="005A384A" w:rsidRDefault="005A384A" w:rsidP="00024F92">
      <w:pPr>
        <w:spacing w:after="120"/>
        <w:ind w:firstLine="0"/>
        <w:jc w:val="right"/>
        <w:sectPr w:rsidR="005A384A" w:rsidSect="00B36ED1">
          <w:pgSz w:w="11906" w:h="16838" w:code="9"/>
          <w:pgMar w:top="567" w:right="567" w:bottom="357" w:left="1134" w:header="709" w:footer="709" w:gutter="0"/>
          <w:cols w:space="708"/>
          <w:docGrid w:linePitch="381"/>
        </w:sectPr>
      </w:pPr>
    </w:p>
    <w:p w:rsidR="00024F92" w:rsidRDefault="00024F92" w:rsidP="00024F92">
      <w:pPr>
        <w:spacing w:after="120"/>
        <w:ind w:firstLine="0"/>
        <w:jc w:val="right"/>
      </w:pPr>
      <w:r w:rsidRPr="00093295">
        <w:lastRenderedPageBreak/>
        <w:t xml:space="preserve">Таблица </w:t>
      </w:r>
      <w:r>
        <w:t>1.</w:t>
      </w:r>
      <w:r w:rsidR="00704C96">
        <w:t>1</w:t>
      </w:r>
      <w:r w:rsidR="00770C6B">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5615"/>
        <w:gridCol w:w="1190"/>
        <w:gridCol w:w="2190"/>
        <w:gridCol w:w="2190"/>
        <w:gridCol w:w="2190"/>
        <w:gridCol w:w="2189"/>
      </w:tblGrid>
      <w:tr w:rsidR="00F505C4" w:rsidRPr="00F505C4" w:rsidTr="00626FCD">
        <w:trPr>
          <w:trHeight w:val="152"/>
        </w:trPr>
        <w:tc>
          <w:tcPr>
            <w:tcW w:w="175" w:type="pct"/>
            <w:vMerge w:val="restart"/>
            <w:vAlign w:val="center"/>
          </w:tcPr>
          <w:p w:rsidR="005A384A" w:rsidRPr="00F505C4" w:rsidRDefault="005A384A" w:rsidP="00F505C4">
            <w:pPr>
              <w:spacing w:after="0" w:line="240" w:lineRule="auto"/>
              <w:ind w:firstLine="0"/>
              <w:jc w:val="center"/>
              <w:rPr>
                <w:b/>
                <w:sz w:val="20"/>
                <w:szCs w:val="20"/>
              </w:rPr>
            </w:pPr>
            <w:r w:rsidRPr="00F505C4">
              <w:rPr>
                <w:b/>
                <w:sz w:val="20"/>
                <w:szCs w:val="20"/>
              </w:rPr>
              <w:t>№ п/п</w:t>
            </w:r>
          </w:p>
        </w:tc>
        <w:tc>
          <w:tcPr>
            <w:tcW w:w="1741" w:type="pct"/>
            <w:vMerge w:val="restart"/>
            <w:vAlign w:val="center"/>
          </w:tcPr>
          <w:p w:rsidR="005A384A" w:rsidRPr="00F505C4" w:rsidRDefault="005A384A" w:rsidP="00F505C4">
            <w:pPr>
              <w:spacing w:after="0" w:line="240" w:lineRule="auto"/>
              <w:ind w:firstLine="0"/>
              <w:jc w:val="center"/>
              <w:rPr>
                <w:b/>
                <w:sz w:val="20"/>
                <w:szCs w:val="20"/>
              </w:rPr>
            </w:pPr>
            <w:r w:rsidRPr="00F505C4">
              <w:rPr>
                <w:b/>
                <w:sz w:val="20"/>
                <w:szCs w:val="20"/>
              </w:rPr>
              <w:t>Наименование</w:t>
            </w:r>
          </w:p>
        </w:tc>
        <w:tc>
          <w:tcPr>
            <w:tcW w:w="369" w:type="pct"/>
            <w:vMerge w:val="restart"/>
            <w:vAlign w:val="center"/>
          </w:tcPr>
          <w:p w:rsidR="005A384A" w:rsidRPr="00F505C4" w:rsidRDefault="005A384A" w:rsidP="00F505C4">
            <w:pPr>
              <w:spacing w:after="0" w:line="240" w:lineRule="auto"/>
              <w:ind w:firstLine="0"/>
              <w:jc w:val="center"/>
              <w:rPr>
                <w:b/>
                <w:sz w:val="20"/>
                <w:szCs w:val="20"/>
              </w:rPr>
            </w:pPr>
            <w:r w:rsidRPr="00F505C4">
              <w:rPr>
                <w:b/>
                <w:sz w:val="20"/>
                <w:szCs w:val="20"/>
              </w:rPr>
              <w:t>Ед.</w:t>
            </w:r>
            <w:r w:rsidR="00626FCD">
              <w:rPr>
                <w:b/>
                <w:sz w:val="20"/>
                <w:szCs w:val="20"/>
              </w:rPr>
              <w:t xml:space="preserve"> </w:t>
            </w:r>
            <w:r w:rsidRPr="00F505C4">
              <w:rPr>
                <w:b/>
                <w:sz w:val="20"/>
                <w:szCs w:val="20"/>
              </w:rPr>
              <w:t>изм.</w:t>
            </w:r>
          </w:p>
        </w:tc>
        <w:tc>
          <w:tcPr>
            <w:tcW w:w="2715" w:type="pct"/>
            <w:gridSpan w:val="4"/>
            <w:vAlign w:val="center"/>
          </w:tcPr>
          <w:p w:rsidR="005A384A" w:rsidRPr="00F505C4" w:rsidRDefault="005A384A" w:rsidP="00626FCD">
            <w:pPr>
              <w:spacing w:after="0" w:line="240" w:lineRule="auto"/>
              <w:ind w:firstLine="0"/>
              <w:jc w:val="center"/>
              <w:rPr>
                <w:b/>
                <w:sz w:val="20"/>
                <w:szCs w:val="20"/>
              </w:rPr>
            </w:pPr>
            <w:r w:rsidRPr="00F505C4">
              <w:rPr>
                <w:b/>
                <w:sz w:val="20"/>
                <w:szCs w:val="20"/>
              </w:rPr>
              <w:t>Существующее положение</w:t>
            </w:r>
            <w:r w:rsidR="00626FCD">
              <w:rPr>
                <w:b/>
                <w:sz w:val="20"/>
                <w:szCs w:val="20"/>
              </w:rPr>
              <w:t>, 2014-2015 гг.</w:t>
            </w:r>
          </w:p>
        </w:tc>
      </w:tr>
      <w:tr w:rsidR="00626FCD" w:rsidRPr="00F505C4" w:rsidTr="00626FCD">
        <w:trPr>
          <w:trHeight w:val="297"/>
        </w:trPr>
        <w:tc>
          <w:tcPr>
            <w:tcW w:w="175" w:type="pct"/>
            <w:vMerge/>
            <w:vAlign w:val="center"/>
          </w:tcPr>
          <w:p w:rsidR="00626FCD" w:rsidRPr="00F505C4" w:rsidRDefault="00626FCD" w:rsidP="00F505C4">
            <w:pPr>
              <w:spacing w:after="0" w:line="240" w:lineRule="auto"/>
              <w:ind w:firstLine="0"/>
              <w:jc w:val="center"/>
              <w:rPr>
                <w:b/>
                <w:sz w:val="20"/>
                <w:szCs w:val="20"/>
              </w:rPr>
            </w:pPr>
          </w:p>
        </w:tc>
        <w:tc>
          <w:tcPr>
            <w:tcW w:w="1741" w:type="pct"/>
            <w:vMerge/>
            <w:vAlign w:val="center"/>
          </w:tcPr>
          <w:p w:rsidR="00626FCD" w:rsidRPr="00F505C4" w:rsidRDefault="00626FCD" w:rsidP="00F505C4">
            <w:pPr>
              <w:spacing w:after="0" w:line="240" w:lineRule="auto"/>
              <w:ind w:firstLine="0"/>
              <w:jc w:val="center"/>
              <w:rPr>
                <w:b/>
                <w:sz w:val="20"/>
                <w:szCs w:val="20"/>
              </w:rPr>
            </w:pPr>
          </w:p>
        </w:tc>
        <w:tc>
          <w:tcPr>
            <w:tcW w:w="369" w:type="pct"/>
            <w:vMerge/>
            <w:vAlign w:val="center"/>
          </w:tcPr>
          <w:p w:rsidR="00626FCD" w:rsidRPr="00F505C4" w:rsidRDefault="00626FCD" w:rsidP="00F505C4">
            <w:pPr>
              <w:spacing w:after="0" w:line="240" w:lineRule="auto"/>
              <w:ind w:firstLine="0"/>
              <w:jc w:val="center"/>
              <w:rPr>
                <w:b/>
                <w:sz w:val="20"/>
                <w:szCs w:val="20"/>
              </w:rPr>
            </w:pPr>
          </w:p>
        </w:tc>
        <w:tc>
          <w:tcPr>
            <w:tcW w:w="679" w:type="pct"/>
            <w:vAlign w:val="center"/>
          </w:tcPr>
          <w:p w:rsidR="00BD7413" w:rsidRDefault="00626FCD" w:rsidP="00BD7413">
            <w:pPr>
              <w:spacing w:after="0" w:line="240" w:lineRule="auto"/>
              <w:ind w:firstLine="0"/>
              <w:jc w:val="center"/>
              <w:rPr>
                <w:b/>
                <w:bCs/>
                <w:sz w:val="20"/>
                <w:szCs w:val="28"/>
              </w:rPr>
            </w:pPr>
            <w:r w:rsidRPr="00626FCD">
              <w:rPr>
                <w:b/>
                <w:bCs/>
                <w:sz w:val="20"/>
                <w:szCs w:val="28"/>
              </w:rPr>
              <w:t xml:space="preserve">Котельная №41, </w:t>
            </w:r>
          </w:p>
          <w:p w:rsidR="00626FCD" w:rsidRPr="00626FCD" w:rsidRDefault="00626FCD" w:rsidP="00CD7D90">
            <w:pPr>
              <w:spacing w:after="0" w:line="240" w:lineRule="auto"/>
              <w:ind w:firstLine="0"/>
              <w:jc w:val="center"/>
              <w:rPr>
                <w:b/>
                <w:sz w:val="20"/>
                <w:szCs w:val="20"/>
              </w:rPr>
            </w:pPr>
            <w:r w:rsidRPr="00626FCD">
              <w:rPr>
                <w:b/>
                <w:bCs/>
                <w:sz w:val="20"/>
                <w:szCs w:val="28"/>
              </w:rPr>
              <w:t xml:space="preserve">ст-ца Старомышастовская, ул. </w:t>
            </w:r>
            <w:r w:rsidR="00CD7D90">
              <w:rPr>
                <w:b/>
                <w:bCs/>
                <w:sz w:val="20"/>
                <w:szCs w:val="28"/>
              </w:rPr>
              <w:t>Советская, 16</w:t>
            </w:r>
            <w:r w:rsidRPr="00626FCD">
              <w:rPr>
                <w:b/>
                <w:bCs/>
                <w:sz w:val="20"/>
                <w:szCs w:val="28"/>
              </w:rPr>
              <w:t>б</w:t>
            </w:r>
          </w:p>
        </w:tc>
        <w:tc>
          <w:tcPr>
            <w:tcW w:w="679" w:type="pct"/>
            <w:vAlign w:val="center"/>
          </w:tcPr>
          <w:p w:rsidR="00BD7413" w:rsidRDefault="00626FCD" w:rsidP="00BD7413">
            <w:pPr>
              <w:spacing w:after="0" w:line="240" w:lineRule="auto"/>
              <w:ind w:firstLine="0"/>
              <w:jc w:val="center"/>
              <w:rPr>
                <w:b/>
                <w:bCs/>
                <w:sz w:val="20"/>
                <w:szCs w:val="28"/>
              </w:rPr>
            </w:pPr>
            <w:r w:rsidRPr="00626FCD">
              <w:rPr>
                <w:b/>
                <w:bCs/>
                <w:sz w:val="20"/>
                <w:szCs w:val="28"/>
              </w:rPr>
              <w:t xml:space="preserve">Котельная № 42, </w:t>
            </w:r>
          </w:p>
          <w:p w:rsidR="00626FCD" w:rsidRPr="00626FCD" w:rsidRDefault="00626FCD" w:rsidP="00BD7413">
            <w:pPr>
              <w:spacing w:after="0" w:line="240" w:lineRule="auto"/>
              <w:ind w:firstLine="0"/>
              <w:jc w:val="center"/>
              <w:rPr>
                <w:b/>
                <w:bCs/>
                <w:sz w:val="20"/>
                <w:szCs w:val="28"/>
              </w:rPr>
            </w:pPr>
            <w:r w:rsidRPr="00626FCD">
              <w:rPr>
                <w:b/>
                <w:bCs/>
                <w:sz w:val="20"/>
                <w:szCs w:val="28"/>
              </w:rPr>
              <w:t>ст-ца Старомышастовская, ул. Красная, 133б</w:t>
            </w:r>
          </w:p>
        </w:tc>
        <w:tc>
          <w:tcPr>
            <w:tcW w:w="679" w:type="pct"/>
            <w:vAlign w:val="center"/>
          </w:tcPr>
          <w:p w:rsidR="00BD7413" w:rsidRDefault="00626FCD" w:rsidP="00BD7413">
            <w:pPr>
              <w:spacing w:after="0" w:line="240" w:lineRule="auto"/>
              <w:ind w:firstLine="0"/>
              <w:jc w:val="center"/>
              <w:rPr>
                <w:b/>
                <w:bCs/>
                <w:sz w:val="20"/>
                <w:szCs w:val="28"/>
              </w:rPr>
            </w:pPr>
            <w:r w:rsidRPr="00626FCD">
              <w:rPr>
                <w:b/>
                <w:bCs/>
                <w:sz w:val="20"/>
                <w:szCs w:val="28"/>
              </w:rPr>
              <w:t xml:space="preserve">Котельная № 43, </w:t>
            </w:r>
          </w:p>
          <w:p w:rsidR="00626FCD" w:rsidRPr="00626FCD" w:rsidRDefault="00626FCD" w:rsidP="00BD7413">
            <w:pPr>
              <w:spacing w:after="0" w:line="240" w:lineRule="auto"/>
              <w:ind w:firstLine="0"/>
              <w:jc w:val="center"/>
              <w:rPr>
                <w:b/>
                <w:bCs/>
                <w:sz w:val="20"/>
                <w:szCs w:val="28"/>
              </w:rPr>
            </w:pPr>
            <w:r w:rsidRPr="00626FCD">
              <w:rPr>
                <w:b/>
                <w:bCs/>
                <w:sz w:val="20"/>
                <w:szCs w:val="28"/>
              </w:rPr>
              <w:t>ст-ца Старомышастовская, ул. Советская, 56в</w:t>
            </w:r>
          </w:p>
        </w:tc>
        <w:tc>
          <w:tcPr>
            <w:tcW w:w="679" w:type="pct"/>
            <w:vAlign w:val="center"/>
          </w:tcPr>
          <w:p w:rsidR="00626FCD" w:rsidRPr="00626FCD" w:rsidRDefault="00626FCD" w:rsidP="00CD7D90">
            <w:pPr>
              <w:spacing w:after="0" w:line="240" w:lineRule="auto"/>
              <w:ind w:firstLine="0"/>
              <w:jc w:val="center"/>
              <w:rPr>
                <w:b/>
                <w:bCs/>
                <w:sz w:val="20"/>
                <w:szCs w:val="28"/>
              </w:rPr>
            </w:pPr>
            <w:r w:rsidRPr="00626FCD">
              <w:rPr>
                <w:b/>
                <w:bCs/>
                <w:sz w:val="20"/>
                <w:szCs w:val="28"/>
              </w:rPr>
              <w:t xml:space="preserve">Котельная № 44 (СШ №37), ст-ца Старомышастовская, ул. </w:t>
            </w:r>
            <w:r w:rsidR="00CD7D90">
              <w:rPr>
                <w:b/>
                <w:bCs/>
                <w:sz w:val="20"/>
                <w:szCs w:val="28"/>
              </w:rPr>
              <w:t>Красная</w:t>
            </w:r>
            <w:r w:rsidRPr="00626FCD">
              <w:rPr>
                <w:b/>
                <w:bCs/>
                <w:sz w:val="20"/>
                <w:szCs w:val="28"/>
              </w:rPr>
              <w:t xml:space="preserve">, </w:t>
            </w:r>
            <w:r w:rsidR="00CD7D90">
              <w:rPr>
                <w:b/>
                <w:bCs/>
                <w:sz w:val="20"/>
                <w:szCs w:val="28"/>
              </w:rPr>
              <w:t>38б</w:t>
            </w:r>
          </w:p>
        </w:tc>
      </w:tr>
      <w:tr w:rsidR="00770C6B" w:rsidRPr="00770C6B" w:rsidTr="00770C6B">
        <w:trPr>
          <w:trHeight w:val="89"/>
        </w:trPr>
        <w:tc>
          <w:tcPr>
            <w:tcW w:w="175" w:type="pct"/>
            <w:vAlign w:val="center"/>
          </w:tcPr>
          <w:p w:rsidR="00770C6B" w:rsidRPr="00770C6B" w:rsidRDefault="00770C6B" w:rsidP="00F505C4">
            <w:pPr>
              <w:spacing w:after="0" w:line="240" w:lineRule="auto"/>
              <w:ind w:firstLine="0"/>
              <w:jc w:val="center"/>
              <w:rPr>
                <w:sz w:val="20"/>
                <w:szCs w:val="20"/>
              </w:rPr>
            </w:pPr>
            <w:r w:rsidRPr="00770C6B">
              <w:rPr>
                <w:sz w:val="20"/>
                <w:szCs w:val="20"/>
              </w:rPr>
              <w:t>1</w:t>
            </w:r>
          </w:p>
        </w:tc>
        <w:tc>
          <w:tcPr>
            <w:tcW w:w="1741" w:type="pct"/>
            <w:vAlign w:val="center"/>
          </w:tcPr>
          <w:p w:rsidR="00770C6B" w:rsidRPr="00770C6B" w:rsidRDefault="00770C6B" w:rsidP="00F505C4">
            <w:pPr>
              <w:spacing w:after="0" w:line="240" w:lineRule="auto"/>
              <w:ind w:firstLine="0"/>
              <w:jc w:val="center"/>
              <w:rPr>
                <w:sz w:val="20"/>
                <w:szCs w:val="20"/>
              </w:rPr>
            </w:pPr>
            <w:r w:rsidRPr="00770C6B">
              <w:rPr>
                <w:sz w:val="20"/>
                <w:szCs w:val="20"/>
              </w:rPr>
              <w:t>2</w:t>
            </w:r>
          </w:p>
        </w:tc>
        <w:tc>
          <w:tcPr>
            <w:tcW w:w="369" w:type="pct"/>
            <w:vAlign w:val="center"/>
          </w:tcPr>
          <w:p w:rsidR="00770C6B" w:rsidRPr="00770C6B" w:rsidRDefault="00770C6B" w:rsidP="00F505C4">
            <w:pPr>
              <w:spacing w:after="0" w:line="240" w:lineRule="auto"/>
              <w:ind w:firstLine="0"/>
              <w:jc w:val="center"/>
              <w:rPr>
                <w:sz w:val="20"/>
                <w:szCs w:val="20"/>
              </w:rPr>
            </w:pPr>
            <w:r w:rsidRPr="00770C6B">
              <w:rPr>
                <w:sz w:val="20"/>
                <w:szCs w:val="20"/>
              </w:rPr>
              <w:t>3</w:t>
            </w:r>
          </w:p>
        </w:tc>
        <w:tc>
          <w:tcPr>
            <w:tcW w:w="679" w:type="pct"/>
            <w:vAlign w:val="center"/>
          </w:tcPr>
          <w:p w:rsidR="00770C6B" w:rsidRPr="00770C6B" w:rsidRDefault="00770C6B" w:rsidP="00BD7413">
            <w:pPr>
              <w:spacing w:after="0" w:line="240" w:lineRule="auto"/>
              <w:ind w:firstLine="0"/>
              <w:jc w:val="center"/>
              <w:rPr>
                <w:bCs/>
                <w:sz w:val="20"/>
                <w:szCs w:val="28"/>
              </w:rPr>
            </w:pPr>
            <w:r w:rsidRPr="00770C6B">
              <w:rPr>
                <w:bCs/>
                <w:sz w:val="20"/>
                <w:szCs w:val="28"/>
              </w:rPr>
              <w:t>4</w:t>
            </w:r>
          </w:p>
        </w:tc>
        <w:tc>
          <w:tcPr>
            <w:tcW w:w="679" w:type="pct"/>
            <w:vAlign w:val="center"/>
          </w:tcPr>
          <w:p w:rsidR="00770C6B" w:rsidRPr="00770C6B" w:rsidRDefault="00770C6B" w:rsidP="00BD7413">
            <w:pPr>
              <w:spacing w:after="0" w:line="240" w:lineRule="auto"/>
              <w:ind w:firstLine="0"/>
              <w:jc w:val="center"/>
              <w:rPr>
                <w:bCs/>
                <w:sz w:val="20"/>
                <w:szCs w:val="28"/>
              </w:rPr>
            </w:pPr>
            <w:r w:rsidRPr="00770C6B">
              <w:rPr>
                <w:bCs/>
                <w:sz w:val="20"/>
                <w:szCs w:val="28"/>
              </w:rPr>
              <w:t>5</w:t>
            </w:r>
          </w:p>
        </w:tc>
        <w:tc>
          <w:tcPr>
            <w:tcW w:w="679" w:type="pct"/>
            <w:vAlign w:val="center"/>
          </w:tcPr>
          <w:p w:rsidR="00770C6B" w:rsidRPr="00770C6B" w:rsidRDefault="00770C6B" w:rsidP="00BD7413">
            <w:pPr>
              <w:spacing w:after="0" w:line="240" w:lineRule="auto"/>
              <w:ind w:firstLine="0"/>
              <w:jc w:val="center"/>
              <w:rPr>
                <w:bCs/>
                <w:sz w:val="20"/>
                <w:szCs w:val="28"/>
              </w:rPr>
            </w:pPr>
            <w:r w:rsidRPr="00770C6B">
              <w:rPr>
                <w:bCs/>
                <w:sz w:val="20"/>
                <w:szCs w:val="28"/>
              </w:rPr>
              <w:t>6</w:t>
            </w:r>
          </w:p>
        </w:tc>
        <w:tc>
          <w:tcPr>
            <w:tcW w:w="679" w:type="pct"/>
            <w:vAlign w:val="center"/>
          </w:tcPr>
          <w:p w:rsidR="00770C6B" w:rsidRPr="00770C6B" w:rsidRDefault="00770C6B" w:rsidP="00BD7413">
            <w:pPr>
              <w:spacing w:after="0" w:line="240" w:lineRule="auto"/>
              <w:ind w:firstLine="0"/>
              <w:jc w:val="center"/>
              <w:rPr>
                <w:bCs/>
                <w:sz w:val="20"/>
                <w:szCs w:val="28"/>
              </w:rPr>
            </w:pPr>
            <w:r w:rsidRPr="00770C6B">
              <w:rPr>
                <w:bCs/>
                <w:sz w:val="20"/>
                <w:szCs w:val="28"/>
              </w:rPr>
              <w:t>7</w:t>
            </w:r>
          </w:p>
        </w:tc>
      </w:tr>
      <w:tr w:rsidR="005F304E" w:rsidRPr="00F505C4" w:rsidTr="00626FCD">
        <w:tc>
          <w:tcPr>
            <w:tcW w:w="175" w:type="pct"/>
          </w:tcPr>
          <w:p w:rsidR="005F304E" w:rsidRPr="00F505C4" w:rsidRDefault="005F304E" w:rsidP="00F505C4">
            <w:pPr>
              <w:spacing w:after="0" w:line="240" w:lineRule="auto"/>
              <w:ind w:firstLine="0"/>
              <w:jc w:val="center"/>
              <w:rPr>
                <w:sz w:val="20"/>
                <w:szCs w:val="20"/>
              </w:rPr>
            </w:pPr>
            <w:r w:rsidRPr="00F505C4">
              <w:rPr>
                <w:sz w:val="20"/>
                <w:szCs w:val="20"/>
              </w:rPr>
              <w:t>1</w:t>
            </w:r>
          </w:p>
        </w:tc>
        <w:tc>
          <w:tcPr>
            <w:tcW w:w="1741" w:type="pct"/>
          </w:tcPr>
          <w:p w:rsidR="005F304E" w:rsidRPr="00F505C4" w:rsidRDefault="005F304E" w:rsidP="00185790">
            <w:pPr>
              <w:spacing w:after="0" w:line="240" w:lineRule="auto"/>
              <w:ind w:firstLine="0"/>
              <w:rPr>
                <w:sz w:val="20"/>
                <w:szCs w:val="20"/>
              </w:rPr>
            </w:pPr>
            <w:r w:rsidRPr="00F505C4">
              <w:rPr>
                <w:sz w:val="20"/>
                <w:szCs w:val="20"/>
              </w:rPr>
              <w:t>Подключенная тепловая нагрузка к</w:t>
            </w:r>
            <w:r>
              <w:rPr>
                <w:sz w:val="20"/>
                <w:szCs w:val="20"/>
              </w:rPr>
              <w:t xml:space="preserve"> существующей</w:t>
            </w:r>
            <w:r w:rsidRPr="00F505C4">
              <w:rPr>
                <w:sz w:val="20"/>
                <w:szCs w:val="20"/>
              </w:rPr>
              <w:t xml:space="preserve"> котельной</w:t>
            </w:r>
            <w:r>
              <w:rPr>
                <w:sz w:val="20"/>
                <w:szCs w:val="20"/>
              </w:rPr>
              <w:t xml:space="preserve"> (с учетом сноса ветхого жилого фонда)</w:t>
            </w:r>
          </w:p>
        </w:tc>
        <w:tc>
          <w:tcPr>
            <w:tcW w:w="369" w:type="pct"/>
          </w:tcPr>
          <w:p w:rsidR="005F304E" w:rsidRPr="00F505C4" w:rsidRDefault="005F304E" w:rsidP="00F505C4">
            <w:pPr>
              <w:spacing w:after="0" w:line="240" w:lineRule="auto"/>
              <w:ind w:firstLine="0"/>
              <w:jc w:val="center"/>
              <w:rPr>
                <w:sz w:val="20"/>
                <w:szCs w:val="20"/>
              </w:rPr>
            </w:pPr>
            <w:r w:rsidRPr="00F505C4">
              <w:rPr>
                <w:sz w:val="20"/>
                <w:szCs w:val="20"/>
              </w:rPr>
              <w:t>Гкал/ч</w:t>
            </w:r>
          </w:p>
        </w:tc>
        <w:tc>
          <w:tcPr>
            <w:tcW w:w="679" w:type="pct"/>
          </w:tcPr>
          <w:p w:rsidR="005F304E" w:rsidRPr="00F505C4" w:rsidRDefault="005F304E" w:rsidP="00F505C4">
            <w:pPr>
              <w:spacing w:after="0" w:line="240" w:lineRule="auto"/>
              <w:ind w:firstLine="0"/>
              <w:jc w:val="center"/>
              <w:rPr>
                <w:sz w:val="20"/>
                <w:szCs w:val="20"/>
              </w:rPr>
            </w:pPr>
            <w:r>
              <w:rPr>
                <w:sz w:val="20"/>
                <w:szCs w:val="20"/>
              </w:rPr>
              <w:t>0,24</w:t>
            </w:r>
          </w:p>
        </w:tc>
        <w:tc>
          <w:tcPr>
            <w:tcW w:w="679" w:type="pct"/>
          </w:tcPr>
          <w:p w:rsidR="005F304E" w:rsidRPr="00F505C4" w:rsidRDefault="005F304E" w:rsidP="00F505C4">
            <w:pPr>
              <w:spacing w:after="0" w:line="240" w:lineRule="auto"/>
              <w:ind w:firstLine="0"/>
              <w:jc w:val="center"/>
              <w:rPr>
                <w:sz w:val="20"/>
                <w:szCs w:val="20"/>
              </w:rPr>
            </w:pPr>
            <w:r>
              <w:rPr>
                <w:sz w:val="20"/>
                <w:szCs w:val="20"/>
              </w:rPr>
              <w:t>0,47</w:t>
            </w:r>
          </w:p>
        </w:tc>
        <w:tc>
          <w:tcPr>
            <w:tcW w:w="679" w:type="pct"/>
          </w:tcPr>
          <w:p w:rsidR="005F304E" w:rsidRPr="00F505C4" w:rsidRDefault="005F304E" w:rsidP="00F505C4">
            <w:pPr>
              <w:spacing w:after="0" w:line="240" w:lineRule="auto"/>
              <w:ind w:firstLine="0"/>
              <w:jc w:val="center"/>
              <w:rPr>
                <w:sz w:val="20"/>
                <w:szCs w:val="20"/>
              </w:rPr>
            </w:pPr>
            <w:r>
              <w:rPr>
                <w:sz w:val="20"/>
                <w:szCs w:val="20"/>
              </w:rPr>
              <w:t>0,47</w:t>
            </w:r>
          </w:p>
        </w:tc>
        <w:tc>
          <w:tcPr>
            <w:tcW w:w="679" w:type="pct"/>
          </w:tcPr>
          <w:p w:rsidR="005F304E" w:rsidRPr="00F505C4" w:rsidRDefault="005F304E" w:rsidP="00626FCD">
            <w:pPr>
              <w:spacing w:after="0" w:line="240" w:lineRule="auto"/>
              <w:ind w:firstLine="0"/>
              <w:jc w:val="center"/>
              <w:rPr>
                <w:sz w:val="20"/>
                <w:szCs w:val="20"/>
              </w:rPr>
            </w:pPr>
            <w:r w:rsidRPr="00F505C4">
              <w:rPr>
                <w:sz w:val="20"/>
                <w:szCs w:val="20"/>
              </w:rPr>
              <w:t>0,</w:t>
            </w:r>
            <w:r>
              <w:rPr>
                <w:sz w:val="20"/>
                <w:szCs w:val="20"/>
              </w:rPr>
              <w:t>2</w:t>
            </w:r>
          </w:p>
        </w:tc>
      </w:tr>
      <w:tr w:rsidR="00626FCD" w:rsidRPr="00F505C4" w:rsidTr="00626FCD">
        <w:tc>
          <w:tcPr>
            <w:tcW w:w="175" w:type="pct"/>
          </w:tcPr>
          <w:p w:rsidR="005A384A" w:rsidRPr="00F505C4" w:rsidRDefault="005A384A" w:rsidP="005F304E">
            <w:pPr>
              <w:spacing w:after="0" w:line="240" w:lineRule="auto"/>
              <w:ind w:firstLine="0"/>
              <w:jc w:val="center"/>
              <w:rPr>
                <w:sz w:val="20"/>
                <w:szCs w:val="20"/>
              </w:rPr>
            </w:pPr>
            <w:r w:rsidRPr="00F505C4">
              <w:rPr>
                <w:sz w:val="20"/>
                <w:szCs w:val="20"/>
              </w:rPr>
              <w:t>2</w:t>
            </w:r>
          </w:p>
        </w:tc>
        <w:tc>
          <w:tcPr>
            <w:tcW w:w="1741" w:type="pct"/>
          </w:tcPr>
          <w:p w:rsidR="005A384A" w:rsidRPr="00F505C4" w:rsidRDefault="005A384A" w:rsidP="00626FCD">
            <w:pPr>
              <w:spacing w:after="0" w:line="240" w:lineRule="auto"/>
              <w:ind w:firstLine="0"/>
              <w:rPr>
                <w:sz w:val="20"/>
                <w:szCs w:val="20"/>
              </w:rPr>
            </w:pPr>
            <w:r w:rsidRPr="00F505C4">
              <w:rPr>
                <w:sz w:val="20"/>
                <w:szCs w:val="20"/>
              </w:rPr>
              <w:t>Плановое производство тепловой энергии (всего)</w:t>
            </w:r>
          </w:p>
        </w:tc>
        <w:tc>
          <w:tcPr>
            <w:tcW w:w="369" w:type="pct"/>
          </w:tcPr>
          <w:p w:rsidR="005A384A" w:rsidRPr="00F505C4" w:rsidRDefault="005A384A" w:rsidP="00F505C4">
            <w:pPr>
              <w:spacing w:after="0" w:line="240" w:lineRule="auto"/>
              <w:ind w:firstLine="0"/>
              <w:jc w:val="center"/>
              <w:rPr>
                <w:sz w:val="20"/>
                <w:szCs w:val="20"/>
              </w:rPr>
            </w:pPr>
            <w:r w:rsidRPr="00F505C4">
              <w:rPr>
                <w:sz w:val="20"/>
                <w:szCs w:val="20"/>
              </w:rPr>
              <w:t>Гкал</w:t>
            </w:r>
          </w:p>
        </w:tc>
        <w:tc>
          <w:tcPr>
            <w:tcW w:w="679" w:type="pct"/>
          </w:tcPr>
          <w:p w:rsidR="005A384A" w:rsidRPr="00F505C4" w:rsidRDefault="00626FCD" w:rsidP="00F505C4">
            <w:pPr>
              <w:spacing w:after="0" w:line="240" w:lineRule="auto"/>
              <w:ind w:firstLine="0"/>
              <w:jc w:val="center"/>
              <w:rPr>
                <w:sz w:val="20"/>
                <w:szCs w:val="20"/>
              </w:rPr>
            </w:pPr>
            <w:r>
              <w:rPr>
                <w:sz w:val="20"/>
                <w:szCs w:val="20"/>
              </w:rPr>
              <w:t>250,8</w:t>
            </w:r>
          </w:p>
        </w:tc>
        <w:tc>
          <w:tcPr>
            <w:tcW w:w="679" w:type="pct"/>
          </w:tcPr>
          <w:p w:rsidR="005A384A" w:rsidRPr="00F505C4" w:rsidRDefault="00626FCD" w:rsidP="00F505C4">
            <w:pPr>
              <w:spacing w:after="0" w:line="240" w:lineRule="auto"/>
              <w:ind w:firstLine="0"/>
              <w:jc w:val="center"/>
              <w:rPr>
                <w:sz w:val="20"/>
                <w:szCs w:val="20"/>
              </w:rPr>
            </w:pPr>
            <w:r>
              <w:rPr>
                <w:sz w:val="20"/>
                <w:szCs w:val="20"/>
              </w:rPr>
              <w:t>650,7</w:t>
            </w:r>
          </w:p>
        </w:tc>
        <w:tc>
          <w:tcPr>
            <w:tcW w:w="679" w:type="pct"/>
          </w:tcPr>
          <w:p w:rsidR="005A384A" w:rsidRPr="00F505C4" w:rsidRDefault="00626FCD" w:rsidP="00F505C4">
            <w:pPr>
              <w:spacing w:after="0" w:line="240" w:lineRule="auto"/>
              <w:ind w:firstLine="0"/>
              <w:jc w:val="center"/>
              <w:rPr>
                <w:sz w:val="20"/>
                <w:szCs w:val="20"/>
              </w:rPr>
            </w:pPr>
            <w:r>
              <w:rPr>
                <w:sz w:val="20"/>
                <w:szCs w:val="20"/>
              </w:rPr>
              <w:t>555,1</w:t>
            </w:r>
          </w:p>
        </w:tc>
        <w:tc>
          <w:tcPr>
            <w:tcW w:w="679" w:type="pct"/>
          </w:tcPr>
          <w:p w:rsidR="005A384A" w:rsidRPr="00F505C4" w:rsidRDefault="00626FCD" w:rsidP="00F505C4">
            <w:pPr>
              <w:spacing w:after="0" w:line="240" w:lineRule="auto"/>
              <w:ind w:firstLine="0"/>
              <w:jc w:val="center"/>
              <w:rPr>
                <w:sz w:val="20"/>
                <w:szCs w:val="20"/>
              </w:rPr>
            </w:pPr>
            <w:r>
              <w:rPr>
                <w:sz w:val="20"/>
                <w:szCs w:val="20"/>
              </w:rPr>
              <w:t>312,1</w:t>
            </w:r>
          </w:p>
        </w:tc>
      </w:tr>
      <w:tr w:rsidR="00626FCD" w:rsidRPr="00F505C4" w:rsidTr="00626FCD">
        <w:tc>
          <w:tcPr>
            <w:tcW w:w="175" w:type="pct"/>
          </w:tcPr>
          <w:p w:rsidR="005A384A" w:rsidRPr="00F505C4" w:rsidRDefault="005A384A" w:rsidP="005F304E">
            <w:pPr>
              <w:spacing w:after="0" w:line="240" w:lineRule="auto"/>
              <w:ind w:firstLine="0"/>
              <w:jc w:val="center"/>
              <w:rPr>
                <w:sz w:val="20"/>
                <w:szCs w:val="20"/>
              </w:rPr>
            </w:pPr>
            <w:r w:rsidRPr="00F505C4">
              <w:rPr>
                <w:sz w:val="20"/>
                <w:szCs w:val="20"/>
              </w:rPr>
              <w:t>2.</w:t>
            </w:r>
            <w:r w:rsidR="005F304E">
              <w:rPr>
                <w:sz w:val="20"/>
                <w:szCs w:val="20"/>
              </w:rPr>
              <w:t>1</w:t>
            </w:r>
          </w:p>
        </w:tc>
        <w:tc>
          <w:tcPr>
            <w:tcW w:w="1741" w:type="pct"/>
          </w:tcPr>
          <w:p w:rsidR="005A384A" w:rsidRPr="00F505C4" w:rsidRDefault="005A384A" w:rsidP="00626FCD">
            <w:pPr>
              <w:spacing w:after="0" w:line="240" w:lineRule="auto"/>
              <w:ind w:firstLine="0"/>
              <w:rPr>
                <w:sz w:val="20"/>
                <w:szCs w:val="20"/>
              </w:rPr>
            </w:pPr>
            <w:r w:rsidRPr="00F505C4">
              <w:rPr>
                <w:sz w:val="20"/>
                <w:szCs w:val="20"/>
              </w:rPr>
              <w:t>- в том числе расход на собственные нужды</w:t>
            </w:r>
          </w:p>
        </w:tc>
        <w:tc>
          <w:tcPr>
            <w:tcW w:w="369" w:type="pct"/>
          </w:tcPr>
          <w:p w:rsidR="005A384A" w:rsidRPr="00F505C4" w:rsidRDefault="005A384A" w:rsidP="00F505C4">
            <w:pPr>
              <w:spacing w:after="0" w:line="240" w:lineRule="auto"/>
              <w:ind w:firstLine="0"/>
              <w:jc w:val="center"/>
              <w:rPr>
                <w:sz w:val="20"/>
                <w:szCs w:val="20"/>
              </w:rPr>
            </w:pPr>
            <w:r w:rsidRPr="00F505C4">
              <w:rPr>
                <w:sz w:val="20"/>
                <w:szCs w:val="20"/>
              </w:rPr>
              <w:t>Гкал</w:t>
            </w:r>
          </w:p>
        </w:tc>
        <w:tc>
          <w:tcPr>
            <w:tcW w:w="679" w:type="pct"/>
          </w:tcPr>
          <w:p w:rsidR="005A384A" w:rsidRPr="00F505C4" w:rsidRDefault="00626FCD" w:rsidP="00F505C4">
            <w:pPr>
              <w:spacing w:after="0" w:line="240" w:lineRule="auto"/>
              <w:ind w:firstLine="0"/>
              <w:jc w:val="center"/>
              <w:rPr>
                <w:sz w:val="20"/>
                <w:szCs w:val="20"/>
              </w:rPr>
            </w:pPr>
            <w:r>
              <w:rPr>
                <w:sz w:val="20"/>
                <w:szCs w:val="20"/>
              </w:rPr>
              <w:t>-</w:t>
            </w:r>
          </w:p>
        </w:tc>
        <w:tc>
          <w:tcPr>
            <w:tcW w:w="679" w:type="pct"/>
          </w:tcPr>
          <w:p w:rsidR="005A384A" w:rsidRPr="00F505C4" w:rsidRDefault="00626FCD" w:rsidP="00F505C4">
            <w:pPr>
              <w:spacing w:after="0" w:line="240" w:lineRule="auto"/>
              <w:ind w:firstLine="0"/>
              <w:jc w:val="center"/>
              <w:rPr>
                <w:sz w:val="20"/>
                <w:szCs w:val="20"/>
              </w:rPr>
            </w:pPr>
            <w:r>
              <w:rPr>
                <w:sz w:val="20"/>
                <w:szCs w:val="20"/>
              </w:rPr>
              <w:t>-</w:t>
            </w:r>
          </w:p>
        </w:tc>
        <w:tc>
          <w:tcPr>
            <w:tcW w:w="679" w:type="pct"/>
          </w:tcPr>
          <w:p w:rsidR="005A384A" w:rsidRPr="00F505C4" w:rsidRDefault="00626FCD" w:rsidP="00F505C4">
            <w:pPr>
              <w:spacing w:after="0" w:line="240" w:lineRule="auto"/>
              <w:ind w:firstLine="0"/>
              <w:jc w:val="center"/>
              <w:rPr>
                <w:sz w:val="20"/>
                <w:szCs w:val="20"/>
              </w:rPr>
            </w:pPr>
            <w:r>
              <w:rPr>
                <w:sz w:val="20"/>
                <w:szCs w:val="20"/>
              </w:rPr>
              <w:t>-</w:t>
            </w:r>
          </w:p>
        </w:tc>
        <w:tc>
          <w:tcPr>
            <w:tcW w:w="679" w:type="pct"/>
          </w:tcPr>
          <w:p w:rsidR="005A384A" w:rsidRPr="00F505C4" w:rsidRDefault="00626FCD" w:rsidP="00F505C4">
            <w:pPr>
              <w:spacing w:after="0" w:line="240" w:lineRule="auto"/>
              <w:ind w:firstLine="0"/>
              <w:jc w:val="center"/>
              <w:rPr>
                <w:sz w:val="20"/>
                <w:szCs w:val="20"/>
              </w:rPr>
            </w:pPr>
            <w:r>
              <w:rPr>
                <w:sz w:val="20"/>
                <w:szCs w:val="20"/>
              </w:rPr>
              <w:t>-</w:t>
            </w:r>
          </w:p>
        </w:tc>
      </w:tr>
      <w:tr w:rsidR="00626FCD" w:rsidRPr="00F505C4" w:rsidTr="00626FCD">
        <w:trPr>
          <w:trHeight w:val="89"/>
        </w:trPr>
        <w:tc>
          <w:tcPr>
            <w:tcW w:w="175" w:type="pct"/>
          </w:tcPr>
          <w:p w:rsidR="00626FCD" w:rsidRPr="00F505C4" w:rsidRDefault="00626FCD" w:rsidP="005F304E">
            <w:pPr>
              <w:spacing w:after="0" w:line="240" w:lineRule="auto"/>
              <w:ind w:firstLine="0"/>
              <w:jc w:val="center"/>
              <w:rPr>
                <w:sz w:val="20"/>
                <w:szCs w:val="20"/>
              </w:rPr>
            </w:pPr>
            <w:r w:rsidRPr="00F505C4">
              <w:rPr>
                <w:sz w:val="20"/>
                <w:szCs w:val="20"/>
              </w:rPr>
              <w:t>3</w:t>
            </w:r>
          </w:p>
        </w:tc>
        <w:tc>
          <w:tcPr>
            <w:tcW w:w="1741" w:type="pct"/>
          </w:tcPr>
          <w:p w:rsidR="00626FCD" w:rsidRPr="00F505C4" w:rsidRDefault="00626FCD" w:rsidP="00626FCD">
            <w:pPr>
              <w:spacing w:after="0" w:line="240" w:lineRule="auto"/>
              <w:ind w:firstLine="0"/>
              <w:rPr>
                <w:sz w:val="20"/>
                <w:szCs w:val="20"/>
              </w:rPr>
            </w:pPr>
            <w:r w:rsidRPr="00F505C4">
              <w:rPr>
                <w:sz w:val="20"/>
                <w:szCs w:val="20"/>
              </w:rPr>
              <w:t>Отпуск тепловой энергии</w:t>
            </w:r>
          </w:p>
        </w:tc>
        <w:tc>
          <w:tcPr>
            <w:tcW w:w="369" w:type="pct"/>
          </w:tcPr>
          <w:p w:rsidR="00626FCD" w:rsidRPr="00F505C4" w:rsidRDefault="00626FCD" w:rsidP="00F505C4">
            <w:pPr>
              <w:spacing w:after="0" w:line="240" w:lineRule="auto"/>
              <w:ind w:firstLine="0"/>
              <w:jc w:val="center"/>
              <w:rPr>
                <w:sz w:val="20"/>
                <w:szCs w:val="20"/>
              </w:rPr>
            </w:pPr>
            <w:r w:rsidRPr="00F505C4">
              <w:rPr>
                <w:sz w:val="20"/>
                <w:szCs w:val="20"/>
              </w:rPr>
              <w:t>Гкал</w:t>
            </w:r>
          </w:p>
        </w:tc>
        <w:tc>
          <w:tcPr>
            <w:tcW w:w="679" w:type="pct"/>
          </w:tcPr>
          <w:p w:rsidR="00626FCD" w:rsidRPr="00F505C4" w:rsidRDefault="00626FCD" w:rsidP="00F505C4">
            <w:pPr>
              <w:spacing w:after="0" w:line="240" w:lineRule="auto"/>
              <w:ind w:firstLine="0"/>
              <w:jc w:val="center"/>
              <w:rPr>
                <w:sz w:val="20"/>
                <w:szCs w:val="20"/>
              </w:rPr>
            </w:pPr>
            <w:r>
              <w:rPr>
                <w:sz w:val="20"/>
                <w:szCs w:val="20"/>
              </w:rPr>
              <w:t>250,8</w:t>
            </w:r>
          </w:p>
        </w:tc>
        <w:tc>
          <w:tcPr>
            <w:tcW w:w="679" w:type="pct"/>
          </w:tcPr>
          <w:p w:rsidR="00626FCD" w:rsidRPr="00F505C4" w:rsidRDefault="00626FCD" w:rsidP="00F505C4">
            <w:pPr>
              <w:spacing w:after="0" w:line="240" w:lineRule="auto"/>
              <w:ind w:firstLine="0"/>
              <w:jc w:val="center"/>
              <w:rPr>
                <w:sz w:val="20"/>
                <w:szCs w:val="20"/>
              </w:rPr>
            </w:pPr>
            <w:r>
              <w:rPr>
                <w:sz w:val="20"/>
                <w:szCs w:val="20"/>
              </w:rPr>
              <w:t>650,7</w:t>
            </w:r>
          </w:p>
        </w:tc>
        <w:tc>
          <w:tcPr>
            <w:tcW w:w="679" w:type="pct"/>
          </w:tcPr>
          <w:p w:rsidR="00626FCD" w:rsidRPr="00F505C4" w:rsidRDefault="00626FCD" w:rsidP="00252B24">
            <w:pPr>
              <w:spacing w:after="0" w:line="240" w:lineRule="auto"/>
              <w:ind w:firstLine="0"/>
              <w:jc w:val="center"/>
              <w:rPr>
                <w:sz w:val="20"/>
                <w:szCs w:val="20"/>
              </w:rPr>
            </w:pPr>
            <w:r>
              <w:rPr>
                <w:sz w:val="20"/>
                <w:szCs w:val="20"/>
              </w:rPr>
              <w:t>555,1</w:t>
            </w:r>
          </w:p>
        </w:tc>
        <w:tc>
          <w:tcPr>
            <w:tcW w:w="679" w:type="pct"/>
          </w:tcPr>
          <w:p w:rsidR="00626FCD" w:rsidRPr="00F505C4" w:rsidRDefault="00626FCD" w:rsidP="00252B24">
            <w:pPr>
              <w:spacing w:after="0" w:line="240" w:lineRule="auto"/>
              <w:ind w:firstLine="0"/>
              <w:jc w:val="center"/>
              <w:rPr>
                <w:sz w:val="20"/>
                <w:szCs w:val="20"/>
              </w:rPr>
            </w:pPr>
            <w:r>
              <w:rPr>
                <w:sz w:val="20"/>
                <w:szCs w:val="20"/>
              </w:rPr>
              <w:t>312,1</w:t>
            </w:r>
          </w:p>
        </w:tc>
      </w:tr>
      <w:tr w:rsidR="00626FCD" w:rsidRPr="00F505C4" w:rsidTr="00626FCD">
        <w:tc>
          <w:tcPr>
            <w:tcW w:w="175" w:type="pct"/>
          </w:tcPr>
          <w:p w:rsidR="005A384A" w:rsidRPr="00F505C4" w:rsidRDefault="005A384A" w:rsidP="005F304E">
            <w:pPr>
              <w:spacing w:after="0" w:line="240" w:lineRule="auto"/>
              <w:ind w:firstLine="0"/>
              <w:jc w:val="center"/>
              <w:rPr>
                <w:sz w:val="20"/>
                <w:szCs w:val="20"/>
              </w:rPr>
            </w:pPr>
            <w:r w:rsidRPr="00F505C4">
              <w:rPr>
                <w:sz w:val="20"/>
                <w:szCs w:val="20"/>
              </w:rPr>
              <w:t>3.</w:t>
            </w:r>
            <w:r w:rsidR="005F304E">
              <w:rPr>
                <w:sz w:val="20"/>
                <w:szCs w:val="20"/>
              </w:rPr>
              <w:t>1</w:t>
            </w:r>
          </w:p>
        </w:tc>
        <w:tc>
          <w:tcPr>
            <w:tcW w:w="1741" w:type="pct"/>
          </w:tcPr>
          <w:p w:rsidR="005A384A" w:rsidRPr="00F505C4" w:rsidRDefault="005A384A" w:rsidP="00626FCD">
            <w:pPr>
              <w:spacing w:after="0" w:line="240" w:lineRule="auto"/>
              <w:ind w:firstLine="0"/>
              <w:rPr>
                <w:sz w:val="20"/>
                <w:szCs w:val="20"/>
              </w:rPr>
            </w:pPr>
            <w:r w:rsidRPr="00F505C4">
              <w:rPr>
                <w:sz w:val="20"/>
                <w:szCs w:val="20"/>
              </w:rPr>
              <w:t xml:space="preserve">- в том числе потери тепловой энергии с </w:t>
            </w:r>
            <w:r w:rsidR="002934B0" w:rsidRPr="00F505C4">
              <w:rPr>
                <w:sz w:val="20"/>
                <w:szCs w:val="20"/>
              </w:rPr>
              <w:t>неорганизованным</w:t>
            </w:r>
            <w:r w:rsidR="002934B0">
              <w:rPr>
                <w:sz w:val="20"/>
                <w:szCs w:val="20"/>
              </w:rPr>
              <w:t xml:space="preserve"> </w:t>
            </w:r>
            <w:r w:rsidR="002934B0" w:rsidRPr="00F505C4">
              <w:rPr>
                <w:sz w:val="20"/>
                <w:szCs w:val="20"/>
              </w:rPr>
              <w:t>водоразбором</w:t>
            </w:r>
            <w:r w:rsidRPr="00F505C4">
              <w:rPr>
                <w:sz w:val="20"/>
                <w:szCs w:val="20"/>
              </w:rPr>
              <w:t>, через теплоизоляционные конструкции наружных тепловых сетей и с нормативной утечкой</w:t>
            </w:r>
          </w:p>
        </w:tc>
        <w:tc>
          <w:tcPr>
            <w:tcW w:w="369" w:type="pct"/>
          </w:tcPr>
          <w:p w:rsidR="005A384A" w:rsidRPr="00F505C4" w:rsidRDefault="005A384A" w:rsidP="00F505C4">
            <w:pPr>
              <w:spacing w:after="0" w:line="240" w:lineRule="auto"/>
              <w:ind w:firstLine="0"/>
              <w:jc w:val="center"/>
              <w:rPr>
                <w:sz w:val="20"/>
                <w:szCs w:val="20"/>
              </w:rPr>
            </w:pPr>
            <w:r w:rsidRPr="00F505C4">
              <w:rPr>
                <w:sz w:val="20"/>
                <w:szCs w:val="20"/>
              </w:rPr>
              <w:t>Гкал</w:t>
            </w:r>
          </w:p>
        </w:tc>
        <w:tc>
          <w:tcPr>
            <w:tcW w:w="679" w:type="pct"/>
          </w:tcPr>
          <w:p w:rsidR="005A384A" w:rsidRPr="00F505C4" w:rsidRDefault="005A384A" w:rsidP="00F505C4">
            <w:pPr>
              <w:spacing w:after="0" w:line="240" w:lineRule="auto"/>
              <w:ind w:firstLine="0"/>
              <w:jc w:val="center"/>
              <w:rPr>
                <w:sz w:val="20"/>
                <w:szCs w:val="20"/>
              </w:rPr>
            </w:pPr>
          </w:p>
        </w:tc>
        <w:tc>
          <w:tcPr>
            <w:tcW w:w="679" w:type="pct"/>
          </w:tcPr>
          <w:p w:rsidR="005A384A" w:rsidRPr="00F505C4" w:rsidRDefault="005A384A" w:rsidP="00F505C4">
            <w:pPr>
              <w:spacing w:after="0" w:line="240" w:lineRule="auto"/>
              <w:ind w:firstLine="0"/>
              <w:jc w:val="center"/>
              <w:rPr>
                <w:sz w:val="20"/>
                <w:szCs w:val="20"/>
              </w:rPr>
            </w:pPr>
          </w:p>
        </w:tc>
        <w:tc>
          <w:tcPr>
            <w:tcW w:w="679" w:type="pct"/>
          </w:tcPr>
          <w:p w:rsidR="005A384A" w:rsidRPr="00F505C4" w:rsidRDefault="005A384A" w:rsidP="00F505C4">
            <w:pPr>
              <w:spacing w:after="0" w:line="240" w:lineRule="auto"/>
              <w:ind w:firstLine="0"/>
              <w:jc w:val="center"/>
              <w:rPr>
                <w:sz w:val="20"/>
                <w:szCs w:val="20"/>
              </w:rPr>
            </w:pPr>
          </w:p>
        </w:tc>
        <w:tc>
          <w:tcPr>
            <w:tcW w:w="679" w:type="pct"/>
          </w:tcPr>
          <w:p w:rsidR="005A384A" w:rsidRPr="00F505C4" w:rsidRDefault="005A384A" w:rsidP="00F505C4">
            <w:pPr>
              <w:spacing w:after="0" w:line="240" w:lineRule="auto"/>
              <w:ind w:firstLine="0"/>
              <w:jc w:val="center"/>
              <w:rPr>
                <w:sz w:val="20"/>
                <w:szCs w:val="20"/>
              </w:rPr>
            </w:pPr>
          </w:p>
        </w:tc>
      </w:tr>
      <w:tr w:rsidR="005F304E" w:rsidRPr="00F505C4" w:rsidTr="00626FCD">
        <w:tc>
          <w:tcPr>
            <w:tcW w:w="175" w:type="pct"/>
          </w:tcPr>
          <w:p w:rsidR="005F304E" w:rsidRPr="00F505C4" w:rsidRDefault="005F304E" w:rsidP="00185790">
            <w:pPr>
              <w:spacing w:after="0" w:line="240" w:lineRule="auto"/>
              <w:ind w:firstLine="0"/>
              <w:jc w:val="center"/>
              <w:rPr>
                <w:sz w:val="20"/>
                <w:szCs w:val="20"/>
              </w:rPr>
            </w:pPr>
            <w:r>
              <w:rPr>
                <w:sz w:val="20"/>
                <w:szCs w:val="20"/>
              </w:rPr>
              <w:t>4</w:t>
            </w:r>
          </w:p>
        </w:tc>
        <w:tc>
          <w:tcPr>
            <w:tcW w:w="1741" w:type="pct"/>
          </w:tcPr>
          <w:p w:rsidR="005F304E" w:rsidRPr="00F505C4" w:rsidRDefault="005F304E" w:rsidP="00185790">
            <w:pPr>
              <w:spacing w:after="0" w:line="240" w:lineRule="auto"/>
              <w:ind w:firstLine="0"/>
              <w:rPr>
                <w:sz w:val="20"/>
                <w:szCs w:val="20"/>
              </w:rPr>
            </w:pPr>
            <w:r>
              <w:rPr>
                <w:sz w:val="20"/>
                <w:szCs w:val="20"/>
              </w:rPr>
              <w:t>Потери в тепловых сетях от общего объема тепловой энергии</w:t>
            </w:r>
          </w:p>
        </w:tc>
        <w:tc>
          <w:tcPr>
            <w:tcW w:w="369" w:type="pct"/>
          </w:tcPr>
          <w:p w:rsidR="005F304E" w:rsidRPr="00F505C4" w:rsidRDefault="005F304E" w:rsidP="00185790">
            <w:pPr>
              <w:spacing w:after="0" w:line="240" w:lineRule="auto"/>
              <w:ind w:firstLine="0"/>
              <w:jc w:val="center"/>
              <w:rPr>
                <w:sz w:val="20"/>
                <w:szCs w:val="20"/>
              </w:rPr>
            </w:pPr>
            <w:r>
              <w:rPr>
                <w:sz w:val="20"/>
                <w:szCs w:val="20"/>
              </w:rPr>
              <w:t>%</w:t>
            </w: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r>
      <w:tr w:rsidR="005F304E" w:rsidRPr="00F505C4" w:rsidTr="00626FCD">
        <w:tc>
          <w:tcPr>
            <w:tcW w:w="175" w:type="pct"/>
          </w:tcPr>
          <w:p w:rsidR="005F304E" w:rsidRPr="00F505C4" w:rsidRDefault="005F304E" w:rsidP="00185790">
            <w:pPr>
              <w:spacing w:after="0" w:line="240" w:lineRule="auto"/>
              <w:ind w:firstLine="0"/>
              <w:jc w:val="center"/>
              <w:rPr>
                <w:sz w:val="20"/>
                <w:szCs w:val="20"/>
              </w:rPr>
            </w:pPr>
            <w:r>
              <w:rPr>
                <w:sz w:val="20"/>
                <w:szCs w:val="20"/>
              </w:rPr>
              <w:t>5</w:t>
            </w:r>
          </w:p>
        </w:tc>
        <w:tc>
          <w:tcPr>
            <w:tcW w:w="1741" w:type="pct"/>
          </w:tcPr>
          <w:p w:rsidR="005F304E" w:rsidRPr="00F505C4" w:rsidRDefault="005F304E" w:rsidP="00185790">
            <w:pPr>
              <w:spacing w:after="0" w:line="240" w:lineRule="auto"/>
              <w:ind w:firstLine="0"/>
              <w:rPr>
                <w:sz w:val="20"/>
                <w:szCs w:val="20"/>
              </w:rPr>
            </w:pPr>
            <w:r w:rsidRPr="00F505C4">
              <w:rPr>
                <w:sz w:val="20"/>
                <w:szCs w:val="20"/>
              </w:rPr>
              <w:t>Полезный отпуск тепловой энергии</w:t>
            </w:r>
            <w:r>
              <w:rPr>
                <w:sz w:val="20"/>
                <w:szCs w:val="20"/>
              </w:rPr>
              <w:t>, в том числе:</w:t>
            </w:r>
          </w:p>
        </w:tc>
        <w:tc>
          <w:tcPr>
            <w:tcW w:w="369" w:type="pct"/>
          </w:tcPr>
          <w:p w:rsidR="005F304E" w:rsidRPr="00F505C4" w:rsidRDefault="005F304E" w:rsidP="00185790">
            <w:pPr>
              <w:spacing w:after="0" w:line="240" w:lineRule="auto"/>
              <w:ind w:firstLine="0"/>
              <w:jc w:val="center"/>
              <w:rPr>
                <w:sz w:val="20"/>
                <w:szCs w:val="20"/>
              </w:rPr>
            </w:pPr>
            <w:r w:rsidRPr="00F505C4">
              <w:rPr>
                <w:sz w:val="20"/>
                <w:szCs w:val="20"/>
              </w:rPr>
              <w:t>Гкал</w:t>
            </w:r>
          </w:p>
        </w:tc>
        <w:tc>
          <w:tcPr>
            <w:tcW w:w="679" w:type="pct"/>
          </w:tcPr>
          <w:p w:rsidR="005F304E" w:rsidRPr="00F505C4" w:rsidRDefault="005F304E" w:rsidP="00F505C4">
            <w:pPr>
              <w:spacing w:after="0" w:line="240" w:lineRule="auto"/>
              <w:ind w:firstLine="0"/>
              <w:jc w:val="center"/>
              <w:rPr>
                <w:sz w:val="20"/>
                <w:szCs w:val="20"/>
              </w:rPr>
            </w:pPr>
            <w:r w:rsidRPr="00F505C4">
              <w:rPr>
                <w:sz w:val="20"/>
                <w:szCs w:val="20"/>
              </w:rPr>
              <w:t>0</w:t>
            </w:r>
          </w:p>
        </w:tc>
        <w:tc>
          <w:tcPr>
            <w:tcW w:w="679" w:type="pct"/>
          </w:tcPr>
          <w:p w:rsidR="005F304E" w:rsidRPr="00F505C4" w:rsidRDefault="005F304E" w:rsidP="00F505C4">
            <w:pPr>
              <w:spacing w:after="0" w:line="240" w:lineRule="auto"/>
              <w:ind w:firstLine="0"/>
              <w:jc w:val="center"/>
              <w:rPr>
                <w:sz w:val="20"/>
                <w:szCs w:val="20"/>
              </w:rPr>
            </w:pPr>
            <w:r w:rsidRPr="00F505C4">
              <w:rPr>
                <w:sz w:val="20"/>
                <w:szCs w:val="20"/>
              </w:rPr>
              <w:t>0</w:t>
            </w:r>
          </w:p>
        </w:tc>
        <w:tc>
          <w:tcPr>
            <w:tcW w:w="679" w:type="pct"/>
          </w:tcPr>
          <w:p w:rsidR="005F304E" w:rsidRPr="00F505C4" w:rsidRDefault="005F304E" w:rsidP="00F505C4">
            <w:pPr>
              <w:spacing w:after="0" w:line="240" w:lineRule="auto"/>
              <w:ind w:firstLine="0"/>
              <w:jc w:val="center"/>
              <w:rPr>
                <w:sz w:val="20"/>
                <w:szCs w:val="20"/>
              </w:rPr>
            </w:pPr>
            <w:r w:rsidRPr="00F505C4">
              <w:rPr>
                <w:sz w:val="20"/>
                <w:szCs w:val="20"/>
              </w:rPr>
              <w:t>0</w:t>
            </w:r>
          </w:p>
        </w:tc>
        <w:tc>
          <w:tcPr>
            <w:tcW w:w="679" w:type="pct"/>
          </w:tcPr>
          <w:p w:rsidR="005F304E" w:rsidRPr="00F505C4" w:rsidRDefault="005F304E" w:rsidP="00F505C4">
            <w:pPr>
              <w:spacing w:after="0" w:line="240" w:lineRule="auto"/>
              <w:ind w:firstLine="0"/>
              <w:jc w:val="center"/>
              <w:rPr>
                <w:sz w:val="20"/>
                <w:szCs w:val="20"/>
              </w:rPr>
            </w:pPr>
            <w:r w:rsidRPr="00F505C4">
              <w:rPr>
                <w:sz w:val="20"/>
                <w:szCs w:val="20"/>
              </w:rPr>
              <w:t>0</w:t>
            </w:r>
          </w:p>
        </w:tc>
      </w:tr>
      <w:tr w:rsidR="005F304E" w:rsidRPr="00F505C4" w:rsidTr="00626FCD">
        <w:tc>
          <w:tcPr>
            <w:tcW w:w="175" w:type="pct"/>
          </w:tcPr>
          <w:p w:rsidR="005F304E" w:rsidRPr="00F505C4" w:rsidRDefault="005F304E" w:rsidP="00185790">
            <w:pPr>
              <w:spacing w:after="0" w:line="240" w:lineRule="auto"/>
              <w:ind w:firstLine="0"/>
              <w:jc w:val="center"/>
              <w:rPr>
                <w:sz w:val="20"/>
                <w:szCs w:val="20"/>
              </w:rPr>
            </w:pPr>
            <w:r>
              <w:rPr>
                <w:sz w:val="20"/>
                <w:szCs w:val="20"/>
              </w:rPr>
              <w:t>5.1</w:t>
            </w:r>
          </w:p>
        </w:tc>
        <w:tc>
          <w:tcPr>
            <w:tcW w:w="1741" w:type="pct"/>
          </w:tcPr>
          <w:p w:rsidR="005F304E" w:rsidRPr="00F505C4" w:rsidRDefault="005F304E" w:rsidP="00185790">
            <w:pPr>
              <w:spacing w:after="0" w:line="240" w:lineRule="auto"/>
              <w:ind w:firstLine="0"/>
              <w:rPr>
                <w:sz w:val="20"/>
                <w:szCs w:val="20"/>
              </w:rPr>
            </w:pPr>
            <w:r w:rsidRPr="00F505C4">
              <w:rPr>
                <w:sz w:val="20"/>
                <w:szCs w:val="20"/>
              </w:rPr>
              <w:t xml:space="preserve">- </w:t>
            </w:r>
            <w:r>
              <w:rPr>
                <w:sz w:val="20"/>
                <w:szCs w:val="20"/>
              </w:rPr>
              <w:t>полезный отпуск на нужды предприятия</w:t>
            </w:r>
          </w:p>
        </w:tc>
        <w:tc>
          <w:tcPr>
            <w:tcW w:w="369" w:type="pct"/>
          </w:tcPr>
          <w:p w:rsidR="005F304E" w:rsidRPr="00F505C4" w:rsidRDefault="005F304E" w:rsidP="00185790">
            <w:pPr>
              <w:spacing w:after="0" w:line="240" w:lineRule="auto"/>
              <w:ind w:firstLine="0"/>
              <w:jc w:val="center"/>
              <w:rPr>
                <w:sz w:val="20"/>
                <w:szCs w:val="20"/>
              </w:rPr>
            </w:pPr>
            <w:r w:rsidRPr="00F505C4">
              <w:rPr>
                <w:sz w:val="20"/>
                <w:szCs w:val="20"/>
              </w:rPr>
              <w:t>Гкал</w:t>
            </w: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r>
      <w:tr w:rsidR="005F304E" w:rsidRPr="00F505C4" w:rsidTr="00626FCD">
        <w:trPr>
          <w:trHeight w:val="89"/>
        </w:trPr>
        <w:tc>
          <w:tcPr>
            <w:tcW w:w="175" w:type="pct"/>
          </w:tcPr>
          <w:p w:rsidR="005F304E" w:rsidRPr="00F505C4" w:rsidRDefault="005F304E" w:rsidP="00185790">
            <w:pPr>
              <w:spacing w:after="0" w:line="240" w:lineRule="auto"/>
              <w:ind w:firstLine="0"/>
              <w:jc w:val="center"/>
              <w:rPr>
                <w:sz w:val="20"/>
                <w:szCs w:val="20"/>
              </w:rPr>
            </w:pPr>
            <w:r>
              <w:rPr>
                <w:sz w:val="20"/>
                <w:szCs w:val="20"/>
              </w:rPr>
              <w:t>5.2</w:t>
            </w:r>
          </w:p>
        </w:tc>
        <w:tc>
          <w:tcPr>
            <w:tcW w:w="1741" w:type="pct"/>
          </w:tcPr>
          <w:p w:rsidR="005F304E" w:rsidRPr="00F505C4" w:rsidRDefault="005F304E" w:rsidP="00185790">
            <w:pPr>
              <w:spacing w:after="0" w:line="240" w:lineRule="auto"/>
              <w:ind w:firstLine="0"/>
              <w:rPr>
                <w:sz w:val="20"/>
                <w:szCs w:val="20"/>
              </w:rPr>
            </w:pPr>
            <w:r w:rsidRPr="00F505C4">
              <w:rPr>
                <w:sz w:val="20"/>
                <w:szCs w:val="20"/>
              </w:rPr>
              <w:t xml:space="preserve">- </w:t>
            </w:r>
            <w:r>
              <w:rPr>
                <w:sz w:val="20"/>
                <w:szCs w:val="20"/>
              </w:rPr>
              <w:t>финансируемые из бюджетов различных уровней</w:t>
            </w:r>
          </w:p>
        </w:tc>
        <w:tc>
          <w:tcPr>
            <w:tcW w:w="369" w:type="pct"/>
          </w:tcPr>
          <w:p w:rsidR="005F304E" w:rsidRPr="00F505C4" w:rsidRDefault="005F304E" w:rsidP="00185790">
            <w:pPr>
              <w:spacing w:after="0" w:line="240" w:lineRule="auto"/>
              <w:ind w:firstLine="0"/>
              <w:jc w:val="center"/>
              <w:rPr>
                <w:sz w:val="20"/>
                <w:szCs w:val="20"/>
              </w:rPr>
            </w:pPr>
            <w:r w:rsidRPr="00F505C4">
              <w:rPr>
                <w:sz w:val="20"/>
                <w:szCs w:val="20"/>
              </w:rPr>
              <w:t>Гкал</w:t>
            </w: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r>
      <w:tr w:rsidR="005F304E" w:rsidRPr="00F505C4" w:rsidTr="00185790">
        <w:tc>
          <w:tcPr>
            <w:tcW w:w="175" w:type="pct"/>
          </w:tcPr>
          <w:p w:rsidR="005F304E" w:rsidRPr="00F505C4" w:rsidRDefault="005F304E" w:rsidP="00185790">
            <w:pPr>
              <w:spacing w:after="0" w:line="240" w:lineRule="auto"/>
              <w:ind w:firstLine="0"/>
              <w:jc w:val="center"/>
              <w:rPr>
                <w:sz w:val="20"/>
                <w:szCs w:val="20"/>
              </w:rPr>
            </w:pPr>
            <w:r>
              <w:rPr>
                <w:sz w:val="20"/>
                <w:szCs w:val="20"/>
              </w:rPr>
              <w:t>5.3</w:t>
            </w:r>
          </w:p>
        </w:tc>
        <w:tc>
          <w:tcPr>
            <w:tcW w:w="1741" w:type="pct"/>
            <w:vAlign w:val="center"/>
          </w:tcPr>
          <w:p w:rsidR="005F304E" w:rsidRPr="00F505C4" w:rsidRDefault="005F304E" w:rsidP="00185790">
            <w:pPr>
              <w:spacing w:after="0" w:line="240" w:lineRule="auto"/>
              <w:ind w:firstLine="0"/>
              <w:rPr>
                <w:sz w:val="20"/>
                <w:szCs w:val="20"/>
              </w:rPr>
            </w:pPr>
            <w:r>
              <w:rPr>
                <w:sz w:val="20"/>
                <w:szCs w:val="20"/>
              </w:rPr>
              <w:t>- население</w:t>
            </w:r>
          </w:p>
        </w:tc>
        <w:tc>
          <w:tcPr>
            <w:tcW w:w="369" w:type="pct"/>
            <w:vAlign w:val="center"/>
          </w:tcPr>
          <w:p w:rsidR="005F304E" w:rsidRPr="00F505C4" w:rsidRDefault="005F304E" w:rsidP="00185790">
            <w:pPr>
              <w:spacing w:after="0" w:line="240" w:lineRule="auto"/>
              <w:ind w:firstLine="0"/>
              <w:jc w:val="center"/>
              <w:rPr>
                <w:sz w:val="20"/>
                <w:szCs w:val="20"/>
              </w:rPr>
            </w:pPr>
            <w:r w:rsidRPr="00F505C4">
              <w:rPr>
                <w:sz w:val="20"/>
                <w:szCs w:val="20"/>
              </w:rPr>
              <w:t>Гкал</w:t>
            </w: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r>
      <w:tr w:rsidR="005F304E" w:rsidRPr="00F505C4" w:rsidTr="00185790">
        <w:tc>
          <w:tcPr>
            <w:tcW w:w="175" w:type="pct"/>
          </w:tcPr>
          <w:p w:rsidR="005F304E" w:rsidRPr="00F505C4" w:rsidRDefault="005F304E" w:rsidP="00185790">
            <w:pPr>
              <w:spacing w:after="0" w:line="240" w:lineRule="auto"/>
              <w:ind w:firstLine="0"/>
              <w:jc w:val="center"/>
              <w:rPr>
                <w:sz w:val="20"/>
                <w:szCs w:val="20"/>
              </w:rPr>
            </w:pPr>
            <w:r>
              <w:rPr>
                <w:sz w:val="20"/>
                <w:szCs w:val="20"/>
              </w:rPr>
              <w:t>5.4</w:t>
            </w:r>
          </w:p>
        </w:tc>
        <w:tc>
          <w:tcPr>
            <w:tcW w:w="1741" w:type="pct"/>
            <w:vAlign w:val="center"/>
          </w:tcPr>
          <w:p w:rsidR="005F304E" w:rsidRPr="00F505C4" w:rsidRDefault="005F304E" w:rsidP="00185790">
            <w:pPr>
              <w:spacing w:after="0" w:line="240" w:lineRule="auto"/>
              <w:ind w:firstLine="0"/>
              <w:rPr>
                <w:sz w:val="20"/>
                <w:szCs w:val="20"/>
              </w:rPr>
            </w:pPr>
            <w:r>
              <w:rPr>
                <w:sz w:val="20"/>
                <w:szCs w:val="20"/>
              </w:rPr>
              <w:t>- прочие потребители</w:t>
            </w:r>
          </w:p>
        </w:tc>
        <w:tc>
          <w:tcPr>
            <w:tcW w:w="369" w:type="pct"/>
            <w:vAlign w:val="center"/>
          </w:tcPr>
          <w:p w:rsidR="005F304E" w:rsidRPr="00F505C4" w:rsidRDefault="005F304E" w:rsidP="00185790">
            <w:pPr>
              <w:spacing w:after="0" w:line="240" w:lineRule="auto"/>
              <w:ind w:firstLine="0"/>
              <w:jc w:val="center"/>
              <w:rPr>
                <w:sz w:val="20"/>
                <w:szCs w:val="20"/>
              </w:rPr>
            </w:pPr>
            <w:r w:rsidRPr="00F505C4">
              <w:rPr>
                <w:sz w:val="20"/>
                <w:szCs w:val="20"/>
              </w:rPr>
              <w:t>Гкал</w:t>
            </w: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252B24">
            <w:pPr>
              <w:spacing w:after="0" w:line="240" w:lineRule="auto"/>
              <w:ind w:firstLine="0"/>
              <w:jc w:val="center"/>
              <w:rPr>
                <w:sz w:val="20"/>
                <w:szCs w:val="20"/>
              </w:rPr>
            </w:pPr>
          </w:p>
        </w:tc>
        <w:tc>
          <w:tcPr>
            <w:tcW w:w="679" w:type="pct"/>
          </w:tcPr>
          <w:p w:rsidR="005F304E" w:rsidRPr="00F505C4" w:rsidRDefault="005F304E" w:rsidP="00252B24">
            <w:pPr>
              <w:spacing w:after="0" w:line="240" w:lineRule="auto"/>
              <w:ind w:firstLine="0"/>
              <w:jc w:val="center"/>
              <w:rPr>
                <w:sz w:val="20"/>
                <w:szCs w:val="20"/>
              </w:rPr>
            </w:pPr>
          </w:p>
        </w:tc>
        <w:tc>
          <w:tcPr>
            <w:tcW w:w="679" w:type="pct"/>
          </w:tcPr>
          <w:p w:rsidR="005F304E" w:rsidRPr="00F505C4" w:rsidRDefault="005F304E" w:rsidP="00252B24">
            <w:pPr>
              <w:spacing w:after="0" w:line="240" w:lineRule="auto"/>
              <w:ind w:firstLine="0"/>
              <w:jc w:val="center"/>
              <w:rPr>
                <w:sz w:val="20"/>
                <w:szCs w:val="20"/>
              </w:rPr>
            </w:pPr>
          </w:p>
        </w:tc>
      </w:tr>
      <w:tr w:rsidR="005F304E" w:rsidRPr="00F505C4" w:rsidTr="00626FCD">
        <w:tc>
          <w:tcPr>
            <w:tcW w:w="175" w:type="pct"/>
          </w:tcPr>
          <w:p w:rsidR="005F304E" w:rsidRPr="00F505C4" w:rsidRDefault="005F304E" w:rsidP="00185790">
            <w:pPr>
              <w:spacing w:after="0" w:line="240" w:lineRule="auto"/>
              <w:ind w:firstLine="0"/>
              <w:jc w:val="center"/>
              <w:rPr>
                <w:sz w:val="20"/>
                <w:szCs w:val="20"/>
              </w:rPr>
            </w:pPr>
            <w:r w:rsidRPr="00F505C4">
              <w:rPr>
                <w:sz w:val="20"/>
                <w:szCs w:val="20"/>
              </w:rPr>
              <w:t>6</w:t>
            </w:r>
          </w:p>
        </w:tc>
        <w:tc>
          <w:tcPr>
            <w:tcW w:w="1741" w:type="pct"/>
          </w:tcPr>
          <w:p w:rsidR="005F304E" w:rsidRPr="00F505C4" w:rsidRDefault="005F304E" w:rsidP="00185790">
            <w:pPr>
              <w:spacing w:after="0" w:line="240" w:lineRule="auto"/>
              <w:ind w:firstLine="0"/>
              <w:rPr>
                <w:sz w:val="20"/>
                <w:szCs w:val="20"/>
              </w:rPr>
            </w:pPr>
            <w:r w:rsidRPr="00F505C4">
              <w:rPr>
                <w:sz w:val="20"/>
                <w:szCs w:val="20"/>
              </w:rPr>
              <w:t>КПД котельной</w:t>
            </w:r>
          </w:p>
        </w:tc>
        <w:tc>
          <w:tcPr>
            <w:tcW w:w="369" w:type="pct"/>
          </w:tcPr>
          <w:p w:rsidR="005F304E" w:rsidRPr="00F505C4" w:rsidRDefault="005F304E" w:rsidP="00185790">
            <w:pPr>
              <w:spacing w:after="0" w:line="240" w:lineRule="auto"/>
              <w:ind w:firstLine="0"/>
              <w:jc w:val="center"/>
              <w:rPr>
                <w:sz w:val="20"/>
                <w:szCs w:val="20"/>
              </w:rPr>
            </w:pPr>
            <w:r w:rsidRPr="00F505C4">
              <w:rPr>
                <w:sz w:val="20"/>
                <w:szCs w:val="20"/>
              </w:rPr>
              <w:t>%</w:t>
            </w: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r>
      <w:tr w:rsidR="005F304E" w:rsidRPr="00F505C4" w:rsidTr="00626FCD">
        <w:tc>
          <w:tcPr>
            <w:tcW w:w="175" w:type="pct"/>
          </w:tcPr>
          <w:p w:rsidR="005F304E" w:rsidRPr="00F505C4" w:rsidRDefault="005F304E" w:rsidP="00185790">
            <w:pPr>
              <w:spacing w:after="0" w:line="240" w:lineRule="auto"/>
              <w:ind w:firstLine="0"/>
              <w:jc w:val="center"/>
              <w:rPr>
                <w:sz w:val="20"/>
                <w:szCs w:val="20"/>
              </w:rPr>
            </w:pPr>
            <w:r w:rsidRPr="00F505C4">
              <w:rPr>
                <w:sz w:val="20"/>
                <w:szCs w:val="20"/>
              </w:rPr>
              <w:t>7</w:t>
            </w:r>
          </w:p>
        </w:tc>
        <w:tc>
          <w:tcPr>
            <w:tcW w:w="1741" w:type="pct"/>
          </w:tcPr>
          <w:p w:rsidR="005F304E" w:rsidRPr="00F505C4" w:rsidRDefault="005F304E" w:rsidP="00185790">
            <w:pPr>
              <w:spacing w:after="0" w:line="240" w:lineRule="auto"/>
              <w:ind w:firstLine="0"/>
              <w:rPr>
                <w:sz w:val="20"/>
                <w:szCs w:val="20"/>
              </w:rPr>
            </w:pPr>
            <w:r w:rsidRPr="00F505C4">
              <w:rPr>
                <w:sz w:val="20"/>
                <w:szCs w:val="20"/>
              </w:rPr>
              <w:t>Фактический удельный расход топлива</w:t>
            </w:r>
          </w:p>
        </w:tc>
        <w:tc>
          <w:tcPr>
            <w:tcW w:w="369" w:type="pct"/>
          </w:tcPr>
          <w:p w:rsidR="005F304E" w:rsidRPr="00F505C4" w:rsidRDefault="005F304E" w:rsidP="00185790">
            <w:pPr>
              <w:spacing w:after="0" w:line="240" w:lineRule="auto"/>
              <w:ind w:firstLine="0"/>
              <w:jc w:val="center"/>
              <w:rPr>
                <w:sz w:val="20"/>
                <w:szCs w:val="20"/>
              </w:rPr>
            </w:pPr>
            <w:r w:rsidRPr="00F505C4">
              <w:rPr>
                <w:sz w:val="20"/>
                <w:szCs w:val="20"/>
              </w:rPr>
              <w:t>кг</w:t>
            </w:r>
            <w:r>
              <w:rPr>
                <w:sz w:val="20"/>
                <w:szCs w:val="20"/>
              </w:rPr>
              <w:t xml:space="preserve"> </w:t>
            </w:r>
            <w:r w:rsidRPr="00F505C4">
              <w:rPr>
                <w:sz w:val="20"/>
                <w:szCs w:val="20"/>
              </w:rPr>
              <w:t>у.т./Гкал</w:t>
            </w: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r>
      <w:tr w:rsidR="005F304E" w:rsidRPr="00F505C4" w:rsidTr="00626FCD">
        <w:tc>
          <w:tcPr>
            <w:tcW w:w="175" w:type="pct"/>
          </w:tcPr>
          <w:p w:rsidR="005F304E" w:rsidRPr="00F505C4" w:rsidRDefault="005F304E" w:rsidP="00185790">
            <w:pPr>
              <w:spacing w:after="0" w:line="240" w:lineRule="auto"/>
              <w:ind w:firstLine="0"/>
              <w:jc w:val="center"/>
              <w:rPr>
                <w:sz w:val="20"/>
                <w:szCs w:val="20"/>
              </w:rPr>
            </w:pPr>
            <w:r w:rsidRPr="00F505C4">
              <w:rPr>
                <w:sz w:val="20"/>
                <w:szCs w:val="20"/>
              </w:rPr>
              <w:t>8</w:t>
            </w:r>
          </w:p>
        </w:tc>
        <w:tc>
          <w:tcPr>
            <w:tcW w:w="1741" w:type="pct"/>
          </w:tcPr>
          <w:p w:rsidR="005F304E" w:rsidRPr="00F505C4" w:rsidRDefault="005F304E" w:rsidP="00185790">
            <w:pPr>
              <w:spacing w:after="0" w:line="240" w:lineRule="auto"/>
              <w:ind w:firstLine="0"/>
              <w:rPr>
                <w:sz w:val="20"/>
                <w:szCs w:val="20"/>
              </w:rPr>
            </w:pPr>
            <w:r>
              <w:rPr>
                <w:sz w:val="20"/>
                <w:szCs w:val="20"/>
              </w:rPr>
              <w:t>Вид</w:t>
            </w:r>
            <w:r w:rsidRPr="00F505C4">
              <w:rPr>
                <w:sz w:val="20"/>
                <w:szCs w:val="20"/>
              </w:rPr>
              <w:t xml:space="preserve"> основного топлива</w:t>
            </w:r>
          </w:p>
        </w:tc>
        <w:tc>
          <w:tcPr>
            <w:tcW w:w="369" w:type="pct"/>
          </w:tcPr>
          <w:p w:rsidR="005F304E" w:rsidRPr="00F505C4" w:rsidRDefault="005F304E" w:rsidP="00185790">
            <w:pPr>
              <w:spacing w:after="0" w:line="240" w:lineRule="auto"/>
              <w:ind w:firstLine="0"/>
              <w:jc w:val="center"/>
              <w:rPr>
                <w:sz w:val="20"/>
                <w:szCs w:val="20"/>
              </w:rPr>
            </w:pPr>
            <w:r w:rsidRPr="00F505C4">
              <w:rPr>
                <w:sz w:val="20"/>
                <w:szCs w:val="20"/>
              </w:rPr>
              <w:t>-</w:t>
            </w:r>
          </w:p>
        </w:tc>
        <w:tc>
          <w:tcPr>
            <w:tcW w:w="679" w:type="pct"/>
          </w:tcPr>
          <w:p w:rsidR="005F304E" w:rsidRPr="00F505C4" w:rsidRDefault="005F304E" w:rsidP="00185790">
            <w:pPr>
              <w:spacing w:after="0" w:line="240" w:lineRule="auto"/>
              <w:ind w:firstLine="0"/>
              <w:jc w:val="center"/>
              <w:rPr>
                <w:sz w:val="20"/>
                <w:szCs w:val="20"/>
              </w:rPr>
            </w:pPr>
            <w:r>
              <w:rPr>
                <w:sz w:val="20"/>
                <w:szCs w:val="20"/>
              </w:rPr>
              <w:t>жидкое топливо</w:t>
            </w:r>
          </w:p>
        </w:tc>
        <w:tc>
          <w:tcPr>
            <w:tcW w:w="679" w:type="pct"/>
          </w:tcPr>
          <w:p w:rsidR="005F304E" w:rsidRPr="00F505C4" w:rsidRDefault="005F304E" w:rsidP="00185790">
            <w:pPr>
              <w:spacing w:after="0" w:line="240" w:lineRule="auto"/>
              <w:ind w:firstLine="0"/>
              <w:jc w:val="center"/>
              <w:rPr>
                <w:sz w:val="20"/>
                <w:szCs w:val="20"/>
              </w:rPr>
            </w:pPr>
            <w:r>
              <w:rPr>
                <w:sz w:val="20"/>
                <w:szCs w:val="20"/>
              </w:rPr>
              <w:t>жидкое топливо</w:t>
            </w:r>
          </w:p>
        </w:tc>
        <w:tc>
          <w:tcPr>
            <w:tcW w:w="679" w:type="pct"/>
          </w:tcPr>
          <w:p w:rsidR="005F304E" w:rsidRPr="00F505C4" w:rsidRDefault="005F304E" w:rsidP="00185790">
            <w:pPr>
              <w:spacing w:after="0" w:line="240" w:lineRule="auto"/>
              <w:ind w:firstLine="0"/>
              <w:jc w:val="center"/>
              <w:rPr>
                <w:sz w:val="20"/>
                <w:szCs w:val="20"/>
              </w:rPr>
            </w:pPr>
            <w:r>
              <w:rPr>
                <w:sz w:val="20"/>
                <w:szCs w:val="20"/>
              </w:rPr>
              <w:t>жидкое топливо</w:t>
            </w:r>
          </w:p>
        </w:tc>
        <w:tc>
          <w:tcPr>
            <w:tcW w:w="679" w:type="pct"/>
          </w:tcPr>
          <w:p w:rsidR="005F304E" w:rsidRPr="00F505C4" w:rsidRDefault="005F304E" w:rsidP="00185790">
            <w:pPr>
              <w:spacing w:after="0" w:line="240" w:lineRule="auto"/>
              <w:ind w:firstLine="0"/>
              <w:jc w:val="center"/>
              <w:rPr>
                <w:sz w:val="20"/>
                <w:szCs w:val="20"/>
              </w:rPr>
            </w:pPr>
            <w:r>
              <w:rPr>
                <w:sz w:val="20"/>
                <w:szCs w:val="20"/>
              </w:rPr>
              <w:t>жидкое топливо</w:t>
            </w:r>
          </w:p>
        </w:tc>
      </w:tr>
      <w:tr w:rsidR="005F304E" w:rsidRPr="00F505C4" w:rsidTr="00185790">
        <w:tc>
          <w:tcPr>
            <w:tcW w:w="175" w:type="pct"/>
          </w:tcPr>
          <w:p w:rsidR="005F304E" w:rsidRPr="00F505C4" w:rsidRDefault="005F304E" w:rsidP="00185790">
            <w:pPr>
              <w:spacing w:after="0" w:line="240" w:lineRule="auto"/>
              <w:ind w:firstLine="0"/>
              <w:jc w:val="center"/>
              <w:rPr>
                <w:sz w:val="20"/>
                <w:szCs w:val="20"/>
              </w:rPr>
            </w:pPr>
            <w:r w:rsidRPr="00F505C4">
              <w:rPr>
                <w:sz w:val="20"/>
                <w:szCs w:val="20"/>
              </w:rPr>
              <w:t>9.1</w:t>
            </w:r>
          </w:p>
        </w:tc>
        <w:tc>
          <w:tcPr>
            <w:tcW w:w="1741" w:type="pct"/>
          </w:tcPr>
          <w:p w:rsidR="005F304E" w:rsidRPr="00F505C4" w:rsidRDefault="005F304E" w:rsidP="00185790">
            <w:pPr>
              <w:spacing w:after="0" w:line="240" w:lineRule="auto"/>
              <w:ind w:firstLine="0"/>
              <w:rPr>
                <w:sz w:val="20"/>
                <w:szCs w:val="20"/>
              </w:rPr>
            </w:pPr>
            <w:r w:rsidRPr="00F505C4">
              <w:rPr>
                <w:sz w:val="20"/>
                <w:szCs w:val="20"/>
              </w:rPr>
              <w:t>Калорийный эквивалент топлива</w:t>
            </w:r>
          </w:p>
        </w:tc>
        <w:tc>
          <w:tcPr>
            <w:tcW w:w="369" w:type="pct"/>
            <w:vAlign w:val="center"/>
          </w:tcPr>
          <w:p w:rsidR="005F304E" w:rsidRPr="00570F4E" w:rsidRDefault="005F304E" w:rsidP="00185790">
            <w:pPr>
              <w:spacing w:after="0" w:line="240" w:lineRule="auto"/>
              <w:ind w:firstLine="0"/>
              <w:jc w:val="center"/>
              <w:rPr>
                <w:sz w:val="20"/>
                <w:szCs w:val="20"/>
              </w:rPr>
            </w:pPr>
            <w:r w:rsidRPr="00570F4E">
              <w:rPr>
                <w:sz w:val="20"/>
                <w:szCs w:val="20"/>
              </w:rPr>
              <w:t>тыс.</w:t>
            </w:r>
            <w:r>
              <w:rPr>
                <w:sz w:val="20"/>
                <w:szCs w:val="20"/>
              </w:rPr>
              <w:t xml:space="preserve"> </w:t>
            </w:r>
            <w:r w:rsidRPr="00570F4E">
              <w:rPr>
                <w:sz w:val="20"/>
                <w:szCs w:val="20"/>
              </w:rPr>
              <w:t>м</w:t>
            </w:r>
            <w:r w:rsidRPr="00252B24">
              <w:rPr>
                <w:sz w:val="20"/>
                <w:szCs w:val="20"/>
                <w:vertAlign w:val="superscript"/>
              </w:rPr>
              <w:t>3</w:t>
            </w: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r>
      <w:tr w:rsidR="005F304E" w:rsidRPr="00F505C4" w:rsidTr="00626FCD">
        <w:tc>
          <w:tcPr>
            <w:tcW w:w="175" w:type="pct"/>
          </w:tcPr>
          <w:p w:rsidR="005F304E" w:rsidRPr="00F505C4" w:rsidRDefault="005F304E" w:rsidP="00185790">
            <w:pPr>
              <w:spacing w:after="0" w:line="240" w:lineRule="auto"/>
              <w:ind w:firstLine="0"/>
              <w:jc w:val="center"/>
              <w:rPr>
                <w:sz w:val="20"/>
                <w:szCs w:val="20"/>
              </w:rPr>
            </w:pPr>
            <w:r w:rsidRPr="00F505C4">
              <w:rPr>
                <w:sz w:val="20"/>
                <w:szCs w:val="20"/>
              </w:rPr>
              <w:t>9.2</w:t>
            </w:r>
          </w:p>
        </w:tc>
        <w:tc>
          <w:tcPr>
            <w:tcW w:w="1741" w:type="pct"/>
          </w:tcPr>
          <w:p w:rsidR="005F304E" w:rsidRPr="00F505C4" w:rsidRDefault="005F304E" w:rsidP="00185790">
            <w:pPr>
              <w:spacing w:after="0" w:line="240" w:lineRule="auto"/>
              <w:ind w:firstLine="0"/>
              <w:rPr>
                <w:sz w:val="20"/>
                <w:szCs w:val="20"/>
              </w:rPr>
            </w:pPr>
            <w:r w:rsidRPr="00F505C4">
              <w:rPr>
                <w:sz w:val="20"/>
                <w:szCs w:val="20"/>
              </w:rPr>
              <w:t>Годовой расход условного топлива</w:t>
            </w:r>
          </w:p>
        </w:tc>
        <w:tc>
          <w:tcPr>
            <w:tcW w:w="369" w:type="pct"/>
          </w:tcPr>
          <w:p w:rsidR="005F304E" w:rsidRPr="00F505C4" w:rsidRDefault="005F304E" w:rsidP="00185790">
            <w:pPr>
              <w:spacing w:after="0" w:line="240" w:lineRule="auto"/>
              <w:ind w:firstLine="0"/>
              <w:jc w:val="center"/>
              <w:rPr>
                <w:sz w:val="20"/>
                <w:szCs w:val="20"/>
              </w:rPr>
            </w:pPr>
            <w:r w:rsidRPr="00F505C4">
              <w:rPr>
                <w:sz w:val="20"/>
                <w:szCs w:val="20"/>
              </w:rPr>
              <w:t>т</w:t>
            </w:r>
            <w:r>
              <w:rPr>
                <w:sz w:val="20"/>
                <w:szCs w:val="20"/>
              </w:rPr>
              <w:t xml:space="preserve"> </w:t>
            </w:r>
            <w:r w:rsidRPr="00F505C4">
              <w:rPr>
                <w:sz w:val="20"/>
                <w:szCs w:val="20"/>
              </w:rPr>
              <w:t>у.т.</w:t>
            </w: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r>
      <w:tr w:rsidR="005F304E" w:rsidRPr="00F505C4" w:rsidTr="00626FCD">
        <w:tc>
          <w:tcPr>
            <w:tcW w:w="175" w:type="pct"/>
          </w:tcPr>
          <w:p w:rsidR="005F304E" w:rsidRPr="00F505C4" w:rsidRDefault="005F304E" w:rsidP="00185790">
            <w:pPr>
              <w:spacing w:after="0" w:line="240" w:lineRule="auto"/>
              <w:ind w:firstLine="0"/>
              <w:jc w:val="center"/>
              <w:rPr>
                <w:sz w:val="20"/>
                <w:szCs w:val="20"/>
              </w:rPr>
            </w:pPr>
            <w:r w:rsidRPr="00F505C4">
              <w:rPr>
                <w:sz w:val="20"/>
                <w:szCs w:val="20"/>
              </w:rPr>
              <w:t>10.1</w:t>
            </w:r>
          </w:p>
        </w:tc>
        <w:tc>
          <w:tcPr>
            <w:tcW w:w="1741" w:type="pct"/>
          </w:tcPr>
          <w:p w:rsidR="005F304E" w:rsidRPr="00F505C4" w:rsidRDefault="005F304E" w:rsidP="00185790">
            <w:pPr>
              <w:spacing w:after="0" w:line="240" w:lineRule="auto"/>
              <w:ind w:firstLine="0"/>
              <w:rPr>
                <w:sz w:val="20"/>
                <w:szCs w:val="20"/>
              </w:rPr>
            </w:pPr>
            <w:r w:rsidRPr="00F505C4">
              <w:rPr>
                <w:sz w:val="20"/>
                <w:szCs w:val="20"/>
              </w:rPr>
              <w:t>Годовой расход натурального топлива</w:t>
            </w:r>
          </w:p>
        </w:tc>
        <w:tc>
          <w:tcPr>
            <w:tcW w:w="369" w:type="pct"/>
          </w:tcPr>
          <w:p w:rsidR="005F304E" w:rsidRPr="00F505C4" w:rsidRDefault="005F304E" w:rsidP="00185790">
            <w:pPr>
              <w:spacing w:after="0" w:line="240" w:lineRule="auto"/>
              <w:ind w:firstLine="0"/>
              <w:jc w:val="center"/>
              <w:rPr>
                <w:sz w:val="20"/>
                <w:szCs w:val="20"/>
              </w:rPr>
            </w:pPr>
            <w:r>
              <w:rPr>
                <w:sz w:val="20"/>
                <w:szCs w:val="20"/>
              </w:rPr>
              <w:t>тонн</w:t>
            </w: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c>
          <w:tcPr>
            <w:tcW w:w="679" w:type="pct"/>
          </w:tcPr>
          <w:p w:rsidR="005F304E" w:rsidRPr="00F505C4" w:rsidRDefault="005F304E" w:rsidP="00F505C4">
            <w:pPr>
              <w:spacing w:after="0" w:line="240" w:lineRule="auto"/>
              <w:ind w:firstLine="0"/>
              <w:jc w:val="center"/>
              <w:rPr>
                <w:sz w:val="20"/>
                <w:szCs w:val="20"/>
              </w:rPr>
            </w:pPr>
          </w:p>
        </w:tc>
      </w:tr>
      <w:tr w:rsidR="005F304E" w:rsidRPr="00BD7413" w:rsidTr="00BD7413">
        <w:tc>
          <w:tcPr>
            <w:tcW w:w="2285" w:type="pct"/>
            <w:gridSpan w:val="3"/>
          </w:tcPr>
          <w:p w:rsidR="005F304E" w:rsidRPr="00BD7413" w:rsidRDefault="005F304E" w:rsidP="00F505C4">
            <w:pPr>
              <w:spacing w:after="0" w:line="240" w:lineRule="auto"/>
              <w:ind w:firstLine="0"/>
              <w:jc w:val="center"/>
              <w:rPr>
                <w:b/>
                <w:sz w:val="20"/>
                <w:szCs w:val="20"/>
              </w:rPr>
            </w:pPr>
          </w:p>
        </w:tc>
        <w:tc>
          <w:tcPr>
            <w:tcW w:w="2715" w:type="pct"/>
            <w:gridSpan w:val="4"/>
          </w:tcPr>
          <w:p w:rsidR="005F304E" w:rsidRPr="00BD7413" w:rsidRDefault="005F304E" w:rsidP="00F505C4">
            <w:pPr>
              <w:spacing w:after="0" w:line="240" w:lineRule="auto"/>
              <w:ind w:firstLine="0"/>
              <w:jc w:val="center"/>
              <w:rPr>
                <w:b/>
                <w:sz w:val="20"/>
                <w:szCs w:val="20"/>
              </w:rPr>
            </w:pPr>
            <w:r w:rsidRPr="00BD7413">
              <w:rPr>
                <w:b/>
                <w:sz w:val="20"/>
                <w:szCs w:val="20"/>
              </w:rPr>
              <w:t>Предложения на регулируемый период, 2015-2016 гг.</w:t>
            </w:r>
          </w:p>
        </w:tc>
      </w:tr>
      <w:tr w:rsidR="005F304E" w:rsidRPr="00F505C4" w:rsidTr="00BD7413">
        <w:tc>
          <w:tcPr>
            <w:tcW w:w="175"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sidRPr="00F505C4">
              <w:rPr>
                <w:sz w:val="20"/>
                <w:szCs w:val="20"/>
              </w:rPr>
              <w:t>1</w:t>
            </w:r>
          </w:p>
        </w:tc>
        <w:tc>
          <w:tcPr>
            <w:tcW w:w="1741"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rPr>
                <w:sz w:val="20"/>
                <w:szCs w:val="20"/>
              </w:rPr>
            </w:pPr>
            <w:r w:rsidRPr="00F505C4">
              <w:rPr>
                <w:sz w:val="20"/>
                <w:szCs w:val="20"/>
              </w:rPr>
              <w:t>Подключенная тепловая нагрузка к</w:t>
            </w:r>
            <w:r>
              <w:rPr>
                <w:sz w:val="20"/>
                <w:szCs w:val="20"/>
              </w:rPr>
              <w:t xml:space="preserve"> существующей</w:t>
            </w:r>
            <w:r w:rsidRPr="00F505C4">
              <w:rPr>
                <w:sz w:val="20"/>
                <w:szCs w:val="20"/>
              </w:rPr>
              <w:t xml:space="preserve"> котельной</w:t>
            </w:r>
            <w:r>
              <w:rPr>
                <w:sz w:val="20"/>
                <w:szCs w:val="20"/>
              </w:rPr>
              <w:t xml:space="preserve"> (с учетом сноса ветхого жилого фонда)</w:t>
            </w:r>
          </w:p>
        </w:tc>
        <w:tc>
          <w:tcPr>
            <w:tcW w:w="36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sidRPr="00F505C4">
              <w:rPr>
                <w:sz w:val="20"/>
                <w:szCs w:val="20"/>
              </w:rPr>
              <w:t>Гкал/ч</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BD7413">
            <w:pPr>
              <w:spacing w:after="0" w:line="240" w:lineRule="auto"/>
              <w:ind w:firstLine="0"/>
              <w:jc w:val="center"/>
              <w:rPr>
                <w:sz w:val="20"/>
                <w:szCs w:val="20"/>
              </w:rPr>
            </w:pPr>
            <w:r>
              <w:rPr>
                <w:sz w:val="20"/>
                <w:szCs w:val="20"/>
              </w:rPr>
              <w:t>0,08</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0,47</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0,47</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sidRPr="00F505C4">
              <w:rPr>
                <w:sz w:val="20"/>
                <w:szCs w:val="20"/>
              </w:rPr>
              <w:t>0,</w:t>
            </w:r>
            <w:r>
              <w:rPr>
                <w:sz w:val="20"/>
                <w:szCs w:val="20"/>
              </w:rPr>
              <w:t>2</w:t>
            </w:r>
          </w:p>
        </w:tc>
      </w:tr>
      <w:tr w:rsidR="005F304E" w:rsidRPr="00F505C4" w:rsidTr="00BD7413">
        <w:tc>
          <w:tcPr>
            <w:tcW w:w="175" w:type="pct"/>
            <w:tcBorders>
              <w:top w:val="single" w:sz="4" w:space="0" w:color="auto"/>
              <w:left w:val="single" w:sz="4" w:space="0" w:color="auto"/>
              <w:bottom w:val="single" w:sz="4" w:space="0" w:color="auto"/>
              <w:right w:val="single" w:sz="4" w:space="0" w:color="auto"/>
            </w:tcBorders>
          </w:tcPr>
          <w:p w:rsidR="005F304E" w:rsidRPr="00F505C4" w:rsidRDefault="005F304E" w:rsidP="008F6D39">
            <w:pPr>
              <w:spacing w:after="0" w:line="240" w:lineRule="auto"/>
              <w:ind w:firstLine="0"/>
              <w:jc w:val="center"/>
              <w:rPr>
                <w:sz w:val="20"/>
                <w:szCs w:val="20"/>
              </w:rPr>
            </w:pPr>
            <w:r w:rsidRPr="00F505C4">
              <w:rPr>
                <w:sz w:val="20"/>
                <w:szCs w:val="20"/>
              </w:rPr>
              <w:t>2</w:t>
            </w:r>
          </w:p>
        </w:tc>
        <w:tc>
          <w:tcPr>
            <w:tcW w:w="1741"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rPr>
                <w:sz w:val="20"/>
                <w:szCs w:val="20"/>
              </w:rPr>
            </w:pPr>
            <w:r w:rsidRPr="00F505C4">
              <w:rPr>
                <w:sz w:val="20"/>
                <w:szCs w:val="20"/>
              </w:rPr>
              <w:t>Плановое производство тепловой энергии (всего)</w:t>
            </w:r>
          </w:p>
        </w:tc>
        <w:tc>
          <w:tcPr>
            <w:tcW w:w="36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sidRPr="00F505C4">
              <w:rPr>
                <w:sz w:val="20"/>
                <w:szCs w:val="20"/>
              </w:rPr>
              <w:t>Гкал</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276</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1084,8</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893,0</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362,9</w:t>
            </w:r>
          </w:p>
        </w:tc>
      </w:tr>
      <w:tr w:rsidR="005F304E" w:rsidRPr="00F505C4" w:rsidTr="00BD7413">
        <w:tc>
          <w:tcPr>
            <w:tcW w:w="175" w:type="pct"/>
            <w:tcBorders>
              <w:top w:val="single" w:sz="4" w:space="0" w:color="auto"/>
              <w:left w:val="single" w:sz="4" w:space="0" w:color="auto"/>
              <w:bottom w:val="single" w:sz="4" w:space="0" w:color="auto"/>
              <w:right w:val="single" w:sz="4" w:space="0" w:color="auto"/>
            </w:tcBorders>
          </w:tcPr>
          <w:p w:rsidR="005F304E" w:rsidRPr="00F505C4" w:rsidRDefault="005F304E" w:rsidP="008F6D39">
            <w:pPr>
              <w:spacing w:after="0" w:line="240" w:lineRule="auto"/>
              <w:ind w:firstLine="0"/>
              <w:jc w:val="center"/>
              <w:rPr>
                <w:sz w:val="20"/>
                <w:szCs w:val="20"/>
              </w:rPr>
            </w:pPr>
            <w:r w:rsidRPr="00F505C4">
              <w:rPr>
                <w:sz w:val="20"/>
                <w:szCs w:val="20"/>
              </w:rPr>
              <w:t>2.</w:t>
            </w:r>
            <w:r>
              <w:rPr>
                <w:sz w:val="20"/>
                <w:szCs w:val="20"/>
              </w:rPr>
              <w:t>1</w:t>
            </w:r>
          </w:p>
        </w:tc>
        <w:tc>
          <w:tcPr>
            <w:tcW w:w="1741"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rPr>
                <w:sz w:val="20"/>
                <w:szCs w:val="20"/>
              </w:rPr>
            </w:pPr>
            <w:r w:rsidRPr="00F505C4">
              <w:rPr>
                <w:sz w:val="20"/>
                <w:szCs w:val="20"/>
              </w:rPr>
              <w:t>- в том числе расход на собственные нужды</w:t>
            </w:r>
          </w:p>
        </w:tc>
        <w:tc>
          <w:tcPr>
            <w:tcW w:w="36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sidRPr="00F505C4">
              <w:rPr>
                <w:sz w:val="20"/>
                <w:szCs w:val="20"/>
              </w:rPr>
              <w:t>Гкал</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10,6</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41,7</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34,3</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14,0</w:t>
            </w:r>
          </w:p>
        </w:tc>
      </w:tr>
      <w:tr w:rsidR="005F304E" w:rsidRPr="00F505C4" w:rsidTr="00BD7413">
        <w:tc>
          <w:tcPr>
            <w:tcW w:w="175" w:type="pct"/>
            <w:tcBorders>
              <w:top w:val="single" w:sz="4" w:space="0" w:color="auto"/>
              <w:left w:val="single" w:sz="4" w:space="0" w:color="auto"/>
              <w:bottom w:val="single" w:sz="4" w:space="0" w:color="auto"/>
              <w:right w:val="single" w:sz="4" w:space="0" w:color="auto"/>
            </w:tcBorders>
          </w:tcPr>
          <w:p w:rsidR="005F304E" w:rsidRPr="00F505C4" w:rsidRDefault="005F304E" w:rsidP="008F6D39">
            <w:pPr>
              <w:spacing w:after="0" w:line="240" w:lineRule="auto"/>
              <w:ind w:firstLine="0"/>
              <w:jc w:val="center"/>
              <w:rPr>
                <w:sz w:val="20"/>
                <w:szCs w:val="20"/>
              </w:rPr>
            </w:pPr>
            <w:r>
              <w:rPr>
                <w:sz w:val="20"/>
                <w:szCs w:val="20"/>
              </w:rPr>
              <w:t>3</w:t>
            </w:r>
          </w:p>
        </w:tc>
        <w:tc>
          <w:tcPr>
            <w:tcW w:w="1741"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rPr>
                <w:sz w:val="20"/>
                <w:szCs w:val="20"/>
              </w:rPr>
            </w:pPr>
            <w:r w:rsidRPr="00F505C4">
              <w:rPr>
                <w:sz w:val="20"/>
                <w:szCs w:val="20"/>
              </w:rPr>
              <w:t>Отпуск тепловой энергии</w:t>
            </w:r>
          </w:p>
        </w:tc>
        <w:tc>
          <w:tcPr>
            <w:tcW w:w="36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sidRPr="00F505C4">
              <w:rPr>
                <w:sz w:val="20"/>
                <w:szCs w:val="20"/>
              </w:rPr>
              <w:t>Гкал</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265,4</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1043,1</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858,7</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348,9</w:t>
            </w:r>
          </w:p>
        </w:tc>
      </w:tr>
      <w:tr w:rsidR="005F304E" w:rsidRPr="00F505C4" w:rsidTr="00BD7413">
        <w:tc>
          <w:tcPr>
            <w:tcW w:w="175" w:type="pct"/>
            <w:tcBorders>
              <w:top w:val="single" w:sz="4" w:space="0" w:color="auto"/>
              <w:left w:val="single" w:sz="4" w:space="0" w:color="auto"/>
              <w:bottom w:val="single" w:sz="4" w:space="0" w:color="auto"/>
              <w:right w:val="single" w:sz="4" w:space="0" w:color="auto"/>
            </w:tcBorders>
          </w:tcPr>
          <w:p w:rsidR="005F304E" w:rsidRPr="00F505C4" w:rsidRDefault="005F304E" w:rsidP="008F6D39">
            <w:pPr>
              <w:spacing w:after="0" w:line="240" w:lineRule="auto"/>
              <w:ind w:firstLine="0"/>
              <w:jc w:val="center"/>
              <w:rPr>
                <w:sz w:val="20"/>
                <w:szCs w:val="20"/>
              </w:rPr>
            </w:pPr>
            <w:r w:rsidRPr="00F505C4">
              <w:rPr>
                <w:sz w:val="20"/>
                <w:szCs w:val="20"/>
              </w:rPr>
              <w:t>3.</w:t>
            </w:r>
            <w:r>
              <w:rPr>
                <w:sz w:val="20"/>
                <w:szCs w:val="20"/>
              </w:rPr>
              <w:t>1</w:t>
            </w:r>
          </w:p>
        </w:tc>
        <w:tc>
          <w:tcPr>
            <w:tcW w:w="1741"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rPr>
                <w:sz w:val="20"/>
                <w:szCs w:val="20"/>
              </w:rPr>
            </w:pPr>
            <w:r w:rsidRPr="00F505C4">
              <w:rPr>
                <w:sz w:val="20"/>
                <w:szCs w:val="20"/>
              </w:rPr>
              <w:t xml:space="preserve">- в том числе потери тепловой энергии с </w:t>
            </w:r>
            <w:r w:rsidR="002934B0" w:rsidRPr="00F505C4">
              <w:rPr>
                <w:sz w:val="20"/>
                <w:szCs w:val="20"/>
              </w:rPr>
              <w:t>неорганизованным</w:t>
            </w:r>
            <w:r w:rsidR="002934B0">
              <w:rPr>
                <w:sz w:val="20"/>
                <w:szCs w:val="20"/>
              </w:rPr>
              <w:t xml:space="preserve"> </w:t>
            </w:r>
            <w:r w:rsidR="002934B0" w:rsidRPr="00F505C4">
              <w:rPr>
                <w:sz w:val="20"/>
                <w:szCs w:val="20"/>
              </w:rPr>
              <w:t>водоразбором</w:t>
            </w:r>
            <w:r w:rsidRPr="00F505C4">
              <w:rPr>
                <w:sz w:val="20"/>
                <w:szCs w:val="20"/>
              </w:rPr>
              <w:t>, через теплоизоляционные конструкции наружных тепловых сетей и с нормативной утечкой</w:t>
            </w:r>
          </w:p>
        </w:tc>
        <w:tc>
          <w:tcPr>
            <w:tcW w:w="36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sidRPr="00F505C4">
              <w:rPr>
                <w:sz w:val="20"/>
                <w:szCs w:val="20"/>
              </w:rPr>
              <w:t>Гкал</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100,5</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321,4</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226,3</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22,4</w:t>
            </w:r>
          </w:p>
        </w:tc>
      </w:tr>
      <w:tr w:rsidR="005F304E" w:rsidRPr="00F505C4" w:rsidTr="00BD7413">
        <w:tc>
          <w:tcPr>
            <w:tcW w:w="175"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4</w:t>
            </w:r>
          </w:p>
        </w:tc>
        <w:tc>
          <w:tcPr>
            <w:tcW w:w="1741"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rPr>
                <w:sz w:val="20"/>
                <w:szCs w:val="20"/>
              </w:rPr>
            </w:pPr>
            <w:r>
              <w:rPr>
                <w:sz w:val="20"/>
                <w:szCs w:val="20"/>
              </w:rPr>
              <w:t>Потери в тепловых сетях от общего объема тепловой энергии</w:t>
            </w:r>
          </w:p>
        </w:tc>
        <w:tc>
          <w:tcPr>
            <w:tcW w:w="36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37,9</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30,8</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26,4</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6,4</w:t>
            </w:r>
          </w:p>
        </w:tc>
      </w:tr>
    </w:tbl>
    <w:p w:rsidR="00CD7D90" w:rsidRDefault="00CD7D90" w:rsidP="00770C6B">
      <w:pPr>
        <w:spacing w:after="120"/>
        <w:ind w:firstLine="0"/>
        <w:jc w:val="right"/>
      </w:pPr>
    </w:p>
    <w:p w:rsidR="00770C6B" w:rsidRDefault="00CD7D90" w:rsidP="00770C6B">
      <w:pPr>
        <w:spacing w:after="120"/>
        <w:ind w:firstLine="0"/>
        <w:jc w:val="right"/>
      </w:pPr>
      <w:r>
        <w:br w:type="page"/>
      </w:r>
      <w:r w:rsidR="00770C6B">
        <w:lastRenderedPageBreak/>
        <w:t>Окончание таблицы 1.16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16"/>
        <w:gridCol w:w="1190"/>
        <w:gridCol w:w="2190"/>
        <w:gridCol w:w="2190"/>
        <w:gridCol w:w="2190"/>
        <w:gridCol w:w="2187"/>
      </w:tblGrid>
      <w:tr w:rsidR="00770C6B" w:rsidRPr="00770C6B" w:rsidTr="00185790">
        <w:trPr>
          <w:trHeight w:val="89"/>
        </w:trPr>
        <w:tc>
          <w:tcPr>
            <w:tcW w:w="175" w:type="pct"/>
            <w:vAlign w:val="center"/>
          </w:tcPr>
          <w:p w:rsidR="00770C6B" w:rsidRPr="00770C6B" w:rsidRDefault="00770C6B" w:rsidP="00185790">
            <w:pPr>
              <w:spacing w:after="0" w:line="240" w:lineRule="auto"/>
              <w:ind w:firstLine="0"/>
              <w:jc w:val="center"/>
              <w:rPr>
                <w:sz w:val="20"/>
                <w:szCs w:val="20"/>
              </w:rPr>
            </w:pPr>
            <w:r w:rsidRPr="00770C6B">
              <w:rPr>
                <w:sz w:val="20"/>
                <w:szCs w:val="20"/>
              </w:rPr>
              <w:t>1</w:t>
            </w:r>
          </w:p>
        </w:tc>
        <w:tc>
          <w:tcPr>
            <w:tcW w:w="1741" w:type="pct"/>
            <w:vAlign w:val="center"/>
          </w:tcPr>
          <w:p w:rsidR="00770C6B" w:rsidRPr="00770C6B" w:rsidRDefault="00770C6B" w:rsidP="00185790">
            <w:pPr>
              <w:spacing w:after="0" w:line="240" w:lineRule="auto"/>
              <w:ind w:firstLine="0"/>
              <w:jc w:val="center"/>
              <w:rPr>
                <w:sz w:val="20"/>
                <w:szCs w:val="20"/>
              </w:rPr>
            </w:pPr>
            <w:r w:rsidRPr="00770C6B">
              <w:rPr>
                <w:sz w:val="20"/>
                <w:szCs w:val="20"/>
              </w:rPr>
              <w:t>2</w:t>
            </w:r>
          </w:p>
        </w:tc>
        <w:tc>
          <w:tcPr>
            <w:tcW w:w="369" w:type="pct"/>
            <w:vAlign w:val="center"/>
          </w:tcPr>
          <w:p w:rsidR="00770C6B" w:rsidRPr="00770C6B" w:rsidRDefault="00770C6B" w:rsidP="00185790">
            <w:pPr>
              <w:spacing w:after="0" w:line="240" w:lineRule="auto"/>
              <w:ind w:firstLine="0"/>
              <w:jc w:val="center"/>
              <w:rPr>
                <w:sz w:val="20"/>
                <w:szCs w:val="20"/>
              </w:rPr>
            </w:pPr>
            <w:r w:rsidRPr="00770C6B">
              <w:rPr>
                <w:sz w:val="20"/>
                <w:szCs w:val="20"/>
              </w:rPr>
              <w:t>3</w:t>
            </w:r>
          </w:p>
        </w:tc>
        <w:tc>
          <w:tcPr>
            <w:tcW w:w="679" w:type="pct"/>
            <w:vAlign w:val="center"/>
          </w:tcPr>
          <w:p w:rsidR="00770C6B" w:rsidRPr="00770C6B" w:rsidRDefault="00770C6B" w:rsidP="00185790">
            <w:pPr>
              <w:spacing w:after="0" w:line="240" w:lineRule="auto"/>
              <w:ind w:firstLine="0"/>
              <w:jc w:val="center"/>
              <w:rPr>
                <w:bCs/>
                <w:sz w:val="20"/>
                <w:szCs w:val="28"/>
              </w:rPr>
            </w:pPr>
            <w:r w:rsidRPr="00770C6B">
              <w:rPr>
                <w:bCs/>
                <w:sz w:val="20"/>
                <w:szCs w:val="28"/>
              </w:rPr>
              <w:t>4</w:t>
            </w:r>
          </w:p>
        </w:tc>
        <w:tc>
          <w:tcPr>
            <w:tcW w:w="679" w:type="pct"/>
            <w:vAlign w:val="center"/>
          </w:tcPr>
          <w:p w:rsidR="00770C6B" w:rsidRPr="00770C6B" w:rsidRDefault="00770C6B" w:rsidP="00185790">
            <w:pPr>
              <w:spacing w:after="0" w:line="240" w:lineRule="auto"/>
              <w:ind w:firstLine="0"/>
              <w:jc w:val="center"/>
              <w:rPr>
                <w:bCs/>
                <w:sz w:val="20"/>
                <w:szCs w:val="28"/>
              </w:rPr>
            </w:pPr>
            <w:r w:rsidRPr="00770C6B">
              <w:rPr>
                <w:bCs/>
                <w:sz w:val="20"/>
                <w:szCs w:val="28"/>
              </w:rPr>
              <w:t>5</w:t>
            </w:r>
          </w:p>
        </w:tc>
        <w:tc>
          <w:tcPr>
            <w:tcW w:w="679" w:type="pct"/>
            <w:vAlign w:val="center"/>
          </w:tcPr>
          <w:p w:rsidR="00770C6B" w:rsidRPr="00770C6B" w:rsidRDefault="00770C6B" w:rsidP="00185790">
            <w:pPr>
              <w:spacing w:after="0" w:line="240" w:lineRule="auto"/>
              <w:ind w:firstLine="0"/>
              <w:jc w:val="center"/>
              <w:rPr>
                <w:bCs/>
                <w:sz w:val="20"/>
                <w:szCs w:val="28"/>
              </w:rPr>
            </w:pPr>
            <w:r w:rsidRPr="00770C6B">
              <w:rPr>
                <w:bCs/>
                <w:sz w:val="20"/>
                <w:szCs w:val="28"/>
              </w:rPr>
              <w:t>6</w:t>
            </w:r>
          </w:p>
        </w:tc>
        <w:tc>
          <w:tcPr>
            <w:tcW w:w="679" w:type="pct"/>
            <w:vAlign w:val="center"/>
          </w:tcPr>
          <w:p w:rsidR="00770C6B" w:rsidRPr="00770C6B" w:rsidRDefault="00770C6B" w:rsidP="00185790">
            <w:pPr>
              <w:spacing w:after="0" w:line="240" w:lineRule="auto"/>
              <w:ind w:firstLine="0"/>
              <w:jc w:val="center"/>
              <w:rPr>
                <w:bCs/>
                <w:sz w:val="20"/>
                <w:szCs w:val="28"/>
              </w:rPr>
            </w:pPr>
            <w:r w:rsidRPr="00770C6B">
              <w:rPr>
                <w:bCs/>
                <w:sz w:val="20"/>
                <w:szCs w:val="28"/>
              </w:rPr>
              <w:t>7</w:t>
            </w:r>
          </w:p>
        </w:tc>
      </w:tr>
      <w:tr w:rsidR="005F304E" w:rsidRPr="00F505C4" w:rsidTr="00BD7413">
        <w:tc>
          <w:tcPr>
            <w:tcW w:w="175" w:type="pct"/>
            <w:tcBorders>
              <w:top w:val="single" w:sz="4" w:space="0" w:color="auto"/>
              <w:left w:val="single" w:sz="4" w:space="0" w:color="auto"/>
              <w:bottom w:val="single" w:sz="4" w:space="0" w:color="auto"/>
              <w:right w:val="single" w:sz="4" w:space="0" w:color="auto"/>
            </w:tcBorders>
          </w:tcPr>
          <w:p w:rsidR="005F304E" w:rsidRPr="00F505C4" w:rsidRDefault="005F304E" w:rsidP="008F6D39">
            <w:pPr>
              <w:spacing w:after="0" w:line="240" w:lineRule="auto"/>
              <w:ind w:firstLine="0"/>
              <w:jc w:val="center"/>
              <w:rPr>
                <w:sz w:val="20"/>
                <w:szCs w:val="20"/>
              </w:rPr>
            </w:pPr>
            <w:r>
              <w:rPr>
                <w:sz w:val="20"/>
                <w:szCs w:val="20"/>
              </w:rPr>
              <w:t>5</w:t>
            </w:r>
          </w:p>
        </w:tc>
        <w:tc>
          <w:tcPr>
            <w:tcW w:w="1741"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rPr>
                <w:sz w:val="20"/>
                <w:szCs w:val="20"/>
              </w:rPr>
            </w:pPr>
            <w:r w:rsidRPr="00F505C4">
              <w:rPr>
                <w:sz w:val="20"/>
                <w:szCs w:val="20"/>
              </w:rPr>
              <w:t>Полезный отпуск тепловой энергии</w:t>
            </w:r>
            <w:r>
              <w:rPr>
                <w:sz w:val="20"/>
                <w:szCs w:val="20"/>
              </w:rPr>
              <w:t>, в том числе:</w:t>
            </w:r>
          </w:p>
        </w:tc>
        <w:tc>
          <w:tcPr>
            <w:tcW w:w="36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sidRPr="00F505C4">
              <w:rPr>
                <w:sz w:val="20"/>
                <w:szCs w:val="20"/>
              </w:rPr>
              <w:t>Гкал</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164,9</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721,7</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632,4</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326,5</w:t>
            </w:r>
          </w:p>
        </w:tc>
      </w:tr>
      <w:tr w:rsidR="005F304E" w:rsidRPr="00F505C4" w:rsidTr="00BD7413">
        <w:tc>
          <w:tcPr>
            <w:tcW w:w="175"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5.1</w:t>
            </w:r>
          </w:p>
        </w:tc>
        <w:tc>
          <w:tcPr>
            <w:tcW w:w="1741" w:type="pct"/>
            <w:tcBorders>
              <w:top w:val="single" w:sz="4" w:space="0" w:color="auto"/>
              <w:left w:val="single" w:sz="4" w:space="0" w:color="auto"/>
              <w:bottom w:val="single" w:sz="4" w:space="0" w:color="auto"/>
              <w:right w:val="single" w:sz="4" w:space="0" w:color="auto"/>
            </w:tcBorders>
          </w:tcPr>
          <w:p w:rsidR="005F304E" w:rsidRPr="00F505C4" w:rsidRDefault="005F304E" w:rsidP="008F6D39">
            <w:pPr>
              <w:spacing w:after="0" w:line="240" w:lineRule="auto"/>
              <w:ind w:firstLine="0"/>
              <w:rPr>
                <w:sz w:val="20"/>
                <w:szCs w:val="20"/>
              </w:rPr>
            </w:pPr>
            <w:r w:rsidRPr="00F505C4">
              <w:rPr>
                <w:sz w:val="20"/>
                <w:szCs w:val="20"/>
              </w:rPr>
              <w:t xml:space="preserve">- </w:t>
            </w:r>
            <w:r>
              <w:rPr>
                <w:sz w:val="20"/>
                <w:szCs w:val="20"/>
              </w:rPr>
              <w:t>полезный отпуск на нужды предприятия</w:t>
            </w:r>
          </w:p>
        </w:tc>
        <w:tc>
          <w:tcPr>
            <w:tcW w:w="36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sidRPr="00F505C4">
              <w:rPr>
                <w:sz w:val="20"/>
                <w:szCs w:val="20"/>
              </w:rPr>
              <w:t>Гкал</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w:t>
            </w:r>
          </w:p>
        </w:tc>
      </w:tr>
      <w:tr w:rsidR="005F304E" w:rsidRPr="00F505C4" w:rsidTr="00BD7413">
        <w:tc>
          <w:tcPr>
            <w:tcW w:w="175" w:type="pct"/>
            <w:tcBorders>
              <w:top w:val="single" w:sz="4" w:space="0" w:color="auto"/>
              <w:left w:val="single" w:sz="4" w:space="0" w:color="auto"/>
              <w:bottom w:val="single" w:sz="4" w:space="0" w:color="auto"/>
              <w:right w:val="single" w:sz="4" w:space="0" w:color="auto"/>
            </w:tcBorders>
          </w:tcPr>
          <w:p w:rsidR="005F304E" w:rsidRPr="00F505C4" w:rsidRDefault="005F304E" w:rsidP="008F6D39">
            <w:pPr>
              <w:spacing w:after="0" w:line="240" w:lineRule="auto"/>
              <w:ind w:firstLine="0"/>
              <w:jc w:val="center"/>
              <w:rPr>
                <w:sz w:val="20"/>
                <w:szCs w:val="20"/>
              </w:rPr>
            </w:pPr>
            <w:r>
              <w:rPr>
                <w:sz w:val="20"/>
                <w:szCs w:val="20"/>
              </w:rPr>
              <w:t>5.2</w:t>
            </w:r>
          </w:p>
        </w:tc>
        <w:tc>
          <w:tcPr>
            <w:tcW w:w="1741" w:type="pct"/>
            <w:tcBorders>
              <w:top w:val="single" w:sz="4" w:space="0" w:color="auto"/>
              <w:left w:val="single" w:sz="4" w:space="0" w:color="auto"/>
              <w:bottom w:val="single" w:sz="4" w:space="0" w:color="auto"/>
              <w:right w:val="single" w:sz="4" w:space="0" w:color="auto"/>
            </w:tcBorders>
          </w:tcPr>
          <w:p w:rsidR="005F304E" w:rsidRPr="00F505C4" w:rsidRDefault="005F304E" w:rsidP="008F6D39">
            <w:pPr>
              <w:spacing w:after="0" w:line="240" w:lineRule="auto"/>
              <w:ind w:firstLine="0"/>
              <w:rPr>
                <w:sz w:val="20"/>
                <w:szCs w:val="20"/>
              </w:rPr>
            </w:pPr>
            <w:r w:rsidRPr="00F505C4">
              <w:rPr>
                <w:sz w:val="20"/>
                <w:szCs w:val="20"/>
              </w:rPr>
              <w:t xml:space="preserve">- </w:t>
            </w:r>
            <w:r>
              <w:rPr>
                <w:sz w:val="20"/>
                <w:szCs w:val="20"/>
              </w:rPr>
              <w:t>финансируемые из бюджетов различных уровней</w:t>
            </w:r>
          </w:p>
        </w:tc>
        <w:tc>
          <w:tcPr>
            <w:tcW w:w="36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sidRPr="00F505C4">
              <w:rPr>
                <w:sz w:val="20"/>
                <w:szCs w:val="20"/>
              </w:rPr>
              <w:t>Гкал</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164,9</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431,5</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369,1</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326,5</w:t>
            </w:r>
          </w:p>
        </w:tc>
      </w:tr>
      <w:tr w:rsidR="005F304E" w:rsidRPr="00F505C4" w:rsidTr="00185790">
        <w:tc>
          <w:tcPr>
            <w:tcW w:w="175" w:type="pct"/>
            <w:tcBorders>
              <w:top w:val="single" w:sz="4" w:space="0" w:color="auto"/>
              <w:left w:val="single" w:sz="4" w:space="0" w:color="auto"/>
              <w:bottom w:val="single" w:sz="4" w:space="0" w:color="auto"/>
              <w:right w:val="single" w:sz="4" w:space="0" w:color="auto"/>
            </w:tcBorders>
          </w:tcPr>
          <w:p w:rsidR="005F304E" w:rsidRPr="00F505C4" w:rsidRDefault="005F304E" w:rsidP="008F6D39">
            <w:pPr>
              <w:spacing w:after="0" w:line="240" w:lineRule="auto"/>
              <w:ind w:firstLine="0"/>
              <w:jc w:val="center"/>
              <w:rPr>
                <w:sz w:val="20"/>
                <w:szCs w:val="20"/>
              </w:rPr>
            </w:pPr>
            <w:r>
              <w:rPr>
                <w:sz w:val="20"/>
                <w:szCs w:val="20"/>
              </w:rPr>
              <w:t>5.3</w:t>
            </w:r>
          </w:p>
        </w:tc>
        <w:tc>
          <w:tcPr>
            <w:tcW w:w="1741" w:type="pct"/>
            <w:tcBorders>
              <w:top w:val="single" w:sz="4" w:space="0" w:color="auto"/>
              <w:left w:val="single" w:sz="4" w:space="0" w:color="auto"/>
              <w:bottom w:val="single" w:sz="4" w:space="0" w:color="auto"/>
              <w:right w:val="single" w:sz="4" w:space="0" w:color="auto"/>
            </w:tcBorders>
            <w:vAlign w:val="center"/>
          </w:tcPr>
          <w:p w:rsidR="005F304E" w:rsidRPr="00F505C4" w:rsidRDefault="005F304E" w:rsidP="008F6D39">
            <w:pPr>
              <w:spacing w:after="0" w:line="240" w:lineRule="auto"/>
              <w:ind w:firstLine="0"/>
              <w:rPr>
                <w:sz w:val="20"/>
                <w:szCs w:val="20"/>
              </w:rPr>
            </w:pPr>
            <w:r>
              <w:rPr>
                <w:sz w:val="20"/>
                <w:szCs w:val="20"/>
              </w:rPr>
              <w:t>- население</w:t>
            </w:r>
          </w:p>
        </w:tc>
        <w:tc>
          <w:tcPr>
            <w:tcW w:w="369" w:type="pct"/>
            <w:tcBorders>
              <w:top w:val="single" w:sz="4" w:space="0" w:color="auto"/>
              <w:left w:val="single" w:sz="4" w:space="0" w:color="auto"/>
              <w:bottom w:val="single" w:sz="4" w:space="0" w:color="auto"/>
              <w:right w:val="single" w:sz="4" w:space="0" w:color="auto"/>
            </w:tcBorders>
            <w:vAlign w:val="center"/>
          </w:tcPr>
          <w:p w:rsidR="005F304E" w:rsidRPr="00F505C4" w:rsidRDefault="005F304E" w:rsidP="008F6D39">
            <w:pPr>
              <w:spacing w:after="0" w:line="240" w:lineRule="auto"/>
              <w:ind w:firstLine="0"/>
              <w:jc w:val="center"/>
              <w:rPr>
                <w:sz w:val="20"/>
                <w:szCs w:val="20"/>
              </w:rPr>
            </w:pPr>
            <w:r w:rsidRPr="00F505C4">
              <w:rPr>
                <w:sz w:val="20"/>
                <w:szCs w:val="20"/>
              </w:rPr>
              <w:t>Гкал</w:t>
            </w:r>
          </w:p>
        </w:tc>
        <w:tc>
          <w:tcPr>
            <w:tcW w:w="679" w:type="pct"/>
            <w:tcBorders>
              <w:top w:val="single" w:sz="4" w:space="0" w:color="auto"/>
              <w:left w:val="single" w:sz="4" w:space="0" w:color="auto"/>
              <w:bottom w:val="single" w:sz="4" w:space="0" w:color="auto"/>
              <w:right w:val="single" w:sz="4" w:space="0" w:color="auto"/>
            </w:tcBorders>
            <w:vAlign w:val="center"/>
          </w:tcPr>
          <w:p w:rsidR="005F304E" w:rsidRPr="00F505C4" w:rsidRDefault="005F304E" w:rsidP="008F6D39">
            <w:pPr>
              <w:spacing w:after="0" w:line="240" w:lineRule="auto"/>
              <w:ind w:firstLine="0"/>
              <w:jc w:val="center"/>
              <w:rPr>
                <w:sz w:val="20"/>
                <w:szCs w:val="20"/>
              </w:rPr>
            </w:pPr>
            <w:r>
              <w:rPr>
                <w:sz w:val="20"/>
                <w:szCs w:val="20"/>
              </w:rPr>
              <w:t>-</w:t>
            </w:r>
          </w:p>
        </w:tc>
        <w:tc>
          <w:tcPr>
            <w:tcW w:w="679" w:type="pct"/>
            <w:tcBorders>
              <w:top w:val="single" w:sz="4" w:space="0" w:color="auto"/>
              <w:left w:val="single" w:sz="4" w:space="0" w:color="auto"/>
              <w:bottom w:val="single" w:sz="4" w:space="0" w:color="auto"/>
              <w:right w:val="single" w:sz="4" w:space="0" w:color="auto"/>
            </w:tcBorders>
            <w:vAlign w:val="center"/>
          </w:tcPr>
          <w:p w:rsidR="005F304E" w:rsidRPr="00F505C4" w:rsidRDefault="00770C6B" w:rsidP="008F6D39">
            <w:pPr>
              <w:spacing w:after="0" w:line="240" w:lineRule="auto"/>
              <w:ind w:firstLine="0"/>
              <w:jc w:val="center"/>
              <w:rPr>
                <w:sz w:val="20"/>
                <w:szCs w:val="20"/>
              </w:rPr>
            </w:pPr>
            <w:r>
              <w:rPr>
                <w:sz w:val="20"/>
                <w:szCs w:val="20"/>
              </w:rPr>
              <w:t>238,6</w:t>
            </w:r>
          </w:p>
        </w:tc>
        <w:tc>
          <w:tcPr>
            <w:tcW w:w="679" w:type="pct"/>
            <w:tcBorders>
              <w:top w:val="single" w:sz="4" w:space="0" w:color="auto"/>
              <w:left w:val="single" w:sz="4" w:space="0" w:color="auto"/>
              <w:bottom w:val="single" w:sz="4" w:space="0" w:color="auto"/>
              <w:right w:val="single" w:sz="4" w:space="0" w:color="auto"/>
            </w:tcBorders>
            <w:vAlign w:val="center"/>
          </w:tcPr>
          <w:p w:rsidR="005F304E" w:rsidRPr="00F505C4" w:rsidRDefault="00770C6B" w:rsidP="008F6D39">
            <w:pPr>
              <w:spacing w:after="0" w:line="240" w:lineRule="auto"/>
              <w:ind w:firstLine="0"/>
              <w:jc w:val="center"/>
              <w:rPr>
                <w:sz w:val="20"/>
                <w:szCs w:val="20"/>
              </w:rPr>
            </w:pPr>
            <w:r>
              <w:rPr>
                <w:sz w:val="20"/>
                <w:szCs w:val="20"/>
              </w:rPr>
              <w:t>263,3</w:t>
            </w:r>
          </w:p>
        </w:tc>
        <w:tc>
          <w:tcPr>
            <w:tcW w:w="679" w:type="pct"/>
            <w:tcBorders>
              <w:top w:val="single" w:sz="4" w:space="0" w:color="auto"/>
              <w:left w:val="single" w:sz="4" w:space="0" w:color="auto"/>
              <w:bottom w:val="single" w:sz="4" w:space="0" w:color="auto"/>
              <w:right w:val="single" w:sz="4" w:space="0" w:color="auto"/>
            </w:tcBorders>
            <w:vAlign w:val="center"/>
          </w:tcPr>
          <w:p w:rsidR="005F304E" w:rsidRPr="00F505C4" w:rsidRDefault="00770C6B" w:rsidP="008F6D39">
            <w:pPr>
              <w:spacing w:after="0" w:line="240" w:lineRule="auto"/>
              <w:ind w:firstLine="0"/>
              <w:jc w:val="center"/>
              <w:rPr>
                <w:sz w:val="20"/>
                <w:szCs w:val="20"/>
              </w:rPr>
            </w:pPr>
            <w:r>
              <w:rPr>
                <w:sz w:val="20"/>
                <w:szCs w:val="20"/>
              </w:rPr>
              <w:t>-</w:t>
            </w:r>
          </w:p>
        </w:tc>
      </w:tr>
      <w:tr w:rsidR="005F304E" w:rsidRPr="00F505C4" w:rsidTr="00185790">
        <w:tc>
          <w:tcPr>
            <w:tcW w:w="175" w:type="pct"/>
            <w:tcBorders>
              <w:top w:val="single" w:sz="4" w:space="0" w:color="auto"/>
              <w:left w:val="single" w:sz="4" w:space="0" w:color="auto"/>
              <w:bottom w:val="single" w:sz="4" w:space="0" w:color="auto"/>
              <w:right w:val="single" w:sz="4" w:space="0" w:color="auto"/>
            </w:tcBorders>
          </w:tcPr>
          <w:p w:rsidR="005F304E" w:rsidRPr="00F505C4" w:rsidRDefault="005F304E" w:rsidP="008F6D39">
            <w:pPr>
              <w:spacing w:after="0" w:line="240" w:lineRule="auto"/>
              <w:ind w:firstLine="0"/>
              <w:jc w:val="center"/>
              <w:rPr>
                <w:sz w:val="20"/>
                <w:szCs w:val="20"/>
              </w:rPr>
            </w:pPr>
            <w:r>
              <w:rPr>
                <w:sz w:val="20"/>
                <w:szCs w:val="20"/>
              </w:rPr>
              <w:t>5.4</w:t>
            </w:r>
          </w:p>
        </w:tc>
        <w:tc>
          <w:tcPr>
            <w:tcW w:w="1741" w:type="pct"/>
            <w:tcBorders>
              <w:top w:val="single" w:sz="4" w:space="0" w:color="auto"/>
              <w:left w:val="single" w:sz="4" w:space="0" w:color="auto"/>
              <w:bottom w:val="single" w:sz="4" w:space="0" w:color="auto"/>
              <w:right w:val="single" w:sz="4" w:space="0" w:color="auto"/>
            </w:tcBorders>
            <w:vAlign w:val="center"/>
          </w:tcPr>
          <w:p w:rsidR="005F304E" w:rsidRPr="00F505C4" w:rsidRDefault="005F304E" w:rsidP="008F6D39">
            <w:pPr>
              <w:spacing w:after="0" w:line="240" w:lineRule="auto"/>
              <w:ind w:firstLine="0"/>
              <w:rPr>
                <w:sz w:val="20"/>
                <w:szCs w:val="20"/>
              </w:rPr>
            </w:pPr>
            <w:r>
              <w:rPr>
                <w:sz w:val="20"/>
                <w:szCs w:val="20"/>
              </w:rPr>
              <w:t>- прочие потребители</w:t>
            </w:r>
          </w:p>
        </w:tc>
        <w:tc>
          <w:tcPr>
            <w:tcW w:w="369" w:type="pct"/>
            <w:tcBorders>
              <w:top w:val="single" w:sz="4" w:space="0" w:color="auto"/>
              <w:left w:val="single" w:sz="4" w:space="0" w:color="auto"/>
              <w:bottom w:val="single" w:sz="4" w:space="0" w:color="auto"/>
              <w:right w:val="single" w:sz="4" w:space="0" w:color="auto"/>
            </w:tcBorders>
            <w:vAlign w:val="center"/>
          </w:tcPr>
          <w:p w:rsidR="005F304E" w:rsidRPr="00F505C4" w:rsidRDefault="005F304E" w:rsidP="008F6D39">
            <w:pPr>
              <w:spacing w:after="0" w:line="240" w:lineRule="auto"/>
              <w:ind w:firstLine="0"/>
              <w:jc w:val="center"/>
              <w:rPr>
                <w:sz w:val="20"/>
                <w:szCs w:val="20"/>
              </w:rPr>
            </w:pPr>
            <w:r w:rsidRPr="00F505C4">
              <w:rPr>
                <w:sz w:val="20"/>
                <w:szCs w:val="20"/>
              </w:rPr>
              <w:t>Гкал</w:t>
            </w:r>
          </w:p>
        </w:tc>
        <w:tc>
          <w:tcPr>
            <w:tcW w:w="679" w:type="pct"/>
            <w:tcBorders>
              <w:top w:val="single" w:sz="4" w:space="0" w:color="auto"/>
              <w:left w:val="single" w:sz="4" w:space="0" w:color="auto"/>
              <w:bottom w:val="single" w:sz="4" w:space="0" w:color="auto"/>
              <w:right w:val="single" w:sz="4" w:space="0" w:color="auto"/>
            </w:tcBorders>
            <w:vAlign w:val="center"/>
          </w:tcPr>
          <w:p w:rsidR="005F304E" w:rsidRPr="00F505C4" w:rsidRDefault="005F304E" w:rsidP="008F6D39">
            <w:pPr>
              <w:spacing w:after="0" w:line="240" w:lineRule="auto"/>
              <w:ind w:firstLine="0"/>
              <w:jc w:val="center"/>
              <w:rPr>
                <w:sz w:val="20"/>
                <w:szCs w:val="20"/>
              </w:rPr>
            </w:pPr>
            <w:r>
              <w:rPr>
                <w:sz w:val="20"/>
                <w:szCs w:val="20"/>
              </w:rPr>
              <w:t>-</w:t>
            </w:r>
          </w:p>
        </w:tc>
        <w:tc>
          <w:tcPr>
            <w:tcW w:w="679" w:type="pct"/>
            <w:tcBorders>
              <w:top w:val="single" w:sz="4" w:space="0" w:color="auto"/>
              <w:left w:val="single" w:sz="4" w:space="0" w:color="auto"/>
              <w:bottom w:val="single" w:sz="4" w:space="0" w:color="auto"/>
              <w:right w:val="single" w:sz="4" w:space="0" w:color="auto"/>
            </w:tcBorders>
            <w:vAlign w:val="center"/>
          </w:tcPr>
          <w:p w:rsidR="005F304E" w:rsidRPr="00F505C4" w:rsidRDefault="00770C6B" w:rsidP="008F6D39">
            <w:pPr>
              <w:spacing w:after="0" w:line="240" w:lineRule="auto"/>
              <w:ind w:firstLine="0"/>
              <w:jc w:val="center"/>
              <w:rPr>
                <w:sz w:val="20"/>
                <w:szCs w:val="20"/>
              </w:rPr>
            </w:pPr>
            <w:r>
              <w:rPr>
                <w:sz w:val="20"/>
                <w:szCs w:val="20"/>
              </w:rPr>
              <w:t>51,6</w:t>
            </w:r>
          </w:p>
        </w:tc>
        <w:tc>
          <w:tcPr>
            <w:tcW w:w="679" w:type="pct"/>
            <w:tcBorders>
              <w:top w:val="single" w:sz="4" w:space="0" w:color="auto"/>
              <w:left w:val="single" w:sz="4" w:space="0" w:color="auto"/>
              <w:bottom w:val="single" w:sz="4" w:space="0" w:color="auto"/>
              <w:right w:val="single" w:sz="4" w:space="0" w:color="auto"/>
            </w:tcBorders>
            <w:vAlign w:val="center"/>
          </w:tcPr>
          <w:p w:rsidR="005F304E" w:rsidRPr="00F505C4" w:rsidRDefault="00770C6B" w:rsidP="008F6D39">
            <w:pPr>
              <w:spacing w:after="0" w:line="240" w:lineRule="auto"/>
              <w:ind w:firstLine="0"/>
              <w:jc w:val="center"/>
              <w:rPr>
                <w:sz w:val="20"/>
                <w:szCs w:val="20"/>
              </w:rPr>
            </w:pPr>
            <w:r>
              <w:rPr>
                <w:sz w:val="20"/>
                <w:szCs w:val="20"/>
              </w:rPr>
              <w:t>-</w:t>
            </w:r>
          </w:p>
        </w:tc>
        <w:tc>
          <w:tcPr>
            <w:tcW w:w="679" w:type="pct"/>
            <w:tcBorders>
              <w:top w:val="single" w:sz="4" w:space="0" w:color="auto"/>
              <w:left w:val="single" w:sz="4" w:space="0" w:color="auto"/>
              <w:bottom w:val="single" w:sz="4" w:space="0" w:color="auto"/>
              <w:right w:val="single" w:sz="4" w:space="0" w:color="auto"/>
            </w:tcBorders>
            <w:vAlign w:val="center"/>
          </w:tcPr>
          <w:p w:rsidR="005F304E" w:rsidRPr="00F505C4" w:rsidRDefault="00770C6B" w:rsidP="008F6D39">
            <w:pPr>
              <w:spacing w:after="0" w:line="240" w:lineRule="auto"/>
              <w:ind w:firstLine="0"/>
              <w:jc w:val="center"/>
              <w:rPr>
                <w:sz w:val="20"/>
                <w:szCs w:val="20"/>
              </w:rPr>
            </w:pPr>
            <w:r>
              <w:rPr>
                <w:sz w:val="20"/>
                <w:szCs w:val="20"/>
              </w:rPr>
              <w:t>-</w:t>
            </w:r>
          </w:p>
        </w:tc>
      </w:tr>
      <w:tr w:rsidR="005F304E" w:rsidRPr="00F505C4" w:rsidTr="00BD7413">
        <w:tc>
          <w:tcPr>
            <w:tcW w:w="175"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sidRPr="00F505C4">
              <w:rPr>
                <w:sz w:val="20"/>
                <w:szCs w:val="20"/>
              </w:rPr>
              <w:t>6</w:t>
            </w:r>
          </w:p>
        </w:tc>
        <w:tc>
          <w:tcPr>
            <w:tcW w:w="1741"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rPr>
                <w:sz w:val="20"/>
                <w:szCs w:val="20"/>
              </w:rPr>
            </w:pPr>
            <w:r w:rsidRPr="00F505C4">
              <w:rPr>
                <w:sz w:val="20"/>
                <w:szCs w:val="20"/>
              </w:rPr>
              <w:t>КПД котельной</w:t>
            </w:r>
          </w:p>
        </w:tc>
        <w:tc>
          <w:tcPr>
            <w:tcW w:w="36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sidRPr="00F505C4">
              <w:rPr>
                <w:sz w:val="20"/>
                <w:szCs w:val="20"/>
              </w:rPr>
              <w:t>%</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76,4</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75,6</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76,4</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74,4</w:t>
            </w:r>
          </w:p>
        </w:tc>
      </w:tr>
      <w:tr w:rsidR="005F304E" w:rsidRPr="00F505C4" w:rsidTr="00BD7413">
        <w:tc>
          <w:tcPr>
            <w:tcW w:w="175"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sidRPr="00F505C4">
              <w:rPr>
                <w:sz w:val="20"/>
                <w:szCs w:val="20"/>
              </w:rPr>
              <w:t>7</w:t>
            </w:r>
          </w:p>
        </w:tc>
        <w:tc>
          <w:tcPr>
            <w:tcW w:w="1741"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rPr>
                <w:sz w:val="20"/>
                <w:szCs w:val="20"/>
              </w:rPr>
            </w:pPr>
            <w:r w:rsidRPr="00F505C4">
              <w:rPr>
                <w:sz w:val="20"/>
                <w:szCs w:val="20"/>
              </w:rPr>
              <w:t>Фактический удельный расход топлива</w:t>
            </w:r>
          </w:p>
        </w:tc>
        <w:tc>
          <w:tcPr>
            <w:tcW w:w="369" w:type="pct"/>
            <w:tcBorders>
              <w:top w:val="single" w:sz="4" w:space="0" w:color="auto"/>
              <w:left w:val="single" w:sz="4" w:space="0" w:color="auto"/>
              <w:bottom w:val="single" w:sz="4" w:space="0" w:color="auto"/>
              <w:right w:val="single" w:sz="4" w:space="0" w:color="auto"/>
            </w:tcBorders>
          </w:tcPr>
          <w:p w:rsidR="005F304E" w:rsidRPr="00F505C4" w:rsidRDefault="005F304E" w:rsidP="008F6D39">
            <w:pPr>
              <w:spacing w:after="0" w:line="240" w:lineRule="auto"/>
              <w:ind w:firstLine="0"/>
              <w:jc w:val="center"/>
              <w:rPr>
                <w:sz w:val="20"/>
                <w:szCs w:val="20"/>
              </w:rPr>
            </w:pPr>
            <w:r w:rsidRPr="00F505C4">
              <w:rPr>
                <w:sz w:val="20"/>
                <w:szCs w:val="20"/>
              </w:rPr>
              <w:t>кг</w:t>
            </w:r>
            <w:r>
              <w:rPr>
                <w:sz w:val="20"/>
                <w:szCs w:val="20"/>
              </w:rPr>
              <w:t xml:space="preserve"> </w:t>
            </w:r>
            <w:r w:rsidRPr="00F505C4">
              <w:rPr>
                <w:sz w:val="20"/>
                <w:szCs w:val="20"/>
              </w:rPr>
              <w:t>у.т./Гкал</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252</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202</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204</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229</w:t>
            </w:r>
          </w:p>
        </w:tc>
      </w:tr>
      <w:tr w:rsidR="005F304E" w:rsidRPr="00F505C4" w:rsidTr="00BD7413">
        <w:tc>
          <w:tcPr>
            <w:tcW w:w="175"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sidRPr="00F505C4">
              <w:rPr>
                <w:sz w:val="20"/>
                <w:szCs w:val="20"/>
              </w:rPr>
              <w:t>8</w:t>
            </w:r>
          </w:p>
        </w:tc>
        <w:tc>
          <w:tcPr>
            <w:tcW w:w="1741"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rPr>
                <w:sz w:val="20"/>
                <w:szCs w:val="20"/>
              </w:rPr>
            </w:pPr>
            <w:r>
              <w:rPr>
                <w:sz w:val="20"/>
                <w:szCs w:val="20"/>
              </w:rPr>
              <w:t>Вид</w:t>
            </w:r>
            <w:r w:rsidRPr="00F505C4">
              <w:rPr>
                <w:sz w:val="20"/>
                <w:szCs w:val="20"/>
              </w:rPr>
              <w:t xml:space="preserve"> основного топлива</w:t>
            </w:r>
          </w:p>
        </w:tc>
        <w:tc>
          <w:tcPr>
            <w:tcW w:w="36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sidRPr="00F505C4">
              <w:rPr>
                <w:sz w:val="20"/>
                <w:szCs w:val="20"/>
              </w:rPr>
              <w:t>-</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жидкое топливо</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жидкое топливо</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жидкое топливо</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жидкое топливо</w:t>
            </w:r>
          </w:p>
        </w:tc>
      </w:tr>
      <w:tr w:rsidR="00770C6B" w:rsidRPr="00F505C4" w:rsidTr="00185790">
        <w:tc>
          <w:tcPr>
            <w:tcW w:w="175" w:type="pct"/>
            <w:tcBorders>
              <w:top w:val="single" w:sz="4" w:space="0" w:color="auto"/>
              <w:left w:val="single" w:sz="4" w:space="0" w:color="auto"/>
              <w:bottom w:val="single" w:sz="4" w:space="0" w:color="auto"/>
              <w:right w:val="single" w:sz="4" w:space="0" w:color="auto"/>
            </w:tcBorders>
          </w:tcPr>
          <w:p w:rsidR="00770C6B" w:rsidRPr="00F505C4" w:rsidRDefault="00770C6B" w:rsidP="00185790">
            <w:pPr>
              <w:spacing w:after="0" w:line="240" w:lineRule="auto"/>
              <w:ind w:firstLine="0"/>
              <w:jc w:val="center"/>
              <w:rPr>
                <w:sz w:val="20"/>
                <w:szCs w:val="20"/>
              </w:rPr>
            </w:pPr>
            <w:r w:rsidRPr="00F505C4">
              <w:rPr>
                <w:sz w:val="20"/>
                <w:szCs w:val="20"/>
              </w:rPr>
              <w:t>9.1</w:t>
            </w:r>
          </w:p>
        </w:tc>
        <w:tc>
          <w:tcPr>
            <w:tcW w:w="1741" w:type="pct"/>
            <w:tcBorders>
              <w:top w:val="single" w:sz="4" w:space="0" w:color="auto"/>
              <w:left w:val="single" w:sz="4" w:space="0" w:color="auto"/>
              <w:bottom w:val="single" w:sz="4" w:space="0" w:color="auto"/>
              <w:right w:val="single" w:sz="4" w:space="0" w:color="auto"/>
            </w:tcBorders>
          </w:tcPr>
          <w:p w:rsidR="00770C6B" w:rsidRPr="00F505C4" w:rsidRDefault="00770C6B" w:rsidP="00185790">
            <w:pPr>
              <w:spacing w:after="0" w:line="240" w:lineRule="auto"/>
              <w:ind w:firstLine="0"/>
              <w:rPr>
                <w:sz w:val="20"/>
                <w:szCs w:val="20"/>
              </w:rPr>
            </w:pPr>
            <w:r w:rsidRPr="00F505C4">
              <w:rPr>
                <w:sz w:val="20"/>
                <w:szCs w:val="20"/>
              </w:rPr>
              <w:t>Калорийный эквивалент топлива</w:t>
            </w:r>
          </w:p>
        </w:tc>
        <w:tc>
          <w:tcPr>
            <w:tcW w:w="369" w:type="pct"/>
            <w:tcBorders>
              <w:top w:val="single" w:sz="4" w:space="0" w:color="auto"/>
              <w:left w:val="single" w:sz="4" w:space="0" w:color="auto"/>
              <w:bottom w:val="single" w:sz="4" w:space="0" w:color="auto"/>
              <w:right w:val="single" w:sz="4" w:space="0" w:color="auto"/>
            </w:tcBorders>
            <w:vAlign w:val="center"/>
          </w:tcPr>
          <w:p w:rsidR="00770C6B" w:rsidRPr="00570F4E" w:rsidRDefault="00770C6B" w:rsidP="00185790">
            <w:pPr>
              <w:spacing w:after="0" w:line="240" w:lineRule="auto"/>
              <w:ind w:firstLine="0"/>
              <w:jc w:val="center"/>
              <w:rPr>
                <w:sz w:val="20"/>
                <w:szCs w:val="20"/>
              </w:rPr>
            </w:pPr>
            <w:r w:rsidRPr="00570F4E">
              <w:rPr>
                <w:sz w:val="20"/>
                <w:szCs w:val="20"/>
              </w:rPr>
              <w:t>тыс.</w:t>
            </w:r>
            <w:r>
              <w:rPr>
                <w:sz w:val="20"/>
                <w:szCs w:val="20"/>
              </w:rPr>
              <w:t xml:space="preserve"> </w:t>
            </w:r>
            <w:r w:rsidRPr="00570F4E">
              <w:rPr>
                <w:sz w:val="20"/>
                <w:szCs w:val="20"/>
              </w:rPr>
              <w:t>м</w:t>
            </w:r>
            <w:r w:rsidRPr="00252B24">
              <w:rPr>
                <w:sz w:val="20"/>
                <w:szCs w:val="20"/>
                <w:vertAlign w:val="superscript"/>
              </w:rPr>
              <w:t>3</w:t>
            </w:r>
          </w:p>
        </w:tc>
        <w:tc>
          <w:tcPr>
            <w:tcW w:w="679" w:type="pct"/>
            <w:tcBorders>
              <w:top w:val="single" w:sz="4" w:space="0" w:color="auto"/>
              <w:left w:val="single" w:sz="4" w:space="0" w:color="auto"/>
              <w:bottom w:val="single" w:sz="4" w:space="0" w:color="auto"/>
              <w:right w:val="single" w:sz="4" w:space="0" w:color="auto"/>
            </w:tcBorders>
          </w:tcPr>
          <w:p w:rsidR="00770C6B" w:rsidRPr="00F505C4" w:rsidRDefault="00770C6B" w:rsidP="00185790">
            <w:pPr>
              <w:spacing w:after="0" w:line="240" w:lineRule="auto"/>
              <w:ind w:firstLine="0"/>
              <w:jc w:val="center"/>
              <w:rPr>
                <w:sz w:val="20"/>
                <w:szCs w:val="20"/>
              </w:rPr>
            </w:pPr>
            <w:r>
              <w:rPr>
                <w:sz w:val="20"/>
                <w:szCs w:val="20"/>
              </w:rPr>
              <w:t>1,45</w:t>
            </w:r>
          </w:p>
        </w:tc>
        <w:tc>
          <w:tcPr>
            <w:tcW w:w="679" w:type="pct"/>
            <w:tcBorders>
              <w:top w:val="single" w:sz="4" w:space="0" w:color="auto"/>
              <w:left w:val="single" w:sz="4" w:space="0" w:color="auto"/>
              <w:bottom w:val="single" w:sz="4" w:space="0" w:color="auto"/>
              <w:right w:val="single" w:sz="4" w:space="0" w:color="auto"/>
            </w:tcBorders>
          </w:tcPr>
          <w:p w:rsidR="00770C6B" w:rsidRPr="00F505C4" w:rsidRDefault="00770C6B" w:rsidP="00185790">
            <w:pPr>
              <w:spacing w:after="0" w:line="240" w:lineRule="auto"/>
              <w:ind w:firstLine="0"/>
              <w:jc w:val="center"/>
              <w:rPr>
                <w:sz w:val="20"/>
                <w:szCs w:val="20"/>
              </w:rPr>
            </w:pPr>
            <w:r>
              <w:rPr>
                <w:sz w:val="20"/>
                <w:szCs w:val="20"/>
              </w:rPr>
              <w:t>1,45</w:t>
            </w:r>
          </w:p>
        </w:tc>
        <w:tc>
          <w:tcPr>
            <w:tcW w:w="679" w:type="pct"/>
            <w:tcBorders>
              <w:top w:val="single" w:sz="4" w:space="0" w:color="auto"/>
              <w:left w:val="single" w:sz="4" w:space="0" w:color="auto"/>
              <w:bottom w:val="single" w:sz="4" w:space="0" w:color="auto"/>
              <w:right w:val="single" w:sz="4" w:space="0" w:color="auto"/>
            </w:tcBorders>
          </w:tcPr>
          <w:p w:rsidR="00770C6B" w:rsidRPr="00F505C4" w:rsidRDefault="00770C6B" w:rsidP="00185790">
            <w:pPr>
              <w:spacing w:after="0" w:line="240" w:lineRule="auto"/>
              <w:ind w:firstLine="0"/>
              <w:jc w:val="center"/>
              <w:rPr>
                <w:sz w:val="20"/>
                <w:szCs w:val="20"/>
              </w:rPr>
            </w:pPr>
            <w:r>
              <w:rPr>
                <w:sz w:val="20"/>
                <w:szCs w:val="20"/>
              </w:rPr>
              <w:t>1,45</w:t>
            </w:r>
          </w:p>
        </w:tc>
        <w:tc>
          <w:tcPr>
            <w:tcW w:w="679" w:type="pct"/>
            <w:tcBorders>
              <w:top w:val="single" w:sz="4" w:space="0" w:color="auto"/>
              <w:left w:val="single" w:sz="4" w:space="0" w:color="auto"/>
              <w:bottom w:val="single" w:sz="4" w:space="0" w:color="auto"/>
              <w:right w:val="single" w:sz="4" w:space="0" w:color="auto"/>
            </w:tcBorders>
          </w:tcPr>
          <w:p w:rsidR="00770C6B" w:rsidRPr="00F505C4" w:rsidRDefault="00770C6B" w:rsidP="00185790">
            <w:pPr>
              <w:spacing w:after="0" w:line="240" w:lineRule="auto"/>
              <w:ind w:firstLine="0"/>
              <w:jc w:val="center"/>
              <w:rPr>
                <w:sz w:val="20"/>
                <w:szCs w:val="20"/>
              </w:rPr>
            </w:pPr>
            <w:r>
              <w:rPr>
                <w:sz w:val="20"/>
                <w:szCs w:val="20"/>
              </w:rPr>
              <w:t>1,45</w:t>
            </w:r>
          </w:p>
        </w:tc>
      </w:tr>
      <w:tr w:rsidR="005F304E" w:rsidRPr="00F505C4" w:rsidTr="00BD7413">
        <w:tc>
          <w:tcPr>
            <w:tcW w:w="175"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sidRPr="00F505C4">
              <w:rPr>
                <w:sz w:val="20"/>
                <w:szCs w:val="20"/>
              </w:rPr>
              <w:t>9.2</w:t>
            </w:r>
          </w:p>
        </w:tc>
        <w:tc>
          <w:tcPr>
            <w:tcW w:w="1741"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rPr>
                <w:sz w:val="20"/>
                <w:szCs w:val="20"/>
              </w:rPr>
            </w:pPr>
            <w:r w:rsidRPr="00F505C4">
              <w:rPr>
                <w:sz w:val="20"/>
                <w:szCs w:val="20"/>
              </w:rPr>
              <w:t>Годовой расход условного топлива</w:t>
            </w:r>
          </w:p>
        </w:tc>
        <w:tc>
          <w:tcPr>
            <w:tcW w:w="369" w:type="pct"/>
            <w:tcBorders>
              <w:top w:val="single" w:sz="4" w:space="0" w:color="auto"/>
              <w:left w:val="single" w:sz="4" w:space="0" w:color="auto"/>
              <w:bottom w:val="single" w:sz="4" w:space="0" w:color="auto"/>
              <w:right w:val="single" w:sz="4" w:space="0" w:color="auto"/>
            </w:tcBorders>
          </w:tcPr>
          <w:p w:rsidR="005F304E" w:rsidRPr="00F505C4" w:rsidRDefault="005F304E" w:rsidP="008F6D39">
            <w:pPr>
              <w:spacing w:after="0" w:line="240" w:lineRule="auto"/>
              <w:ind w:firstLine="0"/>
              <w:jc w:val="center"/>
              <w:rPr>
                <w:sz w:val="20"/>
                <w:szCs w:val="20"/>
              </w:rPr>
            </w:pPr>
            <w:r w:rsidRPr="00F505C4">
              <w:rPr>
                <w:sz w:val="20"/>
                <w:szCs w:val="20"/>
              </w:rPr>
              <w:t>т</w:t>
            </w:r>
            <w:r>
              <w:rPr>
                <w:sz w:val="20"/>
                <w:szCs w:val="20"/>
              </w:rPr>
              <w:t xml:space="preserve"> </w:t>
            </w:r>
            <w:r w:rsidRPr="00F505C4">
              <w:rPr>
                <w:sz w:val="20"/>
                <w:szCs w:val="20"/>
              </w:rPr>
              <w:t>у.т.</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51,6</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205</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167</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69,7</w:t>
            </w:r>
          </w:p>
        </w:tc>
      </w:tr>
      <w:tr w:rsidR="005F304E" w:rsidRPr="00F505C4" w:rsidTr="00BD7413">
        <w:tc>
          <w:tcPr>
            <w:tcW w:w="175"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sidRPr="00F505C4">
              <w:rPr>
                <w:sz w:val="20"/>
                <w:szCs w:val="20"/>
              </w:rPr>
              <w:t>10.1</w:t>
            </w:r>
          </w:p>
        </w:tc>
        <w:tc>
          <w:tcPr>
            <w:tcW w:w="1741"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rPr>
                <w:sz w:val="20"/>
                <w:szCs w:val="20"/>
              </w:rPr>
            </w:pPr>
            <w:r w:rsidRPr="00F505C4">
              <w:rPr>
                <w:sz w:val="20"/>
                <w:szCs w:val="20"/>
              </w:rPr>
              <w:t>Годовой расход натурального топлива</w:t>
            </w:r>
          </w:p>
        </w:tc>
        <w:tc>
          <w:tcPr>
            <w:tcW w:w="36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тонн</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5F304E" w:rsidP="00185790">
            <w:pPr>
              <w:spacing w:after="0" w:line="240" w:lineRule="auto"/>
              <w:ind w:firstLine="0"/>
              <w:jc w:val="center"/>
              <w:rPr>
                <w:sz w:val="20"/>
                <w:szCs w:val="20"/>
              </w:rPr>
            </w:pPr>
            <w:r>
              <w:rPr>
                <w:sz w:val="20"/>
                <w:szCs w:val="20"/>
              </w:rPr>
              <w:t>35,6</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141,4</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115,2</w:t>
            </w:r>
          </w:p>
        </w:tc>
        <w:tc>
          <w:tcPr>
            <w:tcW w:w="679" w:type="pct"/>
            <w:tcBorders>
              <w:top w:val="single" w:sz="4" w:space="0" w:color="auto"/>
              <w:left w:val="single" w:sz="4" w:space="0" w:color="auto"/>
              <w:bottom w:val="single" w:sz="4" w:space="0" w:color="auto"/>
              <w:right w:val="single" w:sz="4" w:space="0" w:color="auto"/>
            </w:tcBorders>
          </w:tcPr>
          <w:p w:rsidR="005F304E" w:rsidRPr="00F505C4" w:rsidRDefault="00770C6B" w:rsidP="00185790">
            <w:pPr>
              <w:spacing w:after="0" w:line="240" w:lineRule="auto"/>
              <w:ind w:firstLine="0"/>
              <w:jc w:val="center"/>
              <w:rPr>
                <w:sz w:val="20"/>
                <w:szCs w:val="20"/>
              </w:rPr>
            </w:pPr>
            <w:r>
              <w:rPr>
                <w:sz w:val="20"/>
                <w:szCs w:val="20"/>
              </w:rPr>
              <w:t>48,0</w:t>
            </w:r>
          </w:p>
        </w:tc>
      </w:tr>
    </w:tbl>
    <w:p w:rsidR="00252B24" w:rsidRDefault="00252B24" w:rsidP="00CD3A85">
      <w:pPr>
        <w:spacing w:before="200" w:after="120"/>
        <w:ind w:firstLine="0"/>
        <w:jc w:val="right"/>
      </w:pPr>
    </w:p>
    <w:p w:rsidR="00570F4E" w:rsidRPr="00CD3A85" w:rsidRDefault="00252B24" w:rsidP="00637251">
      <w:pPr>
        <w:spacing w:before="200" w:after="120"/>
        <w:ind w:firstLine="0"/>
        <w:jc w:val="right"/>
      </w:pPr>
      <w:r>
        <w:br w:type="page"/>
      </w:r>
      <w:r w:rsidR="00570F4E" w:rsidRPr="00CD3A85">
        <w:lastRenderedPageBreak/>
        <w:t xml:space="preserve">Таблица </w:t>
      </w:r>
      <w:r w:rsidR="00637251">
        <w:t>1.17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95"/>
        <w:gridCol w:w="956"/>
        <w:gridCol w:w="949"/>
        <w:gridCol w:w="949"/>
        <w:gridCol w:w="948"/>
        <w:gridCol w:w="948"/>
        <w:gridCol w:w="948"/>
        <w:gridCol w:w="948"/>
        <w:gridCol w:w="948"/>
        <w:gridCol w:w="948"/>
        <w:gridCol w:w="948"/>
        <w:gridCol w:w="948"/>
        <w:gridCol w:w="948"/>
        <w:gridCol w:w="948"/>
        <w:gridCol w:w="926"/>
      </w:tblGrid>
      <w:tr w:rsidR="00CD3A85" w:rsidRPr="00CD3A85" w:rsidTr="00252B24">
        <w:trPr>
          <w:trHeight w:val="39"/>
        </w:trPr>
        <w:tc>
          <w:tcPr>
            <w:tcW w:w="209" w:type="pct"/>
            <w:vMerge w:val="restart"/>
            <w:vAlign w:val="center"/>
            <w:hideMark/>
          </w:tcPr>
          <w:p w:rsidR="00570F4E" w:rsidRPr="00CD3A85" w:rsidRDefault="00570F4E" w:rsidP="00252B24">
            <w:pPr>
              <w:spacing w:after="0" w:line="240" w:lineRule="auto"/>
              <w:ind w:firstLine="0"/>
              <w:jc w:val="center"/>
              <w:rPr>
                <w:b/>
                <w:sz w:val="20"/>
                <w:szCs w:val="20"/>
              </w:rPr>
            </w:pPr>
            <w:r w:rsidRPr="00CD3A85">
              <w:rPr>
                <w:b/>
                <w:sz w:val="20"/>
                <w:szCs w:val="20"/>
              </w:rPr>
              <w:t>№ п/п</w:t>
            </w:r>
          </w:p>
        </w:tc>
        <w:tc>
          <w:tcPr>
            <w:tcW w:w="680" w:type="pct"/>
            <w:vMerge w:val="restart"/>
            <w:vAlign w:val="center"/>
            <w:hideMark/>
          </w:tcPr>
          <w:p w:rsidR="00570F4E" w:rsidRPr="00CD3A85" w:rsidRDefault="00570F4E" w:rsidP="00252B24">
            <w:pPr>
              <w:spacing w:after="0" w:line="240" w:lineRule="auto"/>
              <w:ind w:firstLine="0"/>
              <w:jc w:val="center"/>
              <w:rPr>
                <w:b/>
                <w:sz w:val="20"/>
                <w:szCs w:val="20"/>
              </w:rPr>
            </w:pPr>
            <w:r w:rsidRPr="00CD3A85">
              <w:rPr>
                <w:b/>
                <w:sz w:val="20"/>
                <w:szCs w:val="20"/>
              </w:rPr>
              <w:t>Наименование</w:t>
            </w:r>
          </w:p>
        </w:tc>
        <w:tc>
          <w:tcPr>
            <w:tcW w:w="296" w:type="pct"/>
            <w:vMerge w:val="restart"/>
            <w:vAlign w:val="center"/>
            <w:hideMark/>
          </w:tcPr>
          <w:p w:rsidR="00570F4E" w:rsidRPr="00CD3A85" w:rsidRDefault="00570F4E" w:rsidP="00252B24">
            <w:pPr>
              <w:spacing w:after="0" w:line="240" w:lineRule="auto"/>
              <w:ind w:firstLine="0"/>
              <w:jc w:val="center"/>
              <w:rPr>
                <w:b/>
                <w:sz w:val="20"/>
                <w:szCs w:val="20"/>
              </w:rPr>
            </w:pPr>
            <w:r w:rsidRPr="00CD3A85">
              <w:rPr>
                <w:b/>
                <w:sz w:val="20"/>
                <w:szCs w:val="20"/>
              </w:rPr>
              <w:t>Ед. изм.</w:t>
            </w:r>
          </w:p>
        </w:tc>
        <w:tc>
          <w:tcPr>
            <w:tcW w:w="3814" w:type="pct"/>
            <w:gridSpan w:val="13"/>
            <w:vAlign w:val="center"/>
            <w:hideMark/>
          </w:tcPr>
          <w:p w:rsidR="00570F4E" w:rsidRPr="00CD3A85" w:rsidRDefault="00570F4E" w:rsidP="00252B24">
            <w:pPr>
              <w:spacing w:after="0" w:line="240" w:lineRule="auto"/>
              <w:ind w:firstLine="0"/>
              <w:jc w:val="center"/>
              <w:rPr>
                <w:b/>
                <w:sz w:val="20"/>
                <w:szCs w:val="20"/>
              </w:rPr>
            </w:pPr>
            <w:r w:rsidRPr="00CD3A85">
              <w:rPr>
                <w:b/>
                <w:sz w:val="20"/>
                <w:szCs w:val="20"/>
              </w:rPr>
              <w:t>Перспективное положение</w:t>
            </w:r>
            <w:r w:rsidR="00770C6B">
              <w:rPr>
                <w:b/>
                <w:sz w:val="20"/>
                <w:szCs w:val="20"/>
              </w:rPr>
              <w:t xml:space="preserve"> (2030 год)</w:t>
            </w:r>
          </w:p>
        </w:tc>
      </w:tr>
      <w:tr w:rsidR="00CD3A85" w:rsidRPr="00CD3A85" w:rsidTr="00CD7D90">
        <w:trPr>
          <w:cantSplit/>
          <w:trHeight w:val="2456"/>
        </w:trPr>
        <w:tc>
          <w:tcPr>
            <w:tcW w:w="209" w:type="pct"/>
            <w:vMerge/>
            <w:hideMark/>
          </w:tcPr>
          <w:p w:rsidR="00CD3A85" w:rsidRPr="00CD3A85" w:rsidRDefault="00CD3A85" w:rsidP="00570F4E">
            <w:pPr>
              <w:spacing w:after="0" w:line="240" w:lineRule="auto"/>
              <w:ind w:firstLine="0"/>
              <w:jc w:val="center"/>
              <w:rPr>
                <w:b/>
                <w:sz w:val="20"/>
                <w:szCs w:val="20"/>
              </w:rPr>
            </w:pPr>
          </w:p>
        </w:tc>
        <w:tc>
          <w:tcPr>
            <w:tcW w:w="680" w:type="pct"/>
            <w:vMerge/>
            <w:hideMark/>
          </w:tcPr>
          <w:p w:rsidR="00CD3A85" w:rsidRPr="00CD3A85" w:rsidRDefault="00CD3A85" w:rsidP="00570F4E">
            <w:pPr>
              <w:spacing w:after="0" w:line="240" w:lineRule="auto"/>
              <w:ind w:firstLine="0"/>
              <w:jc w:val="center"/>
              <w:rPr>
                <w:b/>
                <w:sz w:val="20"/>
                <w:szCs w:val="20"/>
              </w:rPr>
            </w:pPr>
          </w:p>
        </w:tc>
        <w:tc>
          <w:tcPr>
            <w:tcW w:w="296" w:type="pct"/>
            <w:vMerge/>
            <w:hideMark/>
          </w:tcPr>
          <w:p w:rsidR="00CD3A85" w:rsidRPr="00CD3A85" w:rsidRDefault="00CD3A85" w:rsidP="00570F4E">
            <w:pPr>
              <w:spacing w:after="0" w:line="240" w:lineRule="auto"/>
              <w:ind w:firstLine="0"/>
              <w:jc w:val="center"/>
              <w:rPr>
                <w:b/>
                <w:sz w:val="20"/>
                <w:szCs w:val="20"/>
              </w:rPr>
            </w:pPr>
          </w:p>
        </w:tc>
        <w:tc>
          <w:tcPr>
            <w:tcW w:w="294" w:type="pct"/>
            <w:textDirection w:val="btLr"/>
            <w:vAlign w:val="center"/>
            <w:hideMark/>
          </w:tcPr>
          <w:p w:rsidR="00CD3A85" w:rsidRPr="00CD3A85" w:rsidRDefault="00CD3A85" w:rsidP="00CD7D90">
            <w:pPr>
              <w:spacing w:after="0" w:line="240" w:lineRule="auto"/>
              <w:ind w:left="113" w:right="113" w:firstLine="0"/>
              <w:jc w:val="center"/>
              <w:rPr>
                <w:b/>
                <w:sz w:val="20"/>
                <w:szCs w:val="20"/>
              </w:rPr>
            </w:pPr>
            <w:r w:rsidRPr="00CD3A85">
              <w:rPr>
                <w:b/>
                <w:bCs/>
                <w:sz w:val="20"/>
                <w:szCs w:val="28"/>
              </w:rPr>
              <w:t xml:space="preserve">Котельная №41, ст-ца Старомышастовская, ул. </w:t>
            </w:r>
            <w:r w:rsidR="00CD7D90">
              <w:rPr>
                <w:b/>
                <w:bCs/>
                <w:sz w:val="20"/>
                <w:szCs w:val="28"/>
              </w:rPr>
              <w:t>Советская</w:t>
            </w:r>
            <w:r w:rsidRPr="00CD3A85">
              <w:rPr>
                <w:b/>
                <w:bCs/>
                <w:sz w:val="20"/>
                <w:szCs w:val="28"/>
              </w:rPr>
              <w:t xml:space="preserve">, </w:t>
            </w:r>
            <w:r w:rsidR="00CD7D90">
              <w:rPr>
                <w:b/>
                <w:bCs/>
                <w:sz w:val="20"/>
                <w:szCs w:val="28"/>
              </w:rPr>
              <w:t>16</w:t>
            </w:r>
            <w:r w:rsidRPr="00CD3A85">
              <w:rPr>
                <w:b/>
                <w:bCs/>
                <w:sz w:val="20"/>
                <w:szCs w:val="28"/>
              </w:rPr>
              <w:t>б</w:t>
            </w:r>
          </w:p>
        </w:tc>
        <w:tc>
          <w:tcPr>
            <w:tcW w:w="294" w:type="pct"/>
            <w:textDirection w:val="btLr"/>
            <w:vAlign w:val="center"/>
            <w:hideMark/>
          </w:tcPr>
          <w:p w:rsidR="00CD3A85" w:rsidRPr="00CD3A85" w:rsidRDefault="00CD3A85" w:rsidP="00CD3A85">
            <w:pPr>
              <w:spacing w:after="0" w:line="240" w:lineRule="auto"/>
              <w:ind w:left="113" w:right="113" w:firstLine="0"/>
              <w:jc w:val="center"/>
              <w:rPr>
                <w:b/>
                <w:bCs/>
                <w:sz w:val="20"/>
                <w:szCs w:val="28"/>
              </w:rPr>
            </w:pPr>
            <w:r w:rsidRPr="00CD3A85">
              <w:rPr>
                <w:b/>
                <w:bCs/>
                <w:sz w:val="20"/>
                <w:szCs w:val="28"/>
              </w:rPr>
              <w:t>Котельная № 42, ст-ца Старомышастовская, ул. Красная, 133б</w:t>
            </w:r>
          </w:p>
        </w:tc>
        <w:tc>
          <w:tcPr>
            <w:tcW w:w="294" w:type="pct"/>
            <w:textDirection w:val="btLr"/>
            <w:vAlign w:val="center"/>
            <w:hideMark/>
          </w:tcPr>
          <w:p w:rsidR="00CD3A85" w:rsidRPr="00CD3A85" w:rsidRDefault="00CD3A85" w:rsidP="00CD3A85">
            <w:pPr>
              <w:spacing w:after="0" w:line="240" w:lineRule="auto"/>
              <w:ind w:left="113" w:right="113" w:firstLine="0"/>
              <w:jc w:val="center"/>
              <w:rPr>
                <w:b/>
                <w:bCs/>
                <w:sz w:val="20"/>
                <w:szCs w:val="28"/>
              </w:rPr>
            </w:pPr>
            <w:r w:rsidRPr="00CD3A85">
              <w:rPr>
                <w:b/>
                <w:bCs/>
                <w:sz w:val="20"/>
                <w:szCs w:val="28"/>
              </w:rPr>
              <w:t>Котельная № 43, ст-ца Старомышастовская, ул. Советская, 56в</w:t>
            </w:r>
          </w:p>
        </w:tc>
        <w:tc>
          <w:tcPr>
            <w:tcW w:w="294" w:type="pct"/>
            <w:textDirection w:val="btLr"/>
            <w:vAlign w:val="center"/>
            <w:hideMark/>
          </w:tcPr>
          <w:p w:rsidR="00CD3A85" w:rsidRPr="00CD3A85" w:rsidRDefault="00CD3A85" w:rsidP="00CD7D90">
            <w:pPr>
              <w:spacing w:after="0" w:line="240" w:lineRule="auto"/>
              <w:ind w:left="113" w:right="113" w:firstLine="0"/>
              <w:jc w:val="center"/>
              <w:rPr>
                <w:b/>
                <w:bCs/>
                <w:sz w:val="20"/>
                <w:szCs w:val="28"/>
              </w:rPr>
            </w:pPr>
            <w:r w:rsidRPr="00CD3A85">
              <w:rPr>
                <w:b/>
                <w:bCs/>
                <w:sz w:val="20"/>
                <w:szCs w:val="28"/>
              </w:rPr>
              <w:t xml:space="preserve">Котельная № 44 (СШ №37), ст-ца Старомышастовская, ул. </w:t>
            </w:r>
            <w:r w:rsidR="00CD7D90">
              <w:rPr>
                <w:b/>
                <w:bCs/>
                <w:sz w:val="20"/>
                <w:szCs w:val="28"/>
              </w:rPr>
              <w:t>Красная</w:t>
            </w:r>
            <w:r w:rsidRPr="00CD3A85">
              <w:rPr>
                <w:b/>
                <w:bCs/>
                <w:sz w:val="20"/>
                <w:szCs w:val="28"/>
              </w:rPr>
              <w:t xml:space="preserve">, </w:t>
            </w:r>
            <w:r w:rsidR="00CD7D90">
              <w:rPr>
                <w:b/>
                <w:bCs/>
                <w:sz w:val="20"/>
                <w:szCs w:val="28"/>
              </w:rPr>
              <w:t>38б</w:t>
            </w:r>
          </w:p>
        </w:tc>
        <w:tc>
          <w:tcPr>
            <w:tcW w:w="294" w:type="pct"/>
            <w:textDirection w:val="btLr"/>
            <w:hideMark/>
          </w:tcPr>
          <w:p w:rsidR="00CD3A85" w:rsidRPr="00CD3A85" w:rsidRDefault="00CD3A85" w:rsidP="00CD3A85">
            <w:pPr>
              <w:spacing w:after="0" w:line="240" w:lineRule="auto"/>
              <w:ind w:left="113" w:right="113" w:firstLine="0"/>
              <w:jc w:val="center"/>
              <w:rPr>
                <w:b/>
                <w:sz w:val="20"/>
                <w:szCs w:val="20"/>
              </w:rPr>
            </w:pPr>
            <w:r w:rsidRPr="00CD3A85">
              <w:rPr>
                <w:b/>
                <w:sz w:val="20"/>
                <w:szCs w:val="20"/>
              </w:rPr>
              <w:t xml:space="preserve">Котельная №1 (проектируемая), </w:t>
            </w:r>
            <w:r w:rsidRPr="00CD3A85">
              <w:rPr>
                <w:b/>
                <w:bCs/>
                <w:sz w:val="20"/>
                <w:szCs w:val="28"/>
              </w:rPr>
              <w:t>ст-ца Старомышастовская</w:t>
            </w:r>
          </w:p>
        </w:tc>
        <w:tc>
          <w:tcPr>
            <w:tcW w:w="294" w:type="pct"/>
            <w:textDirection w:val="btLr"/>
            <w:vAlign w:val="center"/>
            <w:hideMark/>
          </w:tcPr>
          <w:p w:rsidR="00CD3A85" w:rsidRPr="00CD3A85" w:rsidRDefault="00CD3A85" w:rsidP="00CD3A85">
            <w:pPr>
              <w:spacing w:after="0" w:line="240" w:lineRule="auto"/>
              <w:ind w:left="113" w:right="113" w:firstLine="0"/>
              <w:jc w:val="center"/>
              <w:rPr>
                <w:b/>
                <w:sz w:val="20"/>
                <w:szCs w:val="20"/>
              </w:rPr>
            </w:pPr>
            <w:r w:rsidRPr="00CD3A85">
              <w:rPr>
                <w:b/>
                <w:sz w:val="20"/>
                <w:szCs w:val="20"/>
              </w:rPr>
              <w:t xml:space="preserve">Котельная №2 (проектируемая), </w:t>
            </w:r>
            <w:r w:rsidRPr="00CD3A85">
              <w:rPr>
                <w:b/>
                <w:bCs/>
                <w:sz w:val="20"/>
                <w:szCs w:val="28"/>
              </w:rPr>
              <w:t>ст-ца Старомышастовская</w:t>
            </w:r>
          </w:p>
        </w:tc>
        <w:tc>
          <w:tcPr>
            <w:tcW w:w="294" w:type="pct"/>
            <w:textDirection w:val="btLr"/>
            <w:vAlign w:val="center"/>
            <w:hideMark/>
          </w:tcPr>
          <w:p w:rsidR="00CD3A85" w:rsidRPr="00CD3A85" w:rsidRDefault="00CD3A85" w:rsidP="00CD3A85">
            <w:pPr>
              <w:spacing w:after="0" w:line="240" w:lineRule="auto"/>
              <w:ind w:left="113" w:right="113" w:firstLine="0"/>
              <w:jc w:val="center"/>
              <w:rPr>
                <w:b/>
                <w:sz w:val="20"/>
                <w:szCs w:val="20"/>
              </w:rPr>
            </w:pPr>
            <w:r w:rsidRPr="00CD3A85">
              <w:rPr>
                <w:b/>
                <w:sz w:val="20"/>
                <w:szCs w:val="20"/>
              </w:rPr>
              <w:t xml:space="preserve">Котельная №3 (проектируемая), </w:t>
            </w:r>
            <w:r w:rsidRPr="00CD3A85">
              <w:rPr>
                <w:b/>
                <w:bCs/>
                <w:sz w:val="20"/>
                <w:szCs w:val="28"/>
              </w:rPr>
              <w:t>ст-ца Старомышастовская</w:t>
            </w:r>
          </w:p>
        </w:tc>
        <w:tc>
          <w:tcPr>
            <w:tcW w:w="294" w:type="pct"/>
            <w:textDirection w:val="btLr"/>
            <w:vAlign w:val="center"/>
            <w:hideMark/>
          </w:tcPr>
          <w:p w:rsidR="00CD3A85" w:rsidRPr="00CD3A85" w:rsidRDefault="00CD3A85" w:rsidP="00CD3A85">
            <w:pPr>
              <w:spacing w:after="0" w:line="240" w:lineRule="auto"/>
              <w:ind w:left="113" w:right="113" w:firstLine="0"/>
              <w:jc w:val="center"/>
              <w:rPr>
                <w:b/>
                <w:sz w:val="20"/>
                <w:szCs w:val="20"/>
              </w:rPr>
            </w:pPr>
            <w:r w:rsidRPr="00CD3A85">
              <w:rPr>
                <w:b/>
                <w:sz w:val="20"/>
                <w:szCs w:val="20"/>
              </w:rPr>
              <w:t xml:space="preserve">Котельная №4 (проектируемая), </w:t>
            </w:r>
            <w:r w:rsidRPr="00CD3A85">
              <w:rPr>
                <w:b/>
                <w:bCs/>
                <w:sz w:val="20"/>
                <w:szCs w:val="28"/>
              </w:rPr>
              <w:t>ст-ца Старомышастовская</w:t>
            </w:r>
          </w:p>
        </w:tc>
        <w:tc>
          <w:tcPr>
            <w:tcW w:w="294" w:type="pct"/>
            <w:textDirection w:val="btLr"/>
            <w:vAlign w:val="center"/>
            <w:hideMark/>
          </w:tcPr>
          <w:p w:rsidR="00CD3A85" w:rsidRPr="00CD3A85" w:rsidRDefault="00CD3A85" w:rsidP="00CD3A85">
            <w:pPr>
              <w:spacing w:after="0" w:line="240" w:lineRule="auto"/>
              <w:ind w:left="113" w:right="113" w:firstLine="0"/>
              <w:jc w:val="center"/>
              <w:rPr>
                <w:b/>
                <w:sz w:val="20"/>
                <w:szCs w:val="20"/>
              </w:rPr>
            </w:pPr>
            <w:r w:rsidRPr="00CD3A85">
              <w:rPr>
                <w:b/>
                <w:sz w:val="20"/>
                <w:szCs w:val="20"/>
              </w:rPr>
              <w:t xml:space="preserve">Котельная №5 (проектируемая), </w:t>
            </w:r>
            <w:r w:rsidRPr="00CD3A85">
              <w:rPr>
                <w:b/>
                <w:bCs/>
                <w:sz w:val="20"/>
                <w:szCs w:val="28"/>
              </w:rPr>
              <w:t>ст-ца Старомышастовская</w:t>
            </w:r>
          </w:p>
        </w:tc>
        <w:tc>
          <w:tcPr>
            <w:tcW w:w="294" w:type="pct"/>
            <w:textDirection w:val="btLr"/>
            <w:vAlign w:val="center"/>
            <w:hideMark/>
          </w:tcPr>
          <w:p w:rsidR="00CD3A85" w:rsidRPr="00CD3A85" w:rsidRDefault="00CD3A85" w:rsidP="00CD3A85">
            <w:pPr>
              <w:spacing w:after="0" w:line="240" w:lineRule="auto"/>
              <w:ind w:left="113" w:right="113" w:firstLine="0"/>
              <w:jc w:val="center"/>
              <w:rPr>
                <w:b/>
                <w:sz w:val="20"/>
                <w:szCs w:val="20"/>
              </w:rPr>
            </w:pPr>
            <w:r w:rsidRPr="00CD3A85">
              <w:rPr>
                <w:b/>
                <w:sz w:val="20"/>
                <w:szCs w:val="20"/>
              </w:rPr>
              <w:t xml:space="preserve">Котельная №6 (проектируемая), </w:t>
            </w:r>
            <w:r w:rsidRPr="00CD3A85">
              <w:rPr>
                <w:b/>
                <w:bCs/>
                <w:sz w:val="20"/>
                <w:szCs w:val="28"/>
              </w:rPr>
              <w:t>ст-ца Старомышастовская</w:t>
            </w:r>
          </w:p>
        </w:tc>
        <w:tc>
          <w:tcPr>
            <w:tcW w:w="294" w:type="pct"/>
            <w:textDirection w:val="btLr"/>
            <w:vAlign w:val="center"/>
            <w:hideMark/>
          </w:tcPr>
          <w:p w:rsidR="00CD3A85" w:rsidRPr="00CD3A85" w:rsidRDefault="00CD3A85" w:rsidP="00CD3A85">
            <w:pPr>
              <w:spacing w:after="0" w:line="240" w:lineRule="auto"/>
              <w:ind w:left="113" w:right="113" w:firstLine="0"/>
              <w:jc w:val="center"/>
              <w:rPr>
                <w:b/>
                <w:sz w:val="20"/>
                <w:szCs w:val="20"/>
              </w:rPr>
            </w:pPr>
            <w:r w:rsidRPr="00CD3A85">
              <w:rPr>
                <w:b/>
                <w:sz w:val="20"/>
                <w:szCs w:val="20"/>
              </w:rPr>
              <w:t xml:space="preserve">Котельная №7 (проектируемая), </w:t>
            </w:r>
            <w:r w:rsidRPr="00CD3A85">
              <w:rPr>
                <w:b/>
                <w:bCs/>
                <w:sz w:val="20"/>
                <w:szCs w:val="28"/>
              </w:rPr>
              <w:t>ст-ца Старомышастовская</w:t>
            </w:r>
          </w:p>
        </w:tc>
        <w:tc>
          <w:tcPr>
            <w:tcW w:w="294" w:type="pct"/>
            <w:textDirection w:val="btLr"/>
            <w:vAlign w:val="center"/>
            <w:hideMark/>
          </w:tcPr>
          <w:p w:rsidR="00CD3A85" w:rsidRPr="00CD3A85" w:rsidRDefault="00CD3A85" w:rsidP="00CD3A85">
            <w:pPr>
              <w:spacing w:after="0" w:line="240" w:lineRule="auto"/>
              <w:ind w:left="113" w:right="113" w:firstLine="0"/>
              <w:jc w:val="center"/>
              <w:rPr>
                <w:b/>
                <w:sz w:val="20"/>
                <w:szCs w:val="20"/>
              </w:rPr>
            </w:pPr>
            <w:r w:rsidRPr="00CD3A85">
              <w:rPr>
                <w:b/>
                <w:sz w:val="20"/>
                <w:szCs w:val="20"/>
              </w:rPr>
              <w:t xml:space="preserve">Котельная №8 (проектируемая), </w:t>
            </w:r>
            <w:r w:rsidRPr="00CD3A85">
              <w:rPr>
                <w:b/>
                <w:bCs/>
                <w:sz w:val="20"/>
                <w:szCs w:val="28"/>
              </w:rPr>
              <w:t>ст-ца Старомышастовская</w:t>
            </w:r>
          </w:p>
        </w:tc>
        <w:tc>
          <w:tcPr>
            <w:tcW w:w="287" w:type="pct"/>
            <w:textDirection w:val="btLr"/>
            <w:vAlign w:val="center"/>
            <w:hideMark/>
          </w:tcPr>
          <w:p w:rsidR="00CD3A85" w:rsidRPr="00CD3A85" w:rsidRDefault="00CD3A85" w:rsidP="00CD3A85">
            <w:pPr>
              <w:spacing w:after="0" w:line="240" w:lineRule="auto"/>
              <w:ind w:left="113" w:right="113" w:firstLine="0"/>
              <w:jc w:val="center"/>
              <w:rPr>
                <w:b/>
                <w:sz w:val="20"/>
                <w:szCs w:val="20"/>
              </w:rPr>
            </w:pPr>
            <w:r w:rsidRPr="00CD3A85">
              <w:rPr>
                <w:b/>
                <w:sz w:val="20"/>
                <w:szCs w:val="20"/>
              </w:rPr>
              <w:t xml:space="preserve">Котельная №9 (проектируемая), </w:t>
            </w:r>
            <w:r w:rsidRPr="00CD3A85">
              <w:rPr>
                <w:b/>
                <w:bCs/>
                <w:sz w:val="20"/>
                <w:szCs w:val="28"/>
              </w:rPr>
              <w:t>ст-ца Старомышастовская</w:t>
            </w:r>
          </w:p>
        </w:tc>
      </w:tr>
      <w:tr w:rsidR="00637251" w:rsidRPr="00637251" w:rsidTr="00637251">
        <w:trPr>
          <w:cantSplit/>
          <w:trHeight w:val="89"/>
        </w:trPr>
        <w:tc>
          <w:tcPr>
            <w:tcW w:w="209" w:type="pct"/>
            <w:vAlign w:val="center"/>
          </w:tcPr>
          <w:p w:rsidR="00637251" w:rsidRPr="00637251" w:rsidRDefault="00637251" w:rsidP="00637251">
            <w:pPr>
              <w:spacing w:after="0" w:line="240" w:lineRule="auto"/>
              <w:ind w:firstLine="0"/>
              <w:jc w:val="center"/>
              <w:rPr>
                <w:sz w:val="20"/>
                <w:szCs w:val="20"/>
              </w:rPr>
            </w:pPr>
            <w:r w:rsidRPr="00637251">
              <w:rPr>
                <w:sz w:val="20"/>
                <w:szCs w:val="20"/>
              </w:rPr>
              <w:t>1</w:t>
            </w:r>
          </w:p>
        </w:tc>
        <w:tc>
          <w:tcPr>
            <w:tcW w:w="680" w:type="pct"/>
            <w:vAlign w:val="center"/>
          </w:tcPr>
          <w:p w:rsidR="00637251" w:rsidRPr="00637251" w:rsidRDefault="00637251" w:rsidP="00637251">
            <w:pPr>
              <w:spacing w:after="0" w:line="240" w:lineRule="auto"/>
              <w:ind w:firstLine="0"/>
              <w:jc w:val="center"/>
              <w:rPr>
                <w:sz w:val="20"/>
                <w:szCs w:val="20"/>
              </w:rPr>
            </w:pPr>
            <w:r w:rsidRPr="00637251">
              <w:rPr>
                <w:sz w:val="20"/>
                <w:szCs w:val="20"/>
              </w:rPr>
              <w:t>2</w:t>
            </w:r>
          </w:p>
        </w:tc>
        <w:tc>
          <w:tcPr>
            <w:tcW w:w="296" w:type="pct"/>
            <w:vAlign w:val="center"/>
          </w:tcPr>
          <w:p w:rsidR="00637251" w:rsidRPr="00637251" w:rsidRDefault="00637251" w:rsidP="00637251">
            <w:pPr>
              <w:spacing w:after="0" w:line="240" w:lineRule="auto"/>
              <w:ind w:firstLine="0"/>
              <w:jc w:val="center"/>
              <w:rPr>
                <w:sz w:val="20"/>
                <w:szCs w:val="20"/>
              </w:rPr>
            </w:pPr>
            <w:r w:rsidRPr="00637251">
              <w:rPr>
                <w:sz w:val="20"/>
                <w:szCs w:val="20"/>
              </w:rPr>
              <w:t>3</w:t>
            </w:r>
          </w:p>
        </w:tc>
        <w:tc>
          <w:tcPr>
            <w:tcW w:w="294" w:type="pct"/>
            <w:vAlign w:val="center"/>
          </w:tcPr>
          <w:p w:rsidR="00637251" w:rsidRPr="00637251" w:rsidRDefault="00637251" w:rsidP="00637251">
            <w:pPr>
              <w:spacing w:after="0" w:line="240" w:lineRule="auto"/>
              <w:ind w:firstLine="0"/>
              <w:jc w:val="center"/>
              <w:rPr>
                <w:bCs/>
                <w:sz w:val="20"/>
                <w:szCs w:val="28"/>
              </w:rPr>
            </w:pPr>
            <w:r w:rsidRPr="00637251">
              <w:rPr>
                <w:bCs/>
                <w:sz w:val="20"/>
                <w:szCs w:val="28"/>
              </w:rPr>
              <w:t>4</w:t>
            </w:r>
          </w:p>
        </w:tc>
        <w:tc>
          <w:tcPr>
            <w:tcW w:w="294" w:type="pct"/>
            <w:vAlign w:val="center"/>
          </w:tcPr>
          <w:p w:rsidR="00637251" w:rsidRPr="00637251" w:rsidRDefault="00637251" w:rsidP="00637251">
            <w:pPr>
              <w:spacing w:after="0" w:line="240" w:lineRule="auto"/>
              <w:ind w:firstLine="0"/>
              <w:jc w:val="center"/>
              <w:rPr>
                <w:bCs/>
                <w:sz w:val="20"/>
                <w:szCs w:val="28"/>
              </w:rPr>
            </w:pPr>
            <w:r w:rsidRPr="00637251">
              <w:rPr>
                <w:bCs/>
                <w:sz w:val="20"/>
                <w:szCs w:val="28"/>
              </w:rPr>
              <w:t>5</w:t>
            </w:r>
          </w:p>
        </w:tc>
        <w:tc>
          <w:tcPr>
            <w:tcW w:w="294" w:type="pct"/>
            <w:vAlign w:val="center"/>
          </w:tcPr>
          <w:p w:rsidR="00637251" w:rsidRPr="00637251" w:rsidRDefault="00637251" w:rsidP="00637251">
            <w:pPr>
              <w:spacing w:after="0" w:line="240" w:lineRule="auto"/>
              <w:ind w:firstLine="0"/>
              <w:jc w:val="center"/>
              <w:rPr>
                <w:bCs/>
                <w:sz w:val="20"/>
                <w:szCs w:val="28"/>
              </w:rPr>
            </w:pPr>
            <w:r w:rsidRPr="00637251">
              <w:rPr>
                <w:bCs/>
                <w:sz w:val="20"/>
                <w:szCs w:val="28"/>
              </w:rPr>
              <w:t>6</w:t>
            </w:r>
          </w:p>
        </w:tc>
        <w:tc>
          <w:tcPr>
            <w:tcW w:w="294" w:type="pct"/>
            <w:vAlign w:val="center"/>
          </w:tcPr>
          <w:p w:rsidR="00637251" w:rsidRPr="00637251" w:rsidRDefault="00637251" w:rsidP="00637251">
            <w:pPr>
              <w:spacing w:after="0" w:line="240" w:lineRule="auto"/>
              <w:ind w:firstLine="0"/>
              <w:jc w:val="center"/>
              <w:rPr>
                <w:bCs/>
                <w:sz w:val="20"/>
                <w:szCs w:val="28"/>
              </w:rPr>
            </w:pPr>
            <w:r w:rsidRPr="00637251">
              <w:rPr>
                <w:bCs/>
                <w:sz w:val="20"/>
                <w:szCs w:val="28"/>
              </w:rPr>
              <w:t>7</w:t>
            </w:r>
          </w:p>
        </w:tc>
        <w:tc>
          <w:tcPr>
            <w:tcW w:w="294" w:type="pct"/>
            <w:vAlign w:val="center"/>
          </w:tcPr>
          <w:p w:rsidR="00637251" w:rsidRPr="00637251" w:rsidRDefault="00637251" w:rsidP="00637251">
            <w:pPr>
              <w:spacing w:after="0" w:line="240" w:lineRule="auto"/>
              <w:ind w:firstLine="0"/>
              <w:jc w:val="center"/>
              <w:rPr>
                <w:sz w:val="20"/>
                <w:szCs w:val="20"/>
              </w:rPr>
            </w:pPr>
            <w:r w:rsidRPr="00637251">
              <w:rPr>
                <w:sz w:val="20"/>
                <w:szCs w:val="20"/>
              </w:rPr>
              <w:t>8</w:t>
            </w:r>
          </w:p>
        </w:tc>
        <w:tc>
          <w:tcPr>
            <w:tcW w:w="294" w:type="pct"/>
            <w:vAlign w:val="center"/>
          </w:tcPr>
          <w:p w:rsidR="00637251" w:rsidRPr="00637251" w:rsidRDefault="00637251" w:rsidP="00637251">
            <w:pPr>
              <w:spacing w:after="0" w:line="240" w:lineRule="auto"/>
              <w:ind w:firstLine="0"/>
              <w:jc w:val="center"/>
              <w:rPr>
                <w:sz w:val="20"/>
                <w:szCs w:val="20"/>
              </w:rPr>
            </w:pPr>
            <w:r w:rsidRPr="00637251">
              <w:rPr>
                <w:sz w:val="20"/>
                <w:szCs w:val="20"/>
              </w:rPr>
              <w:t>9</w:t>
            </w:r>
          </w:p>
        </w:tc>
        <w:tc>
          <w:tcPr>
            <w:tcW w:w="294" w:type="pct"/>
            <w:vAlign w:val="center"/>
          </w:tcPr>
          <w:p w:rsidR="00637251" w:rsidRPr="00637251" w:rsidRDefault="00637251" w:rsidP="00637251">
            <w:pPr>
              <w:spacing w:after="0" w:line="240" w:lineRule="auto"/>
              <w:ind w:firstLine="0"/>
              <w:jc w:val="center"/>
              <w:rPr>
                <w:sz w:val="20"/>
                <w:szCs w:val="20"/>
              </w:rPr>
            </w:pPr>
            <w:r w:rsidRPr="00637251">
              <w:rPr>
                <w:sz w:val="20"/>
                <w:szCs w:val="20"/>
              </w:rPr>
              <w:t>10</w:t>
            </w:r>
          </w:p>
        </w:tc>
        <w:tc>
          <w:tcPr>
            <w:tcW w:w="294" w:type="pct"/>
            <w:vAlign w:val="center"/>
          </w:tcPr>
          <w:p w:rsidR="00637251" w:rsidRPr="00637251" w:rsidRDefault="00637251" w:rsidP="00637251">
            <w:pPr>
              <w:spacing w:after="0" w:line="240" w:lineRule="auto"/>
              <w:ind w:firstLine="0"/>
              <w:jc w:val="center"/>
              <w:rPr>
                <w:sz w:val="20"/>
                <w:szCs w:val="20"/>
              </w:rPr>
            </w:pPr>
            <w:r w:rsidRPr="00637251">
              <w:rPr>
                <w:sz w:val="20"/>
                <w:szCs w:val="20"/>
              </w:rPr>
              <w:t>11</w:t>
            </w:r>
          </w:p>
        </w:tc>
        <w:tc>
          <w:tcPr>
            <w:tcW w:w="294" w:type="pct"/>
            <w:vAlign w:val="center"/>
          </w:tcPr>
          <w:p w:rsidR="00637251" w:rsidRPr="00637251" w:rsidRDefault="00637251" w:rsidP="00637251">
            <w:pPr>
              <w:spacing w:after="0" w:line="240" w:lineRule="auto"/>
              <w:ind w:firstLine="0"/>
              <w:jc w:val="center"/>
              <w:rPr>
                <w:sz w:val="20"/>
                <w:szCs w:val="20"/>
              </w:rPr>
            </w:pPr>
            <w:r w:rsidRPr="00637251">
              <w:rPr>
                <w:sz w:val="20"/>
                <w:szCs w:val="20"/>
              </w:rPr>
              <w:t>12</w:t>
            </w:r>
          </w:p>
        </w:tc>
        <w:tc>
          <w:tcPr>
            <w:tcW w:w="294" w:type="pct"/>
            <w:vAlign w:val="center"/>
          </w:tcPr>
          <w:p w:rsidR="00637251" w:rsidRPr="00637251" w:rsidRDefault="00637251" w:rsidP="00637251">
            <w:pPr>
              <w:spacing w:after="0" w:line="240" w:lineRule="auto"/>
              <w:ind w:firstLine="0"/>
              <w:jc w:val="center"/>
              <w:rPr>
                <w:sz w:val="20"/>
                <w:szCs w:val="20"/>
              </w:rPr>
            </w:pPr>
            <w:r w:rsidRPr="00637251">
              <w:rPr>
                <w:sz w:val="20"/>
                <w:szCs w:val="20"/>
              </w:rPr>
              <w:t>13</w:t>
            </w:r>
          </w:p>
        </w:tc>
        <w:tc>
          <w:tcPr>
            <w:tcW w:w="294" w:type="pct"/>
            <w:vAlign w:val="center"/>
          </w:tcPr>
          <w:p w:rsidR="00637251" w:rsidRPr="00637251" w:rsidRDefault="00637251" w:rsidP="00637251">
            <w:pPr>
              <w:spacing w:after="0" w:line="240" w:lineRule="auto"/>
              <w:ind w:firstLine="0"/>
              <w:jc w:val="center"/>
              <w:rPr>
                <w:sz w:val="20"/>
                <w:szCs w:val="20"/>
              </w:rPr>
            </w:pPr>
            <w:r w:rsidRPr="00637251">
              <w:rPr>
                <w:sz w:val="20"/>
                <w:szCs w:val="20"/>
              </w:rPr>
              <w:t>14</w:t>
            </w:r>
          </w:p>
        </w:tc>
        <w:tc>
          <w:tcPr>
            <w:tcW w:w="294" w:type="pct"/>
            <w:vAlign w:val="center"/>
          </w:tcPr>
          <w:p w:rsidR="00637251" w:rsidRPr="00637251" w:rsidRDefault="00637251" w:rsidP="00637251">
            <w:pPr>
              <w:spacing w:after="0" w:line="240" w:lineRule="auto"/>
              <w:ind w:firstLine="0"/>
              <w:jc w:val="center"/>
              <w:rPr>
                <w:sz w:val="20"/>
                <w:szCs w:val="20"/>
              </w:rPr>
            </w:pPr>
            <w:r w:rsidRPr="00637251">
              <w:rPr>
                <w:sz w:val="20"/>
                <w:szCs w:val="20"/>
              </w:rPr>
              <w:t>15</w:t>
            </w:r>
          </w:p>
        </w:tc>
        <w:tc>
          <w:tcPr>
            <w:tcW w:w="287" w:type="pct"/>
            <w:vAlign w:val="center"/>
          </w:tcPr>
          <w:p w:rsidR="00637251" w:rsidRPr="00637251" w:rsidRDefault="00637251" w:rsidP="00637251">
            <w:pPr>
              <w:spacing w:after="0" w:line="240" w:lineRule="auto"/>
              <w:ind w:firstLine="0"/>
              <w:jc w:val="center"/>
              <w:rPr>
                <w:sz w:val="20"/>
                <w:szCs w:val="20"/>
              </w:rPr>
            </w:pPr>
            <w:r w:rsidRPr="00637251">
              <w:rPr>
                <w:sz w:val="20"/>
                <w:szCs w:val="20"/>
              </w:rPr>
              <w:t>16</w:t>
            </w:r>
          </w:p>
        </w:tc>
      </w:tr>
      <w:tr w:rsidR="00770C6B" w:rsidRPr="00570F4E" w:rsidTr="00637251">
        <w:trPr>
          <w:trHeight w:val="303"/>
        </w:trPr>
        <w:tc>
          <w:tcPr>
            <w:tcW w:w="209" w:type="pct"/>
            <w:hideMark/>
          </w:tcPr>
          <w:p w:rsidR="00770C6B" w:rsidRPr="00F505C4" w:rsidRDefault="00770C6B" w:rsidP="00185790">
            <w:pPr>
              <w:spacing w:after="0" w:line="240" w:lineRule="auto"/>
              <w:ind w:firstLine="0"/>
              <w:jc w:val="center"/>
              <w:rPr>
                <w:sz w:val="20"/>
                <w:szCs w:val="20"/>
              </w:rPr>
            </w:pPr>
            <w:r w:rsidRPr="00F505C4">
              <w:rPr>
                <w:sz w:val="20"/>
                <w:szCs w:val="20"/>
              </w:rPr>
              <w:t>1</w:t>
            </w:r>
          </w:p>
        </w:tc>
        <w:tc>
          <w:tcPr>
            <w:tcW w:w="680" w:type="pct"/>
            <w:hideMark/>
          </w:tcPr>
          <w:p w:rsidR="00770C6B" w:rsidRPr="00F505C4" w:rsidRDefault="00770C6B" w:rsidP="00185790">
            <w:pPr>
              <w:spacing w:after="0" w:line="240" w:lineRule="auto"/>
              <w:ind w:firstLine="0"/>
              <w:rPr>
                <w:sz w:val="20"/>
                <w:szCs w:val="20"/>
              </w:rPr>
            </w:pPr>
            <w:r w:rsidRPr="00F505C4">
              <w:rPr>
                <w:sz w:val="20"/>
                <w:szCs w:val="20"/>
              </w:rPr>
              <w:t>Подключенная тепловая нагрузка к</w:t>
            </w:r>
            <w:r>
              <w:rPr>
                <w:sz w:val="20"/>
                <w:szCs w:val="20"/>
              </w:rPr>
              <w:t xml:space="preserve"> существующей</w:t>
            </w:r>
            <w:r w:rsidRPr="00F505C4">
              <w:rPr>
                <w:sz w:val="20"/>
                <w:szCs w:val="20"/>
              </w:rPr>
              <w:t xml:space="preserve"> котельной</w:t>
            </w:r>
            <w:r>
              <w:rPr>
                <w:sz w:val="20"/>
                <w:szCs w:val="20"/>
              </w:rPr>
              <w:t xml:space="preserve"> (с учетом сноса ветхого жилого фонда)</w:t>
            </w:r>
          </w:p>
        </w:tc>
        <w:tc>
          <w:tcPr>
            <w:tcW w:w="296" w:type="pct"/>
            <w:vAlign w:val="center"/>
            <w:hideMark/>
          </w:tcPr>
          <w:p w:rsidR="00770C6B" w:rsidRPr="00F505C4" w:rsidRDefault="00770C6B" w:rsidP="00637251">
            <w:pPr>
              <w:spacing w:after="0" w:line="240" w:lineRule="auto"/>
              <w:ind w:firstLine="0"/>
              <w:jc w:val="center"/>
              <w:rPr>
                <w:sz w:val="20"/>
                <w:szCs w:val="20"/>
              </w:rPr>
            </w:pPr>
            <w:r w:rsidRPr="00F505C4">
              <w:rPr>
                <w:sz w:val="20"/>
                <w:szCs w:val="20"/>
              </w:rPr>
              <w:t>Гкал/ч</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0,45</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0,90</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1,87</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0,45</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1,00</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0,50</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1,00</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0,40</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1,00</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0,95</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0,55</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0,25</w:t>
            </w:r>
          </w:p>
        </w:tc>
        <w:tc>
          <w:tcPr>
            <w:tcW w:w="287" w:type="pct"/>
            <w:vAlign w:val="center"/>
          </w:tcPr>
          <w:p w:rsidR="00770C6B" w:rsidRPr="00570F4E" w:rsidRDefault="00770C6B" w:rsidP="00252B24">
            <w:pPr>
              <w:spacing w:after="0" w:line="240" w:lineRule="auto"/>
              <w:ind w:firstLine="0"/>
              <w:jc w:val="center"/>
              <w:rPr>
                <w:sz w:val="20"/>
                <w:szCs w:val="20"/>
              </w:rPr>
            </w:pPr>
            <w:r>
              <w:rPr>
                <w:sz w:val="20"/>
                <w:szCs w:val="20"/>
              </w:rPr>
              <w:t>2,10</w:t>
            </w:r>
          </w:p>
        </w:tc>
      </w:tr>
      <w:tr w:rsidR="00770C6B" w:rsidRPr="00570F4E" w:rsidTr="00637251">
        <w:trPr>
          <w:trHeight w:val="615"/>
        </w:trPr>
        <w:tc>
          <w:tcPr>
            <w:tcW w:w="209" w:type="pct"/>
            <w:hideMark/>
          </w:tcPr>
          <w:p w:rsidR="00770C6B" w:rsidRPr="00F505C4" w:rsidRDefault="00770C6B" w:rsidP="00185790">
            <w:pPr>
              <w:spacing w:after="0" w:line="240" w:lineRule="auto"/>
              <w:ind w:firstLine="0"/>
              <w:jc w:val="center"/>
              <w:rPr>
                <w:sz w:val="20"/>
                <w:szCs w:val="20"/>
              </w:rPr>
            </w:pPr>
            <w:r w:rsidRPr="00F505C4">
              <w:rPr>
                <w:sz w:val="20"/>
                <w:szCs w:val="20"/>
              </w:rPr>
              <w:t>2</w:t>
            </w:r>
          </w:p>
        </w:tc>
        <w:tc>
          <w:tcPr>
            <w:tcW w:w="680" w:type="pct"/>
            <w:hideMark/>
          </w:tcPr>
          <w:p w:rsidR="00770C6B" w:rsidRPr="00F505C4" w:rsidRDefault="00770C6B" w:rsidP="00185790">
            <w:pPr>
              <w:spacing w:after="0" w:line="240" w:lineRule="auto"/>
              <w:ind w:firstLine="0"/>
              <w:rPr>
                <w:sz w:val="20"/>
                <w:szCs w:val="20"/>
              </w:rPr>
            </w:pPr>
            <w:r w:rsidRPr="00F505C4">
              <w:rPr>
                <w:sz w:val="20"/>
                <w:szCs w:val="20"/>
              </w:rPr>
              <w:t>Плановое производство тепловой энергии (всего)</w:t>
            </w:r>
          </w:p>
        </w:tc>
        <w:tc>
          <w:tcPr>
            <w:tcW w:w="296" w:type="pct"/>
            <w:vAlign w:val="center"/>
            <w:hideMark/>
          </w:tcPr>
          <w:p w:rsidR="00770C6B" w:rsidRPr="00F505C4" w:rsidRDefault="00770C6B" w:rsidP="00637251">
            <w:pPr>
              <w:spacing w:after="0" w:line="240" w:lineRule="auto"/>
              <w:ind w:firstLine="0"/>
              <w:jc w:val="center"/>
              <w:rPr>
                <w:sz w:val="20"/>
                <w:szCs w:val="20"/>
              </w:rPr>
            </w:pPr>
            <w:r w:rsidRPr="00F505C4">
              <w:rPr>
                <w:sz w:val="20"/>
                <w:szCs w:val="20"/>
              </w:rPr>
              <w:t>Гкал</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87"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r>
      <w:tr w:rsidR="00770C6B" w:rsidRPr="00570F4E" w:rsidTr="00637251">
        <w:trPr>
          <w:trHeight w:val="277"/>
        </w:trPr>
        <w:tc>
          <w:tcPr>
            <w:tcW w:w="209" w:type="pct"/>
            <w:hideMark/>
          </w:tcPr>
          <w:p w:rsidR="00770C6B" w:rsidRPr="00F505C4" w:rsidRDefault="00770C6B" w:rsidP="00185790">
            <w:pPr>
              <w:spacing w:after="0" w:line="240" w:lineRule="auto"/>
              <w:ind w:firstLine="0"/>
              <w:jc w:val="center"/>
              <w:rPr>
                <w:sz w:val="20"/>
                <w:szCs w:val="20"/>
              </w:rPr>
            </w:pPr>
            <w:r w:rsidRPr="00F505C4">
              <w:rPr>
                <w:sz w:val="20"/>
                <w:szCs w:val="20"/>
              </w:rPr>
              <w:t>2.</w:t>
            </w:r>
            <w:r>
              <w:rPr>
                <w:sz w:val="20"/>
                <w:szCs w:val="20"/>
              </w:rPr>
              <w:t>1</w:t>
            </w:r>
          </w:p>
        </w:tc>
        <w:tc>
          <w:tcPr>
            <w:tcW w:w="680" w:type="pct"/>
            <w:hideMark/>
          </w:tcPr>
          <w:p w:rsidR="00770C6B" w:rsidRPr="00F505C4" w:rsidRDefault="00770C6B" w:rsidP="00185790">
            <w:pPr>
              <w:spacing w:after="0" w:line="240" w:lineRule="auto"/>
              <w:ind w:firstLine="0"/>
              <w:rPr>
                <w:sz w:val="20"/>
                <w:szCs w:val="20"/>
              </w:rPr>
            </w:pPr>
            <w:r w:rsidRPr="00F505C4">
              <w:rPr>
                <w:sz w:val="20"/>
                <w:szCs w:val="20"/>
              </w:rPr>
              <w:t>- в том числе расход на собственные нужды</w:t>
            </w:r>
          </w:p>
        </w:tc>
        <w:tc>
          <w:tcPr>
            <w:tcW w:w="296" w:type="pct"/>
            <w:vAlign w:val="center"/>
            <w:hideMark/>
          </w:tcPr>
          <w:p w:rsidR="00770C6B" w:rsidRPr="00F505C4" w:rsidRDefault="00770C6B" w:rsidP="00637251">
            <w:pPr>
              <w:spacing w:after="0" w:line="240" w:lineRule="auto"/>
              <w:ind w:firstLine="0"/>
              <w:jc w:val="center"/>
              <w:rPr>
                <w:sz w:val="20"/>
                <w:szCs w:val="20"/>
              </w:rPr>
            </w:pPr>
            <w:r w:rsidRPr="00F505C4">
              <w:rPr>
                <w:sz w:val="20"/>
                <w:szCs w:val="20"/>
              </w:rPr>
              <w:t>Гкал</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87"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r>
      <w:tr w:rsidR="00770C6B" w:rsidRPr="00570F4E" w:rsidTr="00637251">
        <w:trPr>
          <w:trHeight w:val="330"/>
        </w:trPr>
        <w:tc>
          <w:tcPr>
            <w:tcW w:w="209" w:type="pct"/>
            <w:hideMark/>
          </w:tcPr>
          <w:p w:rsidR="00770C6B" w:rsidRPr="00F505C4" w:rsidRDefault="00770C6B" w:rsidP="00185790">
            <w:pPr>
              <w:spacing w:after="0" w:line="240" w:lineRule="auto"/>
              <w:ind w:firstLine="0"/>
              <w:jc w:val="center"/>
              <w:rPr>
                <w:sz w:val="20"/>
                <w:szCs w:val="20"/>
              </w:rPr>
            </w:pPr>
            <w:r w:rsidRPr="00F505C4">
              <w:rPr>
                <w:sz w:val="20"/>
                <w:szCs w:val="20"/>
              </w:rPr>
              <w:t>3</w:t>
            </w:r>
          </w:p>
        </w:tc>
        <w:tc>
          <w:tcPr>
            <w:tcW w:w="680" w:type="pct"/>
            <w:hideMark/>
          </w:tcPr>
          <w:p w:rsidR="00770C6B" w:rsidRPr="00F505C4" w:rsidRDefault="00770C6B" w:rsidP="00185790">
            <w:pPr>
              <w:spacing w:after="0" w:line="240" w:lineRule="auto"/>
              <w:ind w:firstLine="0"/>
              <w:rPr>
                <w:sz w:val="20"/>
                <w:szCs w:val="20"/>
              </w:rPr>
            </w:pPr>
            <w:r w:rsidRPr="00F505C4">
              <w:rPr>
                <w:sz w:val="20"/>
                <w:szCs w:val="20"/>
              </w:rPr>
              <w:t>Отпуск тепловой энергии</w:t>
            </w:r>
          </w:p>
        </w:tc>
        <w:tc>
          <w:tcPr>
            <w:tcW w:w="296" w:type="pct"/>
            <w:vAlign w:val="center"/>
            <w:hideMark/>
          </w:tcPr>
          <w:p w:rsidR="00770C6B" w:rsidRPr="00F505C4" w:rsidRDefault="00770C6B" w:rsidP="00637251">
            <w:pPr>
              <w:spacing w:after="0" w:line="240" w:lineRule="auto"/>
              <w:ind w:firstLine="0"/>
              <w:jc w:val="center"/>
              <w:rPr>
                <w:sz w:val="20"/>
                <w:szCs w:val="20"/>
              </w:rPr>
            </w:pPr>
            <w:r w:rsidRPr="00F505C4">
              <w:rPr>
                <w:sz w:val="20"/>
                <w:szCs w:val="20"/>
              </w:rPr>
              <w:t>Гкал</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87"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r>
      <w:tr w:rsidR="00770C6B" w:rsidRPr="00570F4E" w:rsidTr="00637251">
        <w:trPr>
          <w:trHeight w:val="1815"/>
        </w:trPr>
        <w:tc>
          <w:tcPr>
            <w:tcW w:w="209" w:type="pct"/>
            <w:hideMark/>
          </w:tcPr>
          <w:p w:rsidR="00770C6B" w:rsidRPr="00F505C4" w:rsidRDefault="00770C6B" w:rsidP="00185790">
            <w:pPr>
              <w:spacing w:after="0" w:line="240" w:lineRule="auto"/>
              <w:ind w:firstLine="0"/>
              <w:jc w:val="center"/>
              <w:rPr>
                <w:sz w:val="20"/>
                <w:szCs w:val="20"/>
              </w:rPr>
            </w:pPr>
            <w:r w:rsidRPr="00F505C4">
              <w:rPr>
                <w:sz w:val="20"/>
                <w:szCs w:val="20"/>
              </w:rPr>
              <w:t>3.</w:t>
            </w:r>
            <w:r>
              <w:rPr>
                <w:sz w:val="20"/>
                <w:szCs w:val="20"/>
              </w:rPr>
              <w:t>1</w:t>
            </w:r>
          </w:p>
        </w:tc>
        <w:tc>
          <w:tcPr>
            <w:tcW w:w="680" w:type="pct"/>
            <w:hideMark/>
          </w:tcPr>
          <w:p w:rsidR="00770C6B" w:rsidRPr="00F505C4" w:rsidRDefault="00770C6B" w:rsidP="00185790">
            <w:pPr>
              <w:spacing w:after="0" w:line="240" w:lineRule="auto"/>
              <w:ind w:firstLine="0"/>
              <w:rPr>
                <w:sz w:val="20"/>
                <w:szCs w:val="20"/>
              </w:rPr>
            </w:pPr>
            <w:r w:rsidRPr="00F505C4">
              <w:rPr>
                <w:sz w:val="20"/>
                <w:szCs w:val="20"/>
              </w:rPr>
              <w:t xml:space="preserve">- в том числе потери тепловой энергии с </w:t>
            </w:r>
            <w:r w:rsidR="002934B0" w:rsidRPr="00F505C4">
              <w:rPr>
                <w:sz w:val="20"/>
                <w:szCs w:val="20"/>
              </w:rPr>
              <w:t>неорганизованным</w:t>
            </w:r>
            <w:r w:rsidR="002934B0">
              <w:rPr>
                <w:sz w:val="20"/>
                <w:szCs w:val="20"/>
              </w:rPr>
              <w:t xml:space="preserve"> </w:t>
            </w:r>
            <w:r w:rsidR="002934B0" w:rsidRPr="00F505C4">
              <w:rPr>
                <w:sz w:val="20"/>
                <w:szCs w:val="20"/>
              </w:rPr>
              <w:t>водоразбором</w:t>
            </w:r>
            <w:r w:rsidRPr="00F505C4">
              <w:rPr>
                <w:sz w:val="20"/>
                <w:szCs w:val="20"/>
              </w:rPr>
              <w:t>, через теплоизоляционные конструкции наружных тепловых сетей и с нормативной утечкой</w:t>
            </w:r>
          </w:p>
        </w:tc>
        <w:tc>
          <w:tcPr>
            <w:tcW w:w="296" w:type="pct"/>
            <w:vAlign w:val="center"/>
            <w:hideMark/>
          </w:tcPr>
          <w:p w:rsidR="00770C6B" w:rsidRPr="00F505C4" w:rsidRDefault="00770C6B" w:rsidP="00637251">
            <w:pPr>
              <w:spacing w:after="0" w:line="240" w:lineRule="auto"/>
              <w:ind w:firstLine="0"/>
              <w:jc w:val="center"/>
              <w:rPr>
                <w:sz w:val="20"/>
                <w:szCs w:val="20"/>
              </w:rPr>
            </w:pPr>
            <w:r w:rsidRPr="00F505C4">
              <w:rPr>
                <w:sz w:val="20"/>
                <w:szCs w:val="20"/>
              </w:rPr>
              <w:t>Гкал</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87"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r>
    </w:tbl>
    <w:p w:rsidR="00637251" w:rsidRDefault="00637251" w:rsidP="00637251">
      <w:pPr>
        <w:spacing w:before="200" w:after="120"/>
        <w:ind w:firstLine="0"/>
        <w:jc w:val="right"/>
      </w:pPr>
    </w:p>
    <w:p w:rsidR="00637251" w:rsidRDefault="00637251" w:rsidP="00637251">
      <w:pPr>
        <w:spacing w:before="200" w:after="120"/>
        <w:ind w:firstLine="0"/>
        <w:jc w:val="right"/>
      </w:pPr>
      <w:r>
        <w:br w:type="page"/>
      </w:r>
      <w:r>
        <w:lastRenderedPageBreak/>
        <w:t>Окончание таблицы 1.17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95"/>
        <w:gridCol w:w="956"/>
        <w:gridCol w:w="949"/>
        <w:gridCol w:w="949"/>
        <w:gridCol w:w="948"/>
        <w:gridCol w:w="948"/>
        <w:gridCol w:w="948"/>
        <w:gridCol w:w="948"/>
        <w:gridCol w:w="948"/>
        <w:gridCol w:w="948"/>
        <w:gridCol w:w="948"/>
        <w:gridCol w:w="948"/>
        <w:gridCol w:w="948"/>
        <w:gridCol w:w="948"/>
        <w:gridCol w:w="926"/>
      </w:tblGrid>
      <w:tr w:rsidR="00637251" w:rsidRPr="00637251" w:rsidTr="00185790">
        <w:trPr>
          <w:cantSplit/>
          <w:trHeight w:val="89"/>
        </w:trPr>
        <w:tc>
          <w:tcPr>
            <w:tcW w:w="209" w:type="pct"/>
            <w:vAlign w:val="center"/>
          </w:tcPr>
          <w:p w:rsidR="00637251" w:rsidRPr="00637251" w:rsidRDefault="00637251" w:rsidP="00185790">
            <w:pPr>
              <w:spacing w:after="0" w:line="240" w:lineRule="auto"/>
              <w:ind w:firstLine="0"/>
              <w:jc w:val="center"/>
              <w:rPr>
                <w:sz w:val="20"/>
                <w:szCs w:val="20"/>
              </w:rPr>
            </w:pPr>
            <w:r w:rsidRPr="00637251">
              <w:rPr>
                <w:sz w:val="20"/>
                <w:szCs w:val="20"/>
              </w:rPr>
              <w:t>1</w:t>
            </w:r>
          </w:p>
        </w:tc>
        <w:tc>
          <w:tcPr>
            <w:tcW w:w="680" w:type="pct"/>
            <w:vAlign w:val="center"/>
          </w:tcPr>
          <w:p w:rsidR="00637251" w:rsidRPr="00637251" w:rsidRDefault="00637251" w:rsidP="00185790">
            <w:pPr>
              <w:spacing w:after="0" w:line="240" w:lineRule="auto"/>
              <w:ind w:firstLine="0"/>
              <w:jc w:val="center"/>
              <w:rPr>
                <w:sz w:val="20"/>
                <w:szCs w:val="20"/>
              </w:rPr>
            </w:pPr>
            <w:r w:rsidRPr="00637251">
              <w:rPr>
                <w:sz w:val="20"/>
                <w:szCs w:val="20"/>
              </w:rPr>
              <w:t>2</w:t>
            </w:r>
          </w:p>
        </w:tc>
        <w:tc>
          <w:tcPr>
            <w:tcW w:w="296" w:type="pct"/>
            <w:vAlign w:val="center"/>
          </w:tcPr>
          <w:p w:rsidR="00637251" w:rsidRPr="00637251" w:rsidRDefault="00637251" w:rsidP="00185790">
            <w:pPr>
              <w:spacing w:after="0" w:line="240" w:lineRule="auto"/>
              <w:ind w:firstLine="0"/>
              <w:jc w:val="center"/>
              <w:rPr>
                <w:sz w:val="20"/>
                <w:szCs w:val="20"/>
              </w:rPr>
            </w:pPr>
            <w:r w:rsidRPr="00637251">
              <w:rPr>
                <w:sz w:val="20"/>
                <w:szCs w:val="20"/>
              </w:rPr>
              <w:t>3</w:t>
            </w:r>
          </w:p>
        </w:tc>
        <w:tc>
          <w:tcPr>
            <w:tcW w:w="294" w:type="pct"/>
            <w:vAlign w:val="center"/>
          </w:tcPr>
          <w:p w:rsidR="00637251" w:rsidRPr="00637251" w:rsidRDefault="00637251" w:rsidP="00185790">
            <w:pPr>
              <w:spacing w:after="0" w:line="240" w:lineRule="auto"/>
              <w:ind w:firstLine="0"/>
              <w:jc w:val="center"/>
              <w:rPr>
                <w:bCs/>
                <w:sz w:val="20"/>
                <w:szCs w:val="28"/>
              </w:rPr>
            </w:pPr>
            <w:r w:rsidRPr="00637251">
              <w:rPr>
                <w:bCs/>
                <w:sz w:val="20"/>
                <w:szCs w:val="28"/>
              </w:rPr>
              <w:t>4</w:t>
            </w:r>
          </w:p>
        </w:tc>
        <w:tc>
          <w:tcPr>
            <w:tcW w:w="294" w:type="pct"/>
            <w:vAlign w:val="center"/>
          </w:tcPr>
          <w:p w:rsidR="00637251" w:rsidRPr="00637251" w:rsidRDefault="00637251" w:rsidP="00185790">
            <w:pPr>
              <w:spacing w:after="0" w:line="240" w:lineRule="auto"/>
              <w:ind w:firstLine="0"/>
              <w:jc w:val="center"/>
              <w:rPr>
                <w:bCs/>
                <w:sz w:val="20"/>
                <w:szCs w:val="28"/>
              </w:rPr>
            </w:pPr>
            <w:r w:rsidRPr="00637251">
              <w:rPr>
                <w:bCs/>
                <w:sz w:val="20"/>
                <w:szCs w:val="28"/>
              </w:rPr>
              <w:t>5</w:t>
            </w:r>
          </w:p>
        </w:tc>
        <w:tc>
          <w:tcPr>
            <w:tcW w:w="294" w:type="pct"/>
            <w:vAlign w:val="center"/>
          </w:tcPr>
          <w:p w:rsidR="00637251" w:rsidRPr="00637251" w:rsidRDefault="00637251" w:rsidP="00185790">
            <w:pPr>
              <w:spacing w:after="0" w:line="240" w:lineRule="auto"/>
              <w:ind w:firstLine="0"/>
              <w:jc w:val="center"/>
              <w:rPr>
                <w:bCs/>
                <w:sz w:val="20"/>
                <w:szCs w:val="28"/>
              </w:rPr>
            </w:pPr>
            <w:r w:rsidRPr="00637251">
              <w:rPr>
                <w:bCs/>
                <w:sz w:val="20"/>
                <w:szCs w:val="28"/>
              </w:rPr>
              <w:t>6</w:t>
            </w:r>
          </w:p>
        </w:tc>
        <w:tc>
          <w:tcPr>
            <w:tcW w:w="294" w:type="pct"/>
            <w:vAlign w:val="center"/>
          </w:tcPr>
          <w:p w:rsidR="00637251" w:rsidRPr="00637251" w:rsidRDefault="00637251" w:rsidP="00185790">
            <w:pPr>
              <w:spacing w:after="0" w:line="240" w:lineRule="auto"/>
              <w:ind w:firstLine="0"/>
              <w:jc w:val="center"/>
              <w:rPr>
                <w:bCs/>
                <w:sz w:val="20"/>
                <w:szCs w:val="28"/>
              </w:rPr>
            </w:pPr>
            <w:r w:rsidRPr="00637251">
              <w:rPr>
                <w:bCs/>
                <w:sz w:val="20"/>
                <w:szCs w:val="28"/>
              </w:rPr>
              <w:t>7</w:t>
            </w:r>
          </w:p>
        </w:tc>
        <w:tc>
          <w:tcPr>
            <w:tcW w:w="294" w:type="pct"/>
            <w:vAlign w:val="center"/>
          </w:tcPr>
          <w:p w:rsidR="00637251" w:rsidRPr="00637251" w:rsidRDefault="00637251" w:rsidP="00185790">
            <w:pPr>
              <w:spacing w:after="0" w:line="240" w:lineRule="auto"/>
              <w:ind w:firstLine="0"/>
              <w:jc w:val="center"/>
              <w:rPr>
                <w:sz w:val="20"/>
                <w:szCs w:val="20"/>
              </w:rPr>
            </w:pPr>
            <w:r w:rsidRPr="00637251">
              <w:rPr>
                <w:sz w:val="20"/>
                <w:szCs w:val="20"/>
              </w:rPr>
              <w:t>8</w:t>
            </w:r>
          </w:p>
        </w:tc>
        <w:tc>
          <w:tcPr>
            <w:tcW w:w="294" w:type="pct"/>
            <w:vAlign w:val="center"/>
          </w:tcPr>
          <w:p w:rsidR="00637251" w:rsidRPr="00637251" w:rsidRDefault="00637251" w:rsidP="00185790">
            <w:pPr>
              <w:spacing w:after="0" w:line="240" w:lineRule="auto"/>
              <w:ind w:firstLine="0"/>
              <w:jc w:val="center"/>
              <w:rPr>
                <w:sz w:val="20"/>
                <w:szCs w:val="20"/>
              </w:rPr>
            </w:pPr>
            <w:r w:rsidRPr="00637251">
              <w:rPr>
                <w:sz w:val="20"/>
                <w:szCs w:val="20"/>
              </w:rPr>
              <w:t>9</w:t>
            </w:r>
          </w:p>
        </w:tc>
        <w:tc>
          <w:tcPr>
            <w:tcW w:w="294" w:type="pct"/>
            <w:vAlign w:val="center"/>
          </w:tcPr>
          <w:p w:rsidR="00637251" w:rsidRPr="00637251" w:rsidRDefault="00637251" w:rsidP="00185790">
            <w:pPr>
              <w:spacing w:after="0" w:line="240" w:lineRule="auto"/>
              <w:ind w:firstLine="0"/>
              <w:jc w:val="center"/>
              <w:rPr>
                <w:sz w:val="20"/>
                <w:szCs w:val="20"/>
              </w:rPr>
            </w:pPr>
            <w:r w:rsidRPr="00637251">
              <w:rPr>
                <w:sz w:val="20"/>
                <w:szCs w:val="20"/>
              </w:rPr>
              <w:t>10</w:t>
            </w:r>
          </w:p>
        </w:tc>
        <w:tc>
          <w:tcPr>
            <w:tcW w:w="294" w:type="pct"/>
            <w:vAlign w:val="center"/>
          </w:tcPr>
          <w:p w:rsidR="00637251" w:rsidRPr="00637251" w:rsidRDefault="00637251" w:rsidP="00185790">
            <w:pPr>
              <w:spacing w:after="0" w:line="240" w:lineRule="auto"/>
              <w:ind w:firstLine="0"/>
              <w:jc w:val="center"/>
              <w:rPr>
                <w:sz w:val="20"/>
                <w:szCs w:val="20"/>
              </w:rPr>
            </w:pPr>
            <w:r w:rsidRPr="00637251">
              <w:rPr>
                <w:sz w:val="20"/>
                <w:szCs w:val="20"/>
              </w:rPr>
              <w:t>11</w:t>
            </w:r>
          </w:p>
        </w:tc>
        <w:tc>
          <w:tcPr>
            <w:tcW w:w="294" w:type="pct"/>
            <w:vAlign w:val="center"/>
          </w:tcPr>
          <w:p w:rsidR="00637251" w:rsidRPr="00637251" w:rsidRDefault="00637251" w:rsidP="00185790">
            <w:pPr>
              <w:spacing w:after="0" w:line="240" w:lineRule="auto"/>
              <w:ind w:firstLine="0"/>
              <w:jc w:val="center"/>
              <w:rPr>
                <w:sz w:val="20"/>
                <w:szCs w:val="20"/>
              </w:rPr>
            </w:pPr>
            <w:r w:rsidRPr="00637251">
              <w:rPr>
                <w:sz w:val="20"/>
                <w:szCs w:val="20"/>
              </w:rPr>
              <w:t>12</w:t>
            </w:r>
          </w:p>
        </w:tc>
        <w:tc>
          <w:tcPr>
            <w:tcW w:w="294" w:type="pct"/>
            <w:vAlign w:val="center"/>
          </w:tcPr>
          <w:p w:rsidR="00637251" w:rsidRPr="00637251" w:rsidRDefault="00637251" w:rsidP="00185790">
            <w:pPr>
              <w:spacing w:after="0" w:line="240" w:lineRule="auto"/>
              <w:ind w:firstLine="0"/>
              <w:jc w:val="center"/>
              <w:rPr>
                <w:sz w:val="20"/>
                <w:szCs w:val="20"/>
              </w:rPr>
            </w:pPr>
            <w:r w:rsidRPr="00637251">
              <w:rPr>
                <w:sz w:val="20"/>
                <w:szCs w:val="20"/>
              </w:rPr>
              <w:t>13</w:t>
            </w:r>
          </w:p>
        </w:tc>
        <w:tc>
          <w:tcPr>
            <w:tcW w:w="294" w:type="pct"/>
            <w:vAlign w:val="center"/>
          </w:tcPr>
          <w:p w:rsidR="00637251" w:rsidRPr="00637251" w:rsidRDefault="00637251" w:rsidP="00185790">
            <w:pPr>
              <w:spacing w:after="0" w:line="240" w:lineRule="auto"/>
              <w:ind w:firstLine="0"/>
              <w:jc w:val="center"/>
              <w:rPr>
                <w:sz w:val="20"/>
                <w:szCs w:val="20"/>
              </w:rPr>
            </w:pPr>
            <w:r w:rsidRPr="00637251">
              <w:rPr>
                <w:sz w:val="20"/>
                <w:szCs w:val="20"/>
              </w:rPr>
              <w:t>14</w:t>
            </w:r>
          </w:p>
        </w:tc>
        <w:tc>
          <w:tcPr>
            <w:tcW w:w="294" w:type="pct"/>
            <w:vAlign w:val="center"/>
          </w:tcPr>
          <w:p w:rsidR="00637251" w:rsidRPr="00637251" w:rsidRDefault="00637251" w:rsidP="00185790">
            <w:pPr>
              <w:spacing w:after="0" w:line="240" w:lineRule="auto"/>
              <w:ind w:firstLine="0"/>
              <w:jc w:val="center"/>
              <w:rPr>
                <w:sz w:val="20"/>
                <w:szCs w:val="20"/>
              </w:rPr>
            </w:pPr>
            <w:r w:rsidRPr="00637251">
              <w:rPr>
                <w:sz w:val="20"/>
                <w:szCs w:val="20"/>
              </w:rPr>
              <w:t>15</w:t>
            </w:r>
          </w:p>
        </w:tc>
        <w:tc>
          <w:tcPr>
            <w:tcW w:w="287" w:type="pct"/>
            <w:vAlign w:val="center"/>
          </w:tcPr>
          <w:p w:rsidR="00637251" w:rsidRPr="00637251" w:rsidRDefault="00637251" w:rsidP="00185790">
            <w:pPr>
              <w:spacing w:after="0" w:line="240" w:lineRule="auto"/>
              <w:ind w:firstLine="0"/>
              <w:jc w:val="center"/>
              <w:rPr>
                <w:sz w:val="20"/>
                <w:szCs w:val="20"/>
              </w:rPr>
            </w:pPr>
            <w:r w:rsidRPr="00637251">
              <w:rPr>
                <w:sz w:val="20"/>
                <w:szCs w:val="20"/>
              </w:rPr>
              <w:t>16</w:t>
            </w:r>
          </w:p>
        </w:tc>
      </w:tr>
      <w:tr w:rsidR="00770C6B" w:rsidRPr="00570F4E" w:rsidTr="00637251">
        <w:trPr>
          <w:trHeight w:val="330"/>
        </w:trPr>
        <w:tc>
          <w:tcPr>
            <w:tcW w:w="209" w:type="pct"/>
            <w:hideMark/>
          </w:tcPr>
          <w:p w:rsidR="00770C6B" w:rsidRPr="00F505C4" w:rsidRDefault="00770C6B" w:rsidP="00185790">
            <w:pPr>
              <w:spacing w:after="0" w:line="240" w:lineRule="auto"/>
              <w:ind w:firstLine="0"/>
              <w:jc w:val="center"/>
              <w:rPr>
                <w:sz w:val="20"/>
                <w:szCs w:val="20"/>
              </w:rPr>
            </w:pPr>
            <w:r>
              <w:rPr>
                <w:sz w:val="20"/>
                <w:szCs w:val="20"/>
              </w:rPr>
              <w:t>4</w:t>
            </w:r>
          </w:p>
        </w:tc>
        <w:tc>
          <w:tcPr>
            <w:tcW w:w="680" w:type="pct"/>
            <w:hideMark/>
          </w:tcPr>
          <w:p w:rsidR="00770C6B" w:rsidRPr="00F505C4" w:rsidRDefault="00770C6B" w:rsidP="00185790">
            <w:pPr>
              <w:spacing w:after="0" w:line="240" w:lineRule="auto"/>
              <w:ind w:firstLine="0"/>
              <w:rPr>
                <w:sz w:val="20"/>
                <w:szCs w:val="20"/>
              </w:rPr>
            </w:pPr>
            <w:r>
              <w:rPr>
                <w:sz w:val="20"/>
                <w:szCs w:val="20"/>
              </w:rPr>
              <w:t>Потери в тепловых сетях от общего объема тепловой энергии</w:t>
            </w:r>
          </w:p>
        </w:tc>
        <w:tc>
          <w:tcPr>
            <w:tcW w:w="296" w:type="pct"/>
            <w:vAlign w:val="center"/>
            <w:hideMark/>
          </w:tcPr>
          <w:p w:rsidR="00770C6B" w:rsidRPr="00F505C4" w:rsidRDefault="00770C6B" w:rsidP="00637251">
            <w:pPr>
              <w:spacing w:after="0" w:line="240" w:lineRule="auto"/>
              <w:ind w:firstLine="0"/>
              <w:jc w:val="center"/>
              <w:rPr>
                <w:sz w:val="20"/>
                <w:szCs w:val="20"/>
              </w:rPr>
            </w:pPr>
            <w:r>
              <w:rPr>
                <w:sz w:val="20"/>
                <w:szCs w:val="20"/>
              </w:rPr>
              <w:t>%</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87"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r>
      <w:tr w:rsidR="00770C6B" w:rsidRPr="00570F4E" w:rsidTr="00637251">
        <w:trPr>
          <w:trHeight w:val="615"/>
        </w:trPr>
        <w:tc>
          <w:tcPr>
            <w:tcW w:w="209" w:type="pct"/>
            <w:hideMark/>
          </w:tcPr>
          <w:p w:rsidR="00770C6B" w:rsidRPr="00F505C4" w:rsidRDefault="00770C6B" w:rsidP="00185790">
            <w:pPr>
              <w:spacing w:after="0" w:line="240" w:lineRule="auto"/>
              <w:ind w:firstLine="0"/>
              <w:jc w:val="center"/>
              <w:rPr>
                <w:sz w:val="20"/>
                <w:szCs w:val="20"/>
              </w:rPr>
            </w:pPr>
            <w:r>
              <w:rPr>
                <w:sz w:val="20"/>
                <w:szCs w:val="20"/>
              </w:rPr>
              <w:t>5</w:t>
            </w:r>
          </w:p>
        </w:tc>
        <w:tc>
          <w:tcPr>
            <w:tcW w:w="680" w:type="pct"/>
            <w:hideMark/>
          </w:tcPr>
          <w:p w:rsidR="00770C6B" w:rsidRPr="00F505C4" w:rsidRDefault="00770C6B" w:rsidP="00185790">
            <w:pPr>
              <w:spacing w:after="0" w:line="240" w:lineRule="auto"/>
              <w:ind w:firstLine="0"/>
              <w:rPr>
                <w:sz w:val="20"/>
                <w:szCs w:val="20"/>
              </w:rPr>
            </w:pPr>
            <w:r w:rsidRPr="00F505C4">
              <w:rPr>
                <w:sz w:val="20"/>
                <w:szCs w:val="20"/>
              </w:rPr>
              <w:t>Полезный отпуск тепловой энергии</w:t>
            </w:r>
            <w:r>
              <w:rPr>
                <w:sz w:val="20"/>
                <w:szCs w:val="20"/>
              </w:rPr>
              <w:t>, в том числе:</w:t>
            </w:r>
          </w:p>
        </w:tc>
        <w:tc>
          <w:tcPr>
            <w:tcW w:w="296" w:type="pct"/>
            <w:vAlign w:val="center"/>
            <w:hideMark/>
          </w:tcPr>
          <w:p w:rsidR="00770C6B" w:rsidRPr="00F505C4" w:rsidRDefault="00770C6B" w:rsidP="00637251">
            <w:pPr>
              <w:spacing w:after="0" w:line="240" w:lineRule="auto"/>
              <w:ind w:firstLine="0"/>
              <w:jc w:val="center"/>
              <w:rPr>
                <w:sz w:val="20"/>
                <w:szCs w:val="20"/>
              </w:rPr>
            </w:pPr>
            <w:r w:rsidRPr="00F505C4">
              <w:rPr>
                <w:sz w:val="20"/>
                <w:szCs w:val="20"/>
              </w:rPr>
              <w:t>Гкал</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87"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r>
      <w:tr w:rsidR="00770C6B" w:rsidRPr="00570F4E" w:rsidTr="00637251">
        <w:trPr>
          <w:trHeight w:val="330"/>
        </w:trPr>
        <w:tc>
          <w:tcPr>
            <w:tcW w:w="209" w:type="pct"/>
            <w:hideMark/>
          </w:tcPr>
          <w:p w:rsidR="00770C6B" w:rsidRPr="00F505C4" w:rsidRDefault="00770C6B" w:rsidP="00185790">
            <w:pPr>
              <w:spacing w:after="0" w:line="240" w:lineRule="auto"/>
              <w:ind w:firstLine="0"/>
              <w:jc w:val="center"/>
              <w:rPr>
                <w:sz w:val="20"/>
                <w:szCs w:val="20"/>
              </w:rPr>
            </w:pPr>
            <w:r>
              <w:rPr>
                <w:sz w:val="20"/>
                <w:szCs w:val="20"/>
              </w:rPr>
              <w:t>5.1</w:t>
            </w:r>
          </w:p>
        </w:tc>
        <w:tc>
          <w:tcPr>
            <w:tcW w:w="680" w:type="pct"/>
            <w:hideMark/>
          </w:tcPr>
          <w:p w:rsidR="00770C6B" w:rsidRPr="00F505C4" w:rsidRDefault="00770C6B" w:rsidP="00185790">
            <w:pPr>
              <w:spacing w:after="0" w:line="240" w:lineRule="auto"/>
              <w:ind w:firstLine="0"/>
              <w:rPr>
                <w:sz w:val="20"/>
                <w:szCs w:val="20"/>
              </w:rPr>
            </w:pPr>
            <w:r w:rsidRPr="00F505C4">
              <w:rPr>
                <w:sz w:val="20"/>
                <w:szCs w:val="20"/>
              </w:rPr>
              <w:t xml:space="preserve">- </w:t>
            </w:r>
            <w:r>
              <w:rPr>
                <w:sz w:val="20"/>
                <w:szCs w:val="20"/>
              </w:rPr>
              <w:t>полезный отпуск на нужды предприятия</w:t>
            </w:r>
          </w:p>
        </w:tc>
        <w:tc>
          <w:tcPr>
            <w:tcW w:w="296" w:type="pct"/>
            <w:vAlign w:val="center"/>
            <w:hideMark/>
          </w:tcPr>
          <w:p w:rsidR="00770C6B" w:rsidRPr="00F505C4" w:rsidRDefault="00770C6B" w:rsidP="00637251">
            <w:pPr>
              <w:spacing w:after="0" w:line="240" w:lineRule="auto"/>
              <w:ind w:firstLine="0"/>
              <w:jc w:val="center"/>
              <w:rPr>
                <w:sz w:val="20"/>
                <w:szCs w:val="20"/>
              </w:rPr>
            </w:pPr>
            <w:r w:rsidRPr="00F505C4">
              <w:rPr>
                <w:sz w:val="20"/>
                <w:szCs w:val="20"/>
              </w:rPr>
              <w:t>Гкал</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87"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r>
      <w:tr w:rsidR="00770C6B" w:rsidRPr="00570F4E" w:rsidTr="00637251">
        <w:trPr>
          <w:trHeight w:val="89"/>
        </w:trPr>
        <w:tc>
          <w:tcPr>
            <w:tcW w:w="209" w:type="pct"/>
            <w:hideMark/>
          </w:tcPr>
          <w:p w:rsidR="00770C6B" w:rsidRPr="00F505C4" w:rsidRDefault="00770C6B" w:rsidP="00185790">
            <w:pPr>
              <w:spacing w:after="0" w:line="240" w:lineRule="auto"/>
              <w:ind w:firstLine="0"/>
              <w:jc w:val="center"/>
              <w:rPr>
                <w:sz w:val="20"/>
                <w:szCs w:val="20"/>
              </w:rPr>
            </w:pPr>
            <w:r>
              <w:rPr>
                <w:sz w:val="20"/>
                <w:szCs w:val="20"/>
              </w:rPr>
              <w:t>5.2</w:t>
            </w:r>
          </w:p>
        </w:tc>
        <w:tc>
          <w:tcPr>
            <w:tcW w:w="680" w:type="pct"/>
            <w:hideMark/>
          </w:tcPr>
          <w:p w:rsidR="00770C6B" w:rsidRPr="00F505C4" w:rsidRDefault="00770C6B" w:rsidP="00185790">
            <w:pPr>
              <w:spacing w:after="0" w:line="240" w:lineRule="auto"/>
              <w:ind w:firstLine="0"/>
              <w:rPr>
                <w:sz w:val="20"/>
                <w:szCs w:val="20"/>
              </w:rPr>
            </w:pPr>
            <w:r w:rsidRPr="00F505C4">
              <w:rPr>
                <w:sz w:val="20"/>
                <w:szCs w:val="20"/>
              </w:rPr>
              <w:t xml:space="preserve">- </w:t>
            </w:r>
            <w:r>
              <w:rPr>
                <w:sz w:val="20"/>
                <w:szCs w:val="20"/>
              </w:rPr>
              <w:t>финансируемые из бюджетов различных уровней</w:t>
            </w:r>
          </w:p>
        </w:tc>
        <w:tc>
          <w:tcPr>
            <w:tcW w:w="296" w:type="pct"/>
            <w:vAlign w:val="center"/>
            <w:hideMark/>
          </w:tcPr>
          <w:p w:rsidR="00770C6B" w:rsidRPr="00F505C4" w:rsidRDefault="00770C6B" w:rsidP="00637251">
            <w:pPr>
              <w:spacing w:after="0" w:line="240" w:lineRule="auto"/>
              <w:ind w:firstLine="0"/>
              <w:jc w:val="center"/>
              <w:rPr>
                <w:sz w:val="20"/>
                <w:szCs w:val="20"/>
              </w:rPr>
            </w:pPr>
            <w:r w:rsidRPr="00F505C4">
              <w:rPr>
                <w:sz w:val="20"/>
                <w:szCs w:val="20"/>
              </w:rPr>
              <w:t>Гкал</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87"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r>
      <w:tr w:rsidR="00770C6B" w:rsidRPr="00570F4E" w:rsidTr="00637251">
        <w:trPr>
          <w:trHeight w:val="286"/>
        </w:trPr>
        <w:tc>
          <w:tcPr>
            <w:tcW w:w="209" w:type="pct"/>
            <w:hideMark/>
          </w:tcPr>
          <w:p w:rsidR="00770C6B" w:rsidRPr="00F505C4" w:rsidRDefault="00770C6B" w:rsidP="00185790">
            <w:pPr>
              <w:spacing w:after="0" w:line="240" w:lineRule="auto"/>
              <w:ind w:firstLine="0"/>
              <w:jc w:val="center"/>
              <w:rPr>
                <w:sz w:val="20"/>
                <w:szCs w:val="20"/>
              </w:rPr>
            </w:pPr>
            <w:r>
              <w:rPr>
                <w:sz w:val="20"/>
                <w:szCs w:val="20"/>
              </w:rPr>
              <w:t>5.3</w:t>
            </w:r>
          </w:p>
        </w:tc>
        <w:tc>
          <w:tcPr>
            <w:tcW w:w="680" w:type="pct"/>
            <w:vAlign w:val="center"/>
            <w:hideMark/>
          </w:tcPr>
          <w:p w:rsidR="00770C6B" w:rsidRPr="00F505C4" w:rsidRDefault="00770C6B" w:rsidP="00185790">
            <w:pPr>
              <w:spacing w:after="0" w:line="240" w:lineRule="auto"/>
              <w:ind w:firstLine="0"/>
              <w:rPr>
                <w:sz w:val="20"/>
                <w:szCs w:val="20"/>
              </w:rPr>
            </w:pPr>
            <w:r>
              <w:rPr>
                <w:sz w:val="20"/>
                <w:szCs w:val="20"/>
              </w:rPr>
              <w:t>- население</w:t>
            </w:r>
          </w:p>
        </w:tc>
        <w:tc>
          <w:tcPr>
            <w:tcW w:w="296" w:type="pct"/>
            <w:vAlign w:val="center"/>
            <w:hideMark/>
          </w:tcPr>
          <w:p w:rsidR="00770C6B" w:rsidRPr="00F505C4" w:rsidRDefault="00770C6B" w:rsidP="00637251">
            <w:pPr>
              <w:spacing w:after="0" w:line="240" w:lineRule="auto"/>
              <w:ind w:firstLine="0"/>
              <w:jc w:val="center"/>
              <w:rPr>
                <w:sz w:val="20"/>
                <w:szCs w:val="20"/>
              </w:rPr>
            </w:pPr>
            <w:r w:rsidRPr="00F505C4">
              <w:rPr>
                <w:sz w:val="20"/>
                <w:szCs w:val="20"/>
              </w:rPr>
              <w:t>Гкал</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c>
          <w:tcPr>
            <w:tcW w:w="287" w:type="pct"/>
            <w:vAlign w:val="center"/>
            <w:hideMark/>
          </w:tcPr>
          <w:p w:rsidR="00770C6B" w:rsidRPr="00570F4E" w:rsidRDefault="00770C6B" w:rsidP="00252B24">
            <w:pPr>
              <w:spacing w:after="0" w:line="240" w:lineRule="auto"/>
              <w:ind w:firstLine="0"/>
              <w:jc w:val="center"/>
              <w:rPr>
                <w:sz w:val="20"/>
                <w:szCs w:val="20"/>
              </w:rPr>
            </w:pPr>
            <w:r>
              <w:rPr>
                <w:sz w:val="20"/>
                <w:szCs w:val="20"/>
              </w:rPr>
              <w:t>н/д</w:t>
            </w:r>
          </w:p>
        </w:tc>
      </w:tr>
      <w:tr w:rsidR="00637251" w:rsidRPr="00570F4E" w:rsidTr="00637251">
        <w:trPr>
          <w:trHeight w:val="216"/>
        </w:trPr>
        <w:tc>
          <w:tcPr>
            <w:tcW w:w="209" w:type="pct"/>
            <w:hideMark/>
          </w:tcPr>
          <w:p w:rsidR="00637251" w:rsidRPr="00F505C4" w:rsidRDefault="00637251" w:rsidP="00185790">
            <w:pPr>
              <w:spacing w:after="0" w:line="240" w:lineRule="auto"/>
              <w:ind w:firstLine="0"/>
              <w:jc w:val="center"/>
              <w:rPr>
                <w:sz w:val="20"/>
                <w:szCs w:val="20"/>
              </w:rPr>
            </w:pPr>
            <w:r>
              <w:rPr>
                <w:sz w:val="20"/>
                <w:szCs w:val="20"/>
              </w:rPr>
              <w:t>5.4</w:t>
            </w:r>
          </w:p>
        </w:tc>
        <w:tc>
          <w:tcPr>
            <w:tcW w:w="680" w:type="pct"/>
            <w:vAlign w:val="center"/>
            <w:hideMark/>
          </w:tcPr>
          <w:p w:rsidR="00637251" w:rsidRPr="00F505C4" w:rsidRDefault="00637251" w:rsidP="00185790">
            <w:pPr>
              <w:spacing w:after="0" w:line="240" w:lineRule="auto"/>
              <w:ind w:firstLine="0"/>
              <w:rPr>
                <w:sz w:val="20"/>
                <w:szCs w:val="20"/>
              </w:rPr>
            </w:pPr>
            <w:r>
              <w:rPr>
                <w:sz w:val="20"/>
                <w:szCs w:val="20"/>
              </w:rPr>
              <w:t>- прочие потребители</w:t>
            </w:r>
          </w:p>
        </w:tc>
        <w:tc>
          <w:tcPr>
            <w:tcW w:w="296" w:type="pct"/>
            <w:vAlign w:val="center"/>
            <w:hideMark/>
          </w:tcPr>
          <w:p w:rsidR="00637251" w:rsidRPr="00F505C4" w:rsidRDefault="00637251" w:rsidP="00637251">
            <w:pPr>
              <w:spacing w:after="0" w:line="240" w:lineRule="auto"/>
              <w:ind w:firstLine="0"/>
              <w:jc w:val="center"/>
              <w:rPr>
                <w:sz w:val="20"/>
                <w:szCs w:val="20"/>
              </w:rPr>
            </w:pPr>
            <w:r w:rsidRPr="00F505C4">
              <w:rPr>
                <w:sz w:val="20"/>
                <w:szCs w:val="20"/>
              </w:rPr>
              <w:t>Гкал</w:t>
            </w:r>
          </w:p>
        </w:tc>
        <w:tc>
          <w:tcPr>
            <w:tcW w:w="294" w:type="pct"/>
            <w:vAlign w:val="center"/>
            <w:hideMark/>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hideMark/>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hideMark/>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hideMark/>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hideMark/>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hideMark/>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hideMark/>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hideMark/>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hideMark/>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hideMark/>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hideMark/>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hideMark/>
          </w:tcPr>
          <w:p w:rsidR="00637251" w:rsidRPr="00570F4E" w:rsidRDefault="00637251" w:rsidP="00185790">
            <w:pPr>
              <w:spacing w:after="0" w:line="240" w:lineRule="auto"/>
              <w:ind w:firstLine="0"/>
              <w:jc w:val="center"/>
              <w:rPr>
                <w:sz w:val="20"/>
                <w:szCs w:val="20"/>
              </w:rPr>
            </w:pPr>
            <w:r>
              <w:rPr>
                <w:sz w:val="20"/>
                <w:szCs w:val="20"/>
              </w:rPr>
              <w:t>н/д</w:t>
            </w:r>
          </w:p>
        </w:tc>
        <w:tc>
          <w:tcPr>
            <w:tcW w:w="287" w:type="pct"/>
            <w:vAlign w:val="center"/>
            <w:hideMark/>
          </w:tcPr>
          <w:p w:rsidR="00637251" w:rsidRPr="00570F4E" w:rsidRDefault="00637251" w:rsidP="00185790">
            <w:pPr>
              <w:spacing w:after="0" w:line="240" w:lineRule="auto"/>
              <w:ind w:firstLine="0"/>
              <w:jc w:val="center"/>
              <w:rPr>
                <w:sz w:val="20"/>
                <w:szCs w:val="20"/>
              </w:rPr>
            </w:pPr>
            <w:r>
              <w:rPr>
                <w:sz w:val="20"/>
                <w:szCs w:val="20"/>
              </w:rPr>
              <w:t>н/д</w:t>
            </w:r>
          </w:p>
        </w:tc>
      </w:tr>
      <w:tr w:rsidR="00637251" w:rsidRPr="00570F4E" w:rsidTr="00637251">
        <w:trPr>
          <w:trHeight w:val="89"/>
        </w:trPr>
        <w:tc>
          <w:tcPr>
            <w:tcW w:w="209" w:type="pct"/>
            <w:hideMark/>
          </w:tcPr>
          <w:p w:rsidR="00637251" w:rsidRPr="00F505C4" w:rsidRDefault="00637251" w:rsidP="00185790">
            <w:pPr>
              <w:spacing w:after="0" w:line="240" w:lineRule="auto"/>
              <w:ind w:firstLine="0"/>
              <w:jc w:val="center"/>
              <w:rPr>
                <w:sz w:val="20"/>
                <w:szCs w:val="20"/>
              </w:rPr>
            </w:pPr>
            <w:r w:rsidRPr="00F505C4">
              <w:rPr>
                <w:sz w:val="20"/>
                <w:szCs w:val="20"/>
              </w:rPr>
              <w:t>6</w:t>
            </w:r>
          </w:p>
        </w:tc>
        <w:tc>
          <w:tcPr>
            <w:tcW w:w="680" w:type="pct"/>
            <w:hideMark/>
          </w:tcPr>
          <w:p w:rsidR="00637251" w:rsidRPr="00F505C4" w:rsidRDefault="00637251" w:rsidP="00185790">
            <w:pPr>
              <w:spacing w:after="0" w:line="240" w:lineRule="auto"/>
              <w:ind w:firstLine="0"/>
              <w:rPr>
                <w:sz w:val="20"/>
                <w:szCs w:val="20"/>
              </w:rPr>
            </w:pPr>
            <w:r w:rsidRPr="00F505C4">
              <w:rPr>
                <w:sz w:val="20"/>
                <w:szCs w:val="20"/>
              </w:rPr>
              <w:t>КПД котельной</w:t>
            </w:r>
          </w:p>
        </w:tc>
        <w:tc>
          <w:tcPr>
            <w:tcW w:w="296" w:type="pct"/>
            <w:vAlign w:val="center"/>
            <w:hideMark/>
          </w:tcPr>
          <w:p w:rsidR="00637251" w:rsidRPr="00F505C4" w:rsidRDefault="00637251" w:rsidP="00637251">
            <w:pPr>
              <w:spacing w:after="0" w:line="240" w:lineRule="auto"/>
              <w:ind w:firstLine="0"/>
              <w:jc w:val="center"/>
              <w:rPr>
                <w:sz w:val="20"/>
                <w:szCs w:val="20"/>
              </w:rPr>
            </w:pPr>
            <w:r w:rsidRPr="00F505C4">
              <w:rPr>
                <w:sz w:val="20"/>
                <w:szCs w:val="20"/>
              </w:rPr>
              <w:t>%</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87"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r>
      <w:tr w:rsidR="00770C6B" w:rsidRPr="00570F4E" w:rsidTr="00637251">
        <w:trPr>
          <w:trHeight w:val="330"/>
        </w:trPr>
        <w:tc>
          <w:tcPr>
            <w:tcW w:w="209" w:type="pct"/>
            <w:hideMark/>
          </w:tcPr>
          <w:p w:rsidR="00770C6B" w:rsidRPr="00F505C4" w:rsidRDefault="00770C6B" w:rsidP="00185790">
            <w:pPr>
              <w:spacing w:after="0" w:line="240" w:lineRule="auto"/>
              <w:ind w:firstLine="0"/>
              <w:jc w:val="center"/>
              <w:rPr>
                <w:sz w:val="20"/>
                <w:szCs w:val="20"/>
              </w:rPr>
            </w:pPr>
            <w:r w:rsidRPr="00F505C4">
              <w:rPr>
                <w:sz w:val="20"/>
                <w:szCs w:val="20"/>
              </w:rPr>
              <w:t>7</w:t>
            </w:r>
          </w:p>
        </w:tc>
        <w:tc>
          <w:tcPr>
            <w:tcW w:w="680" w:type="pct"/>
            <w:hideMark/>
          </w:tcPr>
          <w:p w:rsidR="00770C6B" w:rsidRPr="00F505C4" w:rsidRDefault="00770C6B" w:rsidP="00185790">
            <w:pPr>
              <w:spacing w:after="0" w:line="240" w:lineRule="auto"/>
              <w:ind w:firstLine="0"/>
              <w:rPr>
                <w:sz w:val="20"/>
                <w:szCs w:val="20"/>
              </w:rPr>
            </w:pPr>
            <w:r w:rsidRPr="00F505C4">
              <w:rPr>
                <w:sz w:val="20"/>
                <w:szCs w:val="20"/>
              </w:rPr>
              <w:t>Фактический удельный расход топлива</w:t>
            </w:r>
          </w:p>
        </w:tc>
        <w:tc>
          <w:tcPr>
            <w:tcW w:w="296" w:type="pct"/>
            <w:vAlign w:val="center"/>
            <w:hideMark/>
          </w:tcPr>
          <w:p w:rsidR="00770C6B" w:rsidRPr="00F505C4" w:rsidRDefault="00770C6B" w:rsidP="00637251">
            <w:pPr>
              <w:spacing w:after="0" w:line="240" w:lineRule="auto"/>
              <w:ind w:firstLine="0"/>
              <w:jc w:val="center"/>
              <w:rPr>
                <w:sz w:val="20"/>
                <w:szCs w:val="20"/>
              </w:rPr>
            </w:pPr>
            <w:r w:rsidRPr="00F505C4">
              <w:rPr>
                <w:sz w:val="20"/>
                <w:szCs w:val="20"/>
              </w:rPr>
              <w:t>кг</w:t>
            </w:r>
            <w:r>
              <w:rPr>
                <w:sz w:val="20"/>
                <w:szCs w:val="20"/>
              </w:rPr>
              <w:t xml:space="preserve"> </w:t>
            </w:r>
            <w:r w:rsidRPr="00F505C4">
              <w:rPr>
                <w:sz w:val="20"/>
                <w:szCs w:val="20"/>
              </w:rPr>
              <w:t>у.т./Гкал</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94"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c>
          <w:tcPr>
            <w:tcW w:w="287" w:type="pct"/>
            <w:vAlign w:val="center"/>
          </w:tcPr>
          <w:p w:rsidR="00770C6B" w:rsidRPr="00570F4E" w:rsidRDefault="00770C6B" w:rsidP="00252B24">
            <w:pPr>
              <w:spacing w:after="0" w:line="240" w:lineRule="auto"/>
              <w:ind w:firstLine="0"/>
              <w:jc w:val="center"/>
              <w:rPr>
                <w:sz w:val="20"/>
                <w:szCs w:val="20"/>
              </w:rPr>
            </w:pPr>
            <w:r>
              <w:rPr>
                <w:sz w:val="20"/>
                <w:szCs w:val="20"/>
              </w:rPr>
              <w:t>н/д</w:t>
            </w:r>
          </w:p>
        </w:tc>
      </w:tr>
      <w:tr w:rsidR="00637251" w:rsidRPr="00570F4E" w:rsidTr="00637251">
        <w:trPr>
          <w:trHeight w:val="216"/>
        </w:trPr>
        <w:tc>
          <w:tcPr>
            <w:tcW w:w="209" w:type="pct"/>
            <w:hideMark/>
          </w:tcPr>
          <w:p w:rsidR="00637251" w:rsidRPr="00F505C4" w:rsidRDefault="00637251" w:rsidP="00185790">
            <w:pPr>
              <w:spacing w:after="0" w:line="240" w:lineRule="auto"/>
              <w:ind w:firstLine="0"/>
              <w:jc w:val="center"/>
              <w:rPr>
                <w:sz w:val="20"/>
                <w:szCs w:val="20"/>
              </w:rPr>
            </w:pPr>
            <w:r w:rsidRPr="00F505C4">
              <w:rPr>
                <w:sz w:val="20"/>
                <w:szCs w:val="20"/>
              </w:rPr>
              <w:t>8</w:t>
            </w:r>
          </w:p>
        </w:tc>
        <w:tc>
          <w:tcPr>
            <w:tcW w:w="680" w:type="pct"/>
            <w:hideMark/>
          </w:tcPr>
          <w:p w:rsidR="00637251" w:rsidRPr="00F505C4" w:rsidRDefault="00637251" w:rsidP="00185790">
            <w:pPr>
              <w:spacing w:after="0" w:line="240" w:lineRule="auto"/>
              <w:ind w:firstLine="0"/>
              <w:rPr>
                <w:sz w:val="20"/>
                <w:szCs w:val="20"/>
              </w:rPr>
            </w:pPr>
            <w:r>
              <w:rPr>
                <w:sz w:val="20"/>
                <w:szCs w:val="20"/>
              </w:rPr>
              <w:t>Вид</w:t>
            </w:r>
            <w:r w:rsidRPr="00F505C4">
              <w:rPr>
                <w:sz w:val="20"/>
                <w:szCs w:val="20"/>
              </w:rPr>
              <w:t xml:space="preserve"> основного топлива</w:t>
            </w:r>
          </w:p>
        </w:tc>
        <w:tc>
          <w:tcPr>
            <w:tcW w:w="296" w:type="pct"/>
            <w:vAlign w:val="center"/>
            <w:hideMark/>
          </w:tcPr>
          <w:p w:rsidR="00637251" w:rsidRPr="00F505C4" w:rsidRDefault="00637251" w:rsidP="00637251">
            <w:pPr>
              <w:spacing w:after="0" w:line="240" w:lineRule="auto"/>
              <w:ind w:firstLine="0"/>
              <w:jc w:val="center"/>
              <w:rPr>
                <w:sz w:val="20"/>
                <w:szCs w:val="20"/>
              </w:rPr>
            </w:pPr>
            <w:r w:rsidRPr="00F505C4">
              <w:rPr>
                <w:sz w:val="20"/>
                <w:szCs w:val="20"/>
              </w:rPr>
              <w:t>-</w:t>
            </w:r>
          </w:p>
        </w:tc>
        <w:tc>
          <w:tcPr>
            <w:tcW w:w="3814" w:type="pct"/>
            <w:gridSpan w:val="13"/>
            <w:vAlign w:val="center"/>
          </w:tcPr>
          <w:p w:rsidR="00637251" w:rsidRPr="00570F4E" w:rsidRDefault="00637251" w:rsidP="00252B24">
            <w:pPr>
              <w:spacing w:after="0" w:line="240" w:lineRule="auto"/>
              <w:ind w:firstLine="0"/>
              <w:jc w:val="center"/>
              <w:rPr>
                <w:sz w:val="20"/>
                <w:szCs w:val="20"/>
              </w:rPr>
            </w:pPr>
            <w:r>
              <w:rPr>
                <w:sz w:val="20"/>
                <w:szCs w:val="20"/>
              </w:rPr>
              <w:t>природный газ</w:t>
            </w:r>
          </w:p>
        </w:tc>
      </w:tr>
      <w:tr w:rsidR="00637251" w:rsidRPr="00570F4E" w:rsidTr="00185790">
        <w:trPr>
          <w:trHeight w:val="216"/>
        </w:trPr>
        <w:tc>
          <w:tcPr>
            <w:tcW w:w="209" w:type="pct"/>
          </w:tcPr>
          <w:p w:rsidR="00637251" w:rsidRPr="00F505C4" w:rsidRDefault="00637251" w:rsidP="00185790">
            <w:pPr>
              <w:spacing w:after="0" w:line="240" w:lineRule="auto"/>
              <w:ind w:firstLine="0"/>
              <w:jc w:val="center"/>
              <w:rPr>
                <w:sz w:val="20"/>
                <w:szCs w:val="20"/>
              </w:rPr>
            </w:pPr>
            <w:r w:rsidRPr="00F505C4">
              <w:rPr>
                <w:sz w:val="20"/>
                <w:szCs w:val="20"/>
              </w:rPr>
              <w:t>9.1</w:t>
            </w:r>
          </w:p>
        </w:tc>
        <w:tc>
          <w:tcPr>
            <w:tcW w:w="680" w:type="pct"/>
          </w:tcPr>
          <w:p w:rsidR="00637251" w:rsidRPr="00F505C4" w:rsidRDefault="00637251" w:rsidP="00185790">
            <w:pPr>
              <w:spacing w:after="0" w:line="240" w:lineRule="auto"/>
              <w:ind w:firstLine="0"/>
              <w:rPr>
                <w:sz w:val="20"/>
                <w:szCs w:val="20"/>
              </w:rPr>
            </w:pPr>
            <w:r w:rsidRPr="00F505C4">
              <w:rPr>
                <w:sz w:val="20"/>
                <w:szCs w:val="20"/>
              </w:rPr>
              <w:t>Калорийный эквивалент топлива</w:t>
            </w:r>
          </w:p>
        </w:tc>
        <w:tc>
          <w:tcPr>
            <w:tcW w:w="296" w:type="pct"/>
            <w:vAlign w:val="center"/>
          </w:tcPr>
          <w:p w:rsidR="00637251" w:rsidRPr="00570F4E" w:rsidRDefault="00637251" w:rsidP="00185790">
            <w:pPr>
              <w:spacing w:after="0" w:line="240" w:lineRule="auto"/>
              <w:ind w:firstLine="0"/>
              <w:jc w:val="center"/>
              <w:rPr>
                <w:sz w:val="20"/>
                <w:szCs w:val="20"/>
              </w:rPr>
            </w:pPr>
            <w:r w:rsidRPr="00570F4E">
              <w:rPr>
                <w:sz w:val="20"/>
                <w:szCs w:val="20"/>
              </w:rPr>
              <w:t>тыс.</w:t>
            </w:r>
            <w:r>
              <w:rPr>
                <w:sz w:val="20"/>
                <w:szCs w:val="20"/>
              </w:rPr>
              <w:t xml:space="preserve"> </w:t>
            </w:r>
            <w:r w:rsidRPr="00570F4E">
              <w:rPr>
                <w:sz w:val="20"/>
                <w:szCs w:val="20"/>
              </w:rPr>
              <w:t>м</w:t>
            </w:r>
            <w:r w:rsidRPr="00252B24">
              <w:rPr>
                <w:sz w:val="20"/>
                <w:szCs w:val="20"/>
                <w:vertAlign w:val="superscript"/>
              </w:rPr>
              <w:t>3</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87"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r>
      <w:tr w:rsidR="00637251" w:rsidRPr="00570F4E" w:rsidTr="00185790">
        <w:trPr>
          <w:trHeight w:val="216"/>
        </w:trPr>
        <w:tc>
          <w:tcPr>
            <w:tcW w:w="209" w:type="pct"/>
          </w:tcPr>
          <w:p w:rsidR="00637251" w:rsidRPr="00F505C4" w:rsidRDefault="00637251" w:rsidP="00185790">
            <w:pPr>
              <w:spacing w:after="0" w:line="240" w:lineRule="auto"/>
              <w:ind w:firstLine="0"/>
              <w:jc w:val="center"/>
              <w:rPr>
                <w:sz w:val="20"/>
                <w:szCs w:val="20"/>
              </w:rPr>
            </w:pPr>
            <w:r w:rsidRPr="00F505C4">
              <w:rPr>
                <w:sz w:val="20"/>
                <w:szCs w:val="20"/>
              </w:rPr>
              <w:t>9.2</w:t>
            </w:r>
          </w:p>
        </w:tc>
        <w:tc>
          <w:tcPr>
            <w:tcW w:w="680" w:type="pct"/>
          </w:tcPr>
          <w:p w:rsidR="00637251" w:rsidRPr="00F505C4" w:rsidRDefault="00637251" w:rsidP="00185790">
            <w:pPr>
              <w:spacing w:after="0" w:line="240" w:lineRule="auto"/>
              <w:ind w:firstLine="0"/>
              <w:rPr>
                <w:sz w:val="20"/>
                <w:szCs w:val="20"/>
              </w:rPr>
            </w:pPr>
            <w:r w:rsidRPr="00F505C4">
              <w:rPr>
                <w:sz w:val="20"/>
                <w:szCs w:val="20"/>
              </w:rPr>
              <w:t>Годовой расход условного топлива</w:t>
            </w:r>
          </w:p>
        </w:tc>
        <w:tc>
          <w:tcPr>
            <w:tcW w:w="296" w:type="pct"/>
          </w:tcPr>
          <w:p w:rsidR="00637251" w:rsidRPr="00F505C4" w:rsidRDefault="00637251" w:rsidP="00185790">
            <w:pPr>
              <w:spacing w:after="0" w:line="240" w:lineRule="auto"/>
              <w:ind w:firstLine="0"/>
              <w:jc w:val="center"/>
              <w:rPr>
                <w:sz w:val="20"/>
                <w:szCs w:val="20"/>
              </w:rPr>
            </w:pPr>
            <w:r w:rsidRPr="00F505C4">
              <w:rPr>
                <w:sz w:val="20"/>
                <w:szCs w:val="20"/>
              </w:rPr>
              <w:t>т</w:t>
            </w:r>
            <w:r>
              <w:rPr>
                <w:sz w:val="20"/>
                <w:szCs w:val="20"/>
              </w:rPr>
              <w:t xml:space="preserve"> </w:t>
            </w:r>
            <w:r w:rsidRPr="00F505C4">
              <w:rPr>
                <w:sz w:val="20"/>
                <w:szCs w:val="20"/>
              </w:rPr>
              <w:t>у.т.</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87"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r>
      <w:tr w:rsidR="00637251" w:rsidRPr="00570F4E" w:rsidTr="00185790">
        <w:trPr>
          <w:trHeight w:val="216"/>
        </w:trPr>
        <w:tc>
          <w:tcPr>
            <w:tcW w:w="209" w:type="pct"/>
          </w:tcPr>
          <w:p w:rsidR="00637251" w:rsidRPr="00F505C4" w:rsidRDefault="00637251" w:rsidP="00185790">
            <w:pPr>
              <w:spacing w:after="0" w:line="240" w:lineRule="auto"/>
              <w:ind w:firstLine="0"/>
              <w:jc w:val="center"/>
              <w:rPr>
                <w:sz w:val="20"/>
                <w:szCs w:val="20"/>
              </w:rPr>
            </w:pPr>
            <w:r w:rsidRPr="00F505C4">
              <w:rPr>
                <w:sz w:val="20"/>
                <w:szCs w:val="20"/>
              </w:rPr>
              <w:t>10.1</w:t>
            </w:r>
          </w:p>
        </w:tc>
        <w:tc>
          <w:tcPr>
            <w:tcW w:w="680" w:type="pct"/>
          </w:tcPr>
          <w:p w:rsidR="00637251" w:rsidRPr="00F505C4" w:rsidRDefault="00637251" w:rsidP="00185790">
            <w:pPr>
              <w:spacing w:after="0" w:line="240" w:lineRule="auto"/>
              <w:ind w:firstLine="0"/>
              <w:rPr>
                <w:sz w:val="20"/>
                <w:szCs w:val="20"/>
              </w:rPr>
            </w:pPr>
            <w:r w:rsidRPr="00F505C4">
              <w:rPr>
                <w:sz w:val="20"/>
                <w:szCs w:val="20"/>
              </w:rPr>
              <w:t>Годовой расход натурального топлива</w:t>
            </w:r>
          </w:p>
        </w:tc>
        <w:tc>
          <w:tcPr>
            <w:tcW w:w="296" w:type="pct"/>
          </w:tcPr>
          <w:p w:rsidR="00637251" w:rsidRPr="00F505C4" w:rsidRDefault="00637251" w:rsidP="00185790">
            <w:pPr>
              <w:spacing w:after="0" w:line="240" w:lineRule="auto"/>
              <w:ind w:firstLine="0"/>
              <w:jc w:val="center"/>
              <w:rPr>
                <w:sz w:val="20"/>
                <w:szCs w:val="20"/>
              </w:rPr>
            </w:pPr>
            <w:r>
              <w:rPr>
                <w:sz w:val="20"/>
                <w:szCs w:val="20"/>
              </w:rPr>
              <w:t>тонн</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94"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c>
          <w:tcPr>
            <w:tcW w:w="287" w:type="pct"/>
            <w:vAlign w:val="center"/>
          </w:tcPr>
          <w:p w:rsidR="00637251" w:rsidRPr="00570F4E" w:rsidRDefault="00637251" w:rsidP="00185790">
            <w:pPr>
              <w:spacing w:after="0" w:line="240" w:lineRule="auto"/>
              <w:ind w:firstLine="0"/>
              <w:jc w:val="center"/>
              <w:rPr>
                <w:sz w:val="20"/>
                <w:szCs w:val="20"/>
              </w:rPr>
            </w:pPr>
            <w:r>
              <w:rPr>
                <w:sz w:val="20"/>
                <w:szCs w:val="20"/>
              </w:rPr>
              <w:t>н/д</w:t>
            </w:r>
          </w:p>
        </w:tc>
      </w:tr>
    </w:tbl>
    <w:p w:rsidR="005A384A" w:rsidRDefault="00E540AA" w:rsidP="00E540AA">
      <w:pPr>
        <w:spacing w:before="120" w:after="120"/>
        <w:sectPr w:rsidR="005A384A" w:rsidSect="005A384A">
          <w:pgSz w:w="16838" w:h="11906" w:orient="landscape" w:code="9"/>
          <w:pgMar w:top="1134" w:right="567" w:bottom="567" w:left="357" w:header="709" w:footer="709" w:gutter="0"/>
          <w:cols w:space="708"/>
          <w:docGrid w:linePitch="381"/>
        </w:sectPr>
      </w:pPr>
      <w:r w:rsidRPr="00A15E21">
        <w:rPr>
          <w:szCs w:val="28"/>
        </w:rPr>
        <w:t>Принятые расчетные данные и проектные решения (</w:t>
      </w:r>
      <w:r w:rsidRPr="00A15E21">
        <w:rPr>
          <w:szCs w:val="20"/>
        </w:rPr>
        <w:t xml:space="preserve">перспективные значения резерва / дефицита тепловой мощности источников теплоснабжения) </w:t>
      </w:r>
      <w:r w:rsidRPr="00A15E21">
        <w:rPr>
          <w:szCs w:val="28"/>
        </w:rPr>
        <w:t>являются предварительными и подлежат уточнению при разработке рабочих проектов объектов,</w:t>
      </w:r>
      <w:r w:rsidRPr="00A15E21">
        <w:rPr>
          <w:szCs w:val="20"/>
        </w:rPr>
        <w:t xml:space="preserve"> подлежат уточнению в ходе реализации мероприятий по реконструкции (перевооружению) источников тепловой энергии, а также присоединения потребителей теплоснабжения на перспективу</w:t>
      </w:r>
      <w:r>
        <w:rPr>
          <w:szCs w:val="20"/>
        </w:rPr>
        <w:t xml:space="preserve">. </w:t>
      </w:r>
    </w:p>
    <w:p w:rsidR="005627D9" w:rsidRPr="00C77F8A" w:rsidRDefault="0004131B" w:rsidP="00625964">
      <w:pPr>
        <w:pStyle w:val="22"/>
        <w:tabs>
          <w:tab w:val="left" w:pos="1701"/>
        </w:tabs>
        <w:spacing w:before="240"/>
        <w:rPr>
          <w:lang w:eastAsia="ru-RU"/>
        </w:rPr>
      </w:pPr>
      <w:bookmarkStart w:id="16" w:name="_Toc440371292"/>
      <w:r w:rsidRPr="00C77F8A">
        <w:rPr>
          <w:caps w:val="0"/>
          <w:lang w:eastAsia="ru-RU"/>
        </w:rPr>
        <w:lastRenderedPageBreak/>
        <w:t>ИНВЕСТИЦИИ В СТРОИТЕЛЬСТВО, РЕКОНСТРУКЦИ</w:t>
      </w:r>
      <w:r>
        <w:rPr>
          <w:caps w:val="0"/>
          <w:lang w:eastAsia="ru-RU"/>
        </w:rPr>
        <w:t>Ю И ТЕХНИЧЕСКОЕ ПЕРЕВООРУЖЕНИЕ</w:t>
      </w:r>
      <w:bookmarkEnd w:id="16"/>
    </w:p>
    <w:p w:rsidR="005627D9" w:rsidRDefault="00C95F13" w:rsidP="00625964">
      <w:pPr>
        <w:pStyle w:val="afff9"/>
        <w:spacing w:line="240" w:lineRule="auto"/>
      </w:pPr>
      <w:r w:rsidRPr="00BC0837">
        <w:t>П</w:t>
      </w:r>
      <w:r w:rsidR="005627D9" w:rsidRPr="00BC0837">
        <w:t>редложения</w:t>
      </w:r>
      <w:r w:rsidR="005627D9" w:rsidRPr="004023CE">
        <w:t xml:space="preserve"> по величине необходимых инвестиций в строительство, реконструкцию и</w:t>
      </w:r>
      <w:r w:rsidR="005627D9" w:rsidRPr="00C77F8A">
        <w:t xml:space="preserve"> техническое перевооружение источников тепловой энергии на каждом этапе</w:t>
      </w:r>
      <w:r w:rsidR="008A1E52">
        <w:t>.</w:t>
      </w:r>
    </w:p>
    <w:p w:rsidR="00AF08C8" w:rsidRDefault="00AF08C8" w:rsidP="00625964">
      <w:pPr>
        <w:spacing w:after="0"/>
      </w:pPr>
      <w:r w:rsidRPr="000A402C">
        <w:t>Предложения по величине необходимых инвестиций в реконструкцию и техническое перевооружение источников тепловой энергии, тепловых сетей в 201</w:t>
      </w:r>
      <w:r w:rsidR="005D7344">
        <w:t>5</w:t>
      </w:r>
      <w:r w:rsidRPr="000A402C">
        <w:t>-20</w:t>
      </w:r>
      <w:r w:rsidR="005D7344">
        <w:t>30</w:t>
      </w:r>
      <w:r w:rsidRPr="000A402C">
        <w:t xml:space="preserve"> гг</w:t>
      </w:r>
      <w:r>
        <w:t>.</w:t>
      </w:r>
      <w:r w:rsidR="00BB3FA8">
        <w:t xml:space="preserve"> представлены в таблице 1.</w:t>
      </w:r>
      <w:r w:rsidR="005A4FF3">
        <w:t>1</w:t>
      </w:r>
      <w:r w:rsidR="00637251">
        <w:t>8</w:t>
      </w:r>
      <w:r w:rsidR="00BB3FA8">
        <w:t>.</w:t>
      </w:r>
      <w:r w:rsidR="005A4FF3">
        <w:t xml:space="preserve"> </w:t>
      </w:r>
    </w:p>
    <w:p w:rsidR="005A4FF3" w:rsidRDefault="005A4FF3" w:rsidP="005A4FF3">
      <w:pPr>
        <w:spacing w:after="120"/>
        <w:ind w:firstLine="0"/>
        <w:jc w:val="right"/>
        <w:sectPr w:rsidR="005A4FF3" w:rsidSect="00B36ED1">
          <w:pgSz w:w="11906" w:h="16838" w:code="9"/>
          <w:pgMar w:top="567" w:right="567" w:bottom="357" w:left="1134" w:header="709" w:footer="709" w:gutter="0"/>
          <w:cols w:space="708"/>
          <w:docGrid w:linePitch="381"/>
        </w:sectPr>
      </w:pPr>
    </w:p>
    <w:p w:rsidR="003206C1" w:rsidRDefault="00BB3FA8" w:rsidP="005A4FF3">
      <w:pPr>
        <w:spacing w:after="120"/>
        <w:ind w:firstLine="0"/>
        <w:jc w:val="right"/>
      </w:pPr>
      <w:r>
        <w:lastRenderedPageBreak/>
        <w:t>Таблица 1.</w:t>
      </w:r>
      <w:r w:rsidR="005A4FF3">
        <w:t>1</w:t>
      </w:r>
      <w:r w:rsidR="00637251">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4716"/>
        <w:gridCol w:w="1490"/>
        <w:gridCol w:w="1494"/>
        <w:gridCol w:w="1342"/>
        <w:gridCol w:w="1342"/>
        <w:gridCol w:w="1342"/>
        <w:gridCol w:w="1342"/>
        <w:gridCol w:w="1342"/>
        <w:gridCol w:w="1184"/>
      </w:tblGrid>
      <w:tr w:rsidR="00BB3FA8" w:rsidRPr="005A4FF3" w:rsidTr="005A4FF3">
        <w:tc>
          <w:tcPr>
            <w:tcW w:w="166" w:type="pct"/>
            <w:vMerge w:val="restart"/>
            <w:vAlign w:val="center"/>
          </w:tcPr>
          <w:p w:rsidR="003206C1" w:rsidRPr="005A4FF3" w:rsidRDefault="0099414B">
            <w:pPr>
              <w:spacing w:after="0" w:line="240" w:lineRule="auto"/>
              <w:ind w:firstLine="0"/>
              <w:jc w:val="center"/>
              <w:rPr>
                <w:b/>
                <w:sz w:val="20"/>
                <w:szCs w:val="20"/>
              </w:rPr>
            </w:pPr>
            <w:r w:rsidRPr="005A4FF3">
              <w:rPr>
                <w:b/>
                <w:sz w:val="20"/>
                <w:szCs w:val="20"/>
              </w:rPr>
              <w:t>№ п/п</w:t>
            </w:r>
          </w:p>
        </w:tc>
        <w:tc>
          <w:tcPr>
            <w:tcW w:w="1462" w:type="pct"/>
            <w:vMerge w:val="restart"/>
            <w:vAlign w:val="center"/>
          </w:tcPr>
          <w:p w:rsidR="003206C1" w:rsidRPr="005A4FF3" w:rsidRDefault="00AF08C8">
            <w:pPr>
              <w:spacing w:after="0" w:line="240" w:lineRule="auto"/>
              <w:ind w:firstLine="0"/>
              <w:jc w:val="center"/>
              <w:rPr>
                <w:b/>
                <w:sz w:val="20"/>
                <w:szCs w:val="20"/>
              </w:rPr>
            </w:pPr>
            <w:r w:rsidRPr="005A4FF3">
              <w:rPr>
                <w:b/>
                <w:sz w:val="20"/>
                <w:szCs w:val="20"/>
              </w:rPr>
              <w:t>Мероприятие</w:t>
            </w:r>
          </w:p>
        </w:tc>
        <w:tc>
          <w:tcPr>
            <w:tcW w:w="3372" w:type="pct"/>
            <w:gridSpan w:val="8"/>
            <w:vAlign w:val="center"/>
          </w:tcPr>
          <w:p w:rsidR="00AF08C8" w:rsidRPr="005A4FF3" w:rsidRDefault="003955E4" w:rsidP="00AF08C8">
            <w:pPr>
              <w:spacing w:after="0" w:line="240" w:lineRule="auto"/>
              <w:ind w:firstLine="0"/>
              <w:jc w:val="center"/>
              <w:rPr>
                <w:b/>
                <w:sz w:val="20"/>
                <w:szCs w:val="20"/>
              </w:rPr>
            </w:pPr>
            <w:r w:rsidRPr="005A4FF3">
              <w:rPr>
                <w:b/>
                <w:sz w:val="20"/>
                <w:szCs w:val="20"/>
              </w:rPr>
              <w:t>Ориентировочный объем инвестиций, тыс. руб.</w:t>
            </w:r>
            <w:r w:rsidRPr="005A4FF3" w:rsidDel="00AF08C8">
              <w:rPr>
                <w:b/>
                <w:sz w:val="20"/>
                <w:szCs w:val="20"/>
              </w:rPr>
              <w:t xml:space="preserve"> </w:t>
            </w:r>
          </w:p>
        </w:tc>
      </w:tr>
      <w:tr w:rsidR="00B16FC5" w:rsidRPr="005A4FF3" w:rsidTr="005A4FF3">
        <w:tc>
          <w:tcPr>
            <w:tcW w:w="166" w:type="pct"/>
            <w:vMerge/>
            <w:vAlign w:val="center"/>
          </w:tcPr>
          <w:p w:rsidR="003206C1" w:rsidRPr="005A4FF3" w:rsidRDefault="003206C1">
            <w:pPr>
              <w:spacing w:after="0" w:line="240" w:lineRule="auto"/>
              <w:ind w:firstLine="0"/>
              <w:jc w:val="center"/>
              <w:rPr>
                <w:b/>
                <w:sz w:val="20"/>
                <w:szCs w:val="20"/>
              </w:rPr>
            </w:pPr>
          </w:p>
        </w:tc>
        <w:tc>
          <w:tcPr>
            <w:tcW w:w="1462" w:type="pct"/>
            <w:vMerge/>
            <w:vAlign w:val="center"/>
          </w:tcPr>
          <w:p w:rsidR="003206C1" w:rsidRPr="005A4FF3" w:rsidRDefault="003206C1">
            <w:pPr>
              <w:spacing w:after="0" w:line="240" w:lineRule="auto"/>
              <w:ind w:firstLine="0"/>
              <w:jc w:val="center"/>
              <w:rPr>
                <w:b/>
                <w:sz w:val="20"/>
                <w:szCs w:val="20"/>
              </w:rPr>
            </w:pPr>
          </w:p>
        </w:tc>
        <w:tc>
          <w:tcPr>
            <w:tcW w:w="462" w:type="pct"/>
            <w:vAlign w:val="center"/>
          </w:tcPr>
          <w:p w:rsidR="00AF08C8" w:rsidRPr="005A4FF3" w:rsidRDefault="00AF08C8" w:rsidP="00AF08C8">
            <w:pPr>
              <w:spacing w:after="0" w:line="240" w:lineRule="auto"/>
              <w:ind w:firstLine="0"/>
              <w:jc w:val="center"/>
              <w:rPr>
                <w:b/>
                <w:sz w:val="20"/>
                <w:szCs w:val="20"/>
              </w:rPr>
            </w:pPr>
            <w:r w:rsidRPr="005A4FF3">
              <w:rPr>
                <w:b/>
                <w:sz w:val="20"/>
                <w:szCs w:val="20"/>
              </w:rPr>
              <w:t>Всего</w:t>
            </w:r>
          </w:p>
        </w:tc>
        <w:tc>
          <w:tcPr>
            <w:tcW w:w="463" w:type="pct"/>
            <w:vAlign w:val="center"/>
          </w:tcPr>
          <w:p w:rsidR="003206C1" w:rsidRPr="005A4FF3" w:rsidRDefault="0099414B">
            <w:pPr>
              <w:spacing w:after="0" w:line="240" w:lineRule="auto"/>
              <w:ind w:firstLine="0"/>
              <w:jc w:val="center"/>
              <w:rPr>
                <w:b/>
                <w:sz w:val="20"/>
                <w:szCs w:val="20"/>
              </w:rPr>
            </w:pPr>
            <w:r w:rsidRPr="005A4FF3">
              <w:rPr>
                <w:b/>
                <w:sz w:val="20"/>
                <w:szCs w:val="20"/>
              </w:rPr>
              <w:t>2014 г.</w:t>
            </w:r>
          </w:p>
        </w:tc>
        <w:tc>
          <w:tcPr>
            <w:tcW w:w="416" w:type="pct"/>
            <w:vAlign w:val="center"/>
          </w:tcPr>
          <w:p w:rsidR="003206C1" w:rsidRPr="005A4FF3" w:rsidRDefault="0099414B">
            <w:pPr>
              <w:spacing w:after="0" w:line="240" w:lineRule="auto"/>
              <w:ind w:firstLine="0"/>
              <w:jc w:val="center"/>
              <w:rPr>
                <w:b/>
                <w:sz w:val="20"/>
                <w:szCs w:val="20"/>
              </w:rPr>
            </w:pPr>
            <w:r w:rsidRPr="005A4FF3">
              <w:rPr>
                <w:b/>
                <w:sz w:val="20"/>
                <w:szCs w:val="20"/>
              </w:rPr>
              <w:t>2015 г.</w:t>
            </w:r>
          </w:p>
        </w:tc>
        <w:tc>
          <w:tcPr>
            <w:tcW w:w="416" w:type="pct"/>
            <w:vAlign w:val="center"/>
          </w:tcPr>
          <w:p w:rsidR="003206C1" w:rsidRPr="005A4FF3" w:rsidRDefault="0099414B">
            <w:pPr>
              <w:spacing w:after="0" w:line="240" w:lineRule="auto"/>
              <w:ind w:firstLine="0"/>
              <w:jc w:val="center"/>
              <w:rPr>
                <w:b/>
                <w:sz w:val="20"/>
                <w:szCs w:val="20"/>
              </w:rPr>
            </w:pPr>
            <w:r w:rsidRPr="005A4FF3">
              <w:rPr>
                <w:b/>
                <w:sz w:val="20"/>
                <w:szCs w:val="20"/>
              </w:rPr>
              <w:t>2016 г.</w:t>
            </w:r>
          </w:p>
        </w:tc>
        <w:tc>
          <w:tcPr>
            <w:tcW w:w="416" w:type="pct"/>
            <w:vAlign w:val="center"/>
          </w:tcPr>
          <w:p w:rsidR="003206C1" w:rsidRPr="005A4FF3" w:rsidRDefault="0099414B">
            <w:pPr>
              <w:spacing w:after="0" w:line="240" w:lineRule="auto"/>
              <w:ind w:firstLine="0"/>
              <w:jc w:val="center"/>
              <w:rPr>
                <w:b/>
                <w:sz w:val="20"/>
                <w:szCs w:val="20"/>
              </w:rPr>
            </w:pPr>
            <w:r w:rsidRPr="005A4FF3">
              <w:rPr>
                <w:b/>
                <w:sz w:val="20"/>
                <w:szCs w:val="20"/>
              </w:rPr>
              <w:t>2017 г.</w:t>
            </w:r>
          </w:p>
        </w:tc>
        <w:tc>
          <w:tcPr>
            <w:tcW w:w="416" w:type="pct"/>
            <w:vAlign w:val="center"/>
          </w:tcPr>
          <w:p w:rsidR="00AF08C8" w:rsidRPr="005A4FF3" w:rsidRDefault="0099414B" w:rsidP="00AF08C8">
            <w:pPr>
              <w:spacing w:after="0" w:line="240" w:lineRule="auto"/>
              <w:ind w:firstLine="0"/>
              <w:jc w:val="center"/>
              <w:rPr>
                <w:b/>
                <w:sz w:val="20"/>
                <w:szCs w:val="20"/>
              </w:rPr>
            </w:pPr>
            <w:r w:rsidRPr="005A4FF3">
              <w:rPr>
                <w:b/>
                <w:sz w:val="20"/>
                <w:szCs w:val="20"/>
              </w:rPr>
              <w:t>2018 г.</w:t>
            </w:r>
          </w:p>
        </w:tc>
        <w:tc>
          <w:tcPr>
            <w:tcW w:w="416" w:type="pct"/>
            <w:vAlign w:val="center"/>
          </w:tcPr>
          <w:p w:rsidR="00AF08C8" w:rsidRPr="005A4FF3" w:rsidRDefault="0099414B" w:rsidP="00AF08C8">
            <w:pPr>
              <w:spacing w:after="0" w:line="240" w:lineRule="auto"/>
              <w:ind w:firstLine="0"/>
              <w:jc w:val="center"/>
              <w:rPr>
                <w:b/>
                <w:sz w:val="20"/>
                <w:szCs w:val="20"/>
              </w:rPr>
            </w:pPr>
            <w:r w:rsidRPr="005A4FF3">
              <w:rPr>
                <w:b/>
                <w:sz w:val="20"/>
                <w:szCs w:val="20"/>
              </w:rPr>
              <w:t>2019-</w:t>
            </w:r>
          </w:p>
          <w:p w:rsidR="00AF08C8" w:rsidRPr="005A4FF3" w:rsidRDefault="0099414B" w:rsidP="00AF08C8">
            <w:pPr>
              <w:spacing w:after="0" w:line="240" w:lineRule="auto"/>
              <w:ind w:firstLine="0"/>
              <w:jc w:val="center"/>
              <w:rPr>
                <w:b/>
                <w:sz w:val="20"/>
                <w:szCs w:val="20"/>
              </w:rPr>
            </w:pPr>
            <w:r w:rsidRPr="005A4FF3">
              <w:rPr>
                <w:b/>
                <w:sz w:val="20"/>
                <w:szCs w:val="20"/>
              </w:rPr>
              <w:t>2023 гг.</w:t>
            </w:r>
          </w:p>
        </w:tc>
        <w:tc>
          <w:tcPr>
            <w:tcW w:w="367" w:type="pct"/>
            <w:vAlign w:val="center"/>
          </w:tcPr>
          <w:p w:rsidR="00AF08C8" w:rsidRPr="005A4FF3" w:rsidRDefault="0099414B" w:rsidP="00670943">
            <w:pPr>
              <w:spacing w:after="0" w:line="240" w:lineRule="auto"/>
              <w:ind w:firstLine="0"/>
              <w:jc w:val="center"/>
              <w:rPr>
                <w:b/>
                <w:sz w:val="20"/>
                <w:szCs w:val="20"/>
              </w:rPr>
            </w:pPr>
            <w:r w:rsidRPr="005A4FF3">
              <w:rPr>
                <w:b/>
                <w:sz w:val="20"/>
                <w:szCs w:val="20"/>
              </w:rPr>
              <w:t>2024-202</w:t>
            </w:r>
            <w:r w:rsidR="00670943">
              <w:rPr>
                <w:b/>
                <w:sz w:val="20"/>
                <w:szCs w:val="20"/>
              </w:rPr>
              <w:t>9</w:t>
            </w:r>
            <w:r w:rsidRPr="005A4FF3">
              <w:rPr>
                <w:b/>
                <w:sz w:val="20"/>
                <w:szCs w:val="20"/>
              </w:rPr>
              <w:t xml:space="preserve"> гг.</w:t>
            </w:r>
          </w:p>
        </w:tc>
      </w:tr>
      <w:tr w:rsidR="00B16FC5" w:rsidRPr="00CA4243" w:rsidTr="005A4FF3">
        <w:tc>
          <w:tcPr>
            <w:tcW w:w="166" w:type="pct"/>
          </w:tcPr>
          <w:p w:rsidR="00BB3FA8" w:rsidRPr="00CA4243" w:rsidRDefault="008B018D" w:rsidP="008B018D">
            <w:pPr>
              <w:spacing w:after="0" w:line="240" w:lineRule="auto"/>
              <w:ind w:firstLine="0"/>
              <w:jc w:val="center"/>
              <w:rPr>
                <w:sz w:val="20"/>
                <w:szCs w:val="20"/>
              </w:rPr>
            </w:pPr>
            <w:r w:rsidRPr="00CA4243">
              <w:rPr>
                <w:sz w:val="20"/>
                <w:szCs w:val="20"/>
              </w:rPr>
              <w:t>1</w:t>
            </w:r>
          </w:p>
        </w:tc>
        <w:tc>
          <w:tcPr>
            <w:tcW w:w="1462" w:type="pct"/>
          </w:tcPr>
          <w:p w:rsidR="003206C1" w:rsidRPr="00CA4243" w:rsidRDefault="008B018D">
            <w:pPr>
              <w:spacing w:after="0" w:line="240" w:lineRule="auto"/>
              <w:ind w:firstLine="0"/>
              <w:jc w:val="center"/>
              <w:rPr>
                <w:sz w:val="20"/>
                <w:szCs w:val="20"/>
              </w:rPr>
            </w:pPr>
            <w:r w:rsidRPr="00CA4243">
              <w:rPr>
                <w:sz w:val="20"/>
                <w:szCs w:val="20"/>
              </w:rPr>
              <w:t>2</w:t>
            </w:r>
          </w:p>
        </w:tc>
        <w:tc>
          <w:tcPr>
            <w:tcW w:w="462" w:type="pct"/>
          </w:tcPr>
          <w:p w:rsidR="003206C1" w:rsidRPr="00CA4243" w:rsidRDefault="008B018D">
            <w:pPr>
              <w:spacing w:after="0" w:line="240" w:lineRule="auto"/>
              <w:ind w:firstLine="0"/>
              <w:jc w:val="center"/>
              <w:rPr>
                <w:sz w:val="20"/>
                <w:szCs w:val="20"/>
              </w:rPr>
            </w:pPr>
            <w:r w:rsidRPr="00CA4243">
              <w:rPr>
                <w:sz w:val="20"/>
                <w:szCs w:val="20"/>
              </w:rPr>
              <w:t>3</w:t>
            </w:r>
          </w:p>
        </w:tc>
        <w:tc>
          <w:tcPr>
            <w:tcW w:w="463" w:type="pct"/>
          </w:tcPr>
          <w:p w:rsidR="003206C1" w:rsidRPr="00CA4243" w:rsidRDefault="008B018D">
            <w:pPr>
              <w:spacing w:after="0" w:line="240" w:lineRule="auto"/>
              <w:ind w:firstLine="0"/>
              <w:jc w:val="center"/>
              <w:rPr>
                <w:sz w:val="20"/>
                <w:szCs w:val="20"/>
              </w:rPr>
            </w:pPr>
            <w:r w:rsidRPr="00CA4243">
              <w:rPr>
                <w:sz w:val="20"/>
                <w:szCs w:val="20"/>
              </w:rPr>
              <w:t>4</w:t>
            </w:r>
          </w:p>
        </w:tc>
        <w:tc>
          <w:tcPr>
            <w:tcW w:w="416" w:type="pct"/>
          </w:tcPr>
          <w:p w:rsidR="003206C1" w:rsidRPr="00CA4243" w:rsidRDefault="008B018D">
            <w:pPr>
              <w:spacing w:after="0" w:line="240" w:lineRule="auto"/>
              <w:ind w:firstLine="0"/>
              <w:jc w:val="center"/>
              <w:rPr>
                <w:sz w:val="20"/>
                <w:szCs w:val="20"/>
              </w:rPr>
            </w:pPr>
            <w:r w:rsidRPr="00CA4243">
              <w:rPr>
                <w:sz w:val="20"/>
                <w:szCs w:val="20"/>
              </w:rPr>
              <w:t>5</w:t>
            </w:r>
          </w:p>
        </w:tc>
        <w:tc>
          <w:tcPr>
            <w:tcW w:w="416" w:type="pct"/>
          </w:tcPr>
          <w:p w:rsidR="003206C1" w:rsidRPr="00CA4243" w:rsidRDefault="008B018D">
            <w:pPr>
              <w:spacing w:after="0" w:line="240" w:lineRule="auto"/>
              <w:ind w:firstLine="0"/>
              <w:jc w:val="center"/>
              <w:rPr>
                <w:sz w:val="20"/>
                <w:szCs w:val="20"/>
              </w:rPr>
            </w:pPr>
            <w:r w:rsidRPr="00CA4243">
              <w:rPr>
                <w:sz w:val="20"/>
                <w:szCs w:val="20"/>
              </w:rPr>
              <w:t>6</w:t>
            </w:r>
          </w:p>
        </w:tc>
        <w:tc>
          <w:tcPr>
            <w:tcW w:w="416" w:type="pct"/>
          </w:tcPr>
          <w:p w:rsidR="003206C1" w:rsidRPr="00CA4243" w:rsidRDefault="008B018D">
            <w:pPr>
              <w:spacing w:after="0" w:line="240" w:lineRule="auto"/>
              <w:ind w:firstLine="0"/>
              <w:jc w:val="center"/>
              <w:rPr>
                <w:sz w:val="20"/>
                <w:szCs w:val="20"/>
              </w:rPr>
            </w:pPr>
            <w:r w:rsidRPr="00CA4243">
              <w:rPr>
                <w:sz w:val="20"/>
                <w:szCs w:val="20"/>
              </w:rPr>
              <w:t>7</w:t>
            </w:r>
          </w:p>
        </w:tc>
        <w:tc>
          <w:tcPr>
            <w:tcW w:w="416" w:type="pct"/>
          </w:tcPr>
          <w:p w:rsidR="003206C1" w:rsidRPr="00CA4243" w:rsidRDefault="008B018D">
            <w:pPr>
              <w:spacing w:after="0" w:line="240" w:lineRule="auto"/>
              <w:ind w:firstLine="0"/>
              <w:jc w:val="center"/>
              <w:rPr>
                <w:sz w:val="20"/>
                <w:szCs w:val="20"/>
              </w:rPr>
            </w:pPr>
            <w:r w:rsidRPr="00CA4243">
              <w:rPr>
                <w:sz w:val="20"/>
                <w:szCs w:val="20"/>
              </w:rPr>
              <w:t>8</w:t>
            </w:r>
          </w:p>
        </w:tc>
        <w:tc>
          <w:tcPr>
            <w:tcW w:w="416" w:type="pct"/>
          </w:tcPr>
          <w:p w:rsidR="003206C1" w:rsidRPr="00CA4243" w:rsidRDefault="008B018D">
            <w:pPr>
              <w:spacing w:after="0" w:line="240" w:lineRule="auto"/>
              <w:ind w:firstLine="0"/>
              <w:jc w:val="center"/>
              <w:rPr>
                <w:sz w:val="20"/>
                <w:szCs w:val="20"/>
              </w:rPr>
            </w:pPr>
            <w:r w:rsidRPr="00CA4243">
              <w:rPr>
                <w:sz w:val="20"/>
                <w:szCs w:val="20"/>
              </w:rPr>
              <w:t>9</w:t>
            </w:r>
          </w:p>
        </w:tc>
        <w:tc>
          <w:tcPr>
            <w:tcW w:w="367" w:type="pct"/>
          </w:tcPr>
          <w:p w:rsidR="003206C1" w:rsidRPr="00CA4243" w:rsidRDefault="008B018D">
            <w:pPr>
              <w:spacing w:after="0" w:line="240" w:lineRule="auto"/>
              <w:ind w:firstLine="0"/>
              <w:jc w:val="center"/>
              <w:rPr>
                <w:sz w:val="20"/>
                <w:szCs w:val="20"/>
              </w:rPr>
            </w:pPr>
            <w:r w:rsidRPr="00CA4243">
              <w:rPr>
                <w:sz w:val="20"/>
                <w:szCs w:val="20"/>
              </w:rPr>
              <w:t>10</w:t>
            </w:r>
          </w:p>
        </w:tc>
      </w:tr>
      <w:tr w:rsidR="00BB3FA8" w:rsidRPr="00CA4243" w:rsidTr="005A4FF3">
        <w:tc>
          <w:tcPr>
            <w:tcW w:w="166" w:type="pct"/>
          </w:tcPr>
          <w:p w:rsidR="003206C1" w:rsidRPr="00CA4243" w:rsidRDefault="0099414B">
            <w:pPr>
              <w:spacing w:after="0" w:line="240" w:lineRule="auto"/>
              <w:ind w:firstLine="0"/>
              <w:jc w:val="center"/>
              <w:rPr>
                <w:sz w:val="20"/>
                <w:szCs w:val="20"/>
              </w:rPr>
            </w:pPr>
            <w:r w:rsidRPr="00CA4243">
              <w:rPr>
                <w:sz w:val="20"/>
                <w:szCs w:val="20"/>
              </w:rPr>
              <w:t>1</w:t>
            </w:r>
          </w:p>
        </w:tc>
        <w:tc>
          <w:tcPr>
            <w:tcW w:w="4834" w:type="pct"/>
            <w:gridSpan w:val="9"/>
          </w:tcPr>
          <w:p w:rsidR="003206C1" w:rsidRPr="00CA4243" w:rsidRDefault="0099414B" w:rsidP="003221F3">
            <w:pPr>
              <w:spacing w:after="0" w:line="240" w:lineRule="auto"/>
              <w:ind w:firstLine="0"/>
              <w:rPr>
                <w:sz w:val="20"/>
                <w:szCs w:val="20"/>
              </w:rPr>
            </w:pPr>
            <w:r w:rsidRPr="00CA4243">
              <w:rPr>
                <w:rFonts w:eastAsia="Times New Roman"/>
                <w:sz w:val="20"/>
                <w:szCs w:val="20"/>
                <w:lang w:eastAsia="ru-RU"/>
              </w:rPr>
              <w:t>Предложения по строительству, реконструкции и техническому перевооружению источников тепловой энергии</w:t>
            </w:r>
          </w:p>
        </w:tc>
      </w:tr>
      <w:tr w:rsidR="00B16FC5" w:rsidRPr="00CA4243" w:rsidTr="005A4FF3">
        <w:tc>
          <w:tcPr>
            <w:tcW w:w="166" w:type="pct"/>
          </w:tcPr>
          <w:p w:rsidR="00B16FC5" w:rsidRPr="00CA4243" w:rsidRDefault="00B16FC5" w:rsidP="00D229B5">
            <w:pPr>
              <w:spacing w:after="0" w:line="240" w:lineRule="auto"/>
              <w:ind w:firstLine="0"/>
              <w:jc w:val="center"/>
              <w:rPr>
                <w:sz w:val="20"/>
                <w:szCs w:val="20"/>
              </w:rPr>
            </w:pPr>
            <w:r w:rsidRPr="00CA4243">
              <w:rPr>
                <w:sz w:val="20"/>
                <w:szCs w:val="20"/>
              </w:rPr>
              <w:t>1.1</w:t>
            </w:r>
          </w:p>
        </w:tc>
        <w:tc>
          <w:tcPr>
            <w:tcW w:w="1462" w:type="pct"/>
            <w:vAlign w:val="center"/>
          </w:tcPr>
          <w:p w:rsidR="00B16FC5" w:rsidRPr="00CA4243" w:rsidRDefault="002A49EC" w:rsidP="00DE512E">
            <w:pPr>
              <w:spacing w:after="0" w:line="240" w:lineRule="auto"/>
              <w:ind w:firstLine="0"/>
              <w:jc w:val="left"/>
              <w:rPr>
                <w:sz w:val="20"/>
                <w:szCs w:val="20"/>
              </w:rPr>
            </w:pPr>
            <w:r>
              <w:rPr>
                <w:sz w:val="20"/>
                <w:szCs w:val="20"/>
              </w:rPr>
              <w:t>Реконструкция существующ</w:t>
            </w:r>
            <w:r w:rsidR="00DE512E">
              <w:rPr>
                <w:sz w:val="20"/>
                <w:szCs w:val="20"/>
              </w:rPr>
              <w:t>их</w:t>
            </w:r>
            <w:r>
              <w:rPr>
                <w:sz w:val="20"/>
                <w:szCs w:val="20"/>
              </w:rPr>
              <w:t xml:space="preserve"> котельн</w:t>
            </w:r>
            <w:r w:rsidR="00DE512E">
              <w:rPr>
                <w:sz w:val="20"/>
                <w:szCs w:val="20"/>
              </w:rPr>
              <w:t>ых</w:t>
            </w:r>
          </w:p>
        </w:tc>
        <w:tc>
          <w:tcPr>
            <w:tcW w:w="462" w:type="pct"/>
            <w:vAlign w:val="center"/>
          </w:tcPr>
          <w:p w:rsidR="00B16FC5" w:rsidRPr="00CA4243" w:rsidRDefault="00DE512E" w:rsidP="001D7D5D">
            <w:pPr>
              <w:spacing w:after="0" w:line="240" w:lineRule="auto"/>
              <w:ind w:firstLine="0"/>
              <w:jc w:val="center"/>
              <w:rPr>
                <w:sz w:val="20"/>
                <w:szCs w:val="20"/>
              </w:rPr>
            </w:pPr>
            <w:r>
              <w:rPr>
                <w:sz w:val="20"/>
                <w:szCs w:val="20"/>
              </w:rPr>
              <w:t>12</w:t>
            </w:r>
            <w:r w:rsidR="0066500E">
              <w:rPr>
                <w:sz w:val="20"/>
                <w:szCs w:val="20"/>
              </w:rPr>
              <w:t>000</w:t>
            </w:r>
          </w:p>
        </w:tc>
        <w:tc>
          <w:tcPr>
            <w:tcW w:w="463" w:type="pct"/>
            <w:vAlign w:val="center"/>
          </w:tcPr>
          <w:p w:rsidR="00B16FC5" w:rsidRPr="00CA4243" w:rsidRDefault="00B16FC5">
            <w:pPr>
              <w:spacing w:after="0" w:line="240" w:lineRule="auto"/>
              <w:ind w:firstLine="0"/>
              <w:jc w:val="center"/>
              <w:rPr>
                <w:sz w:val="20"/>
                <w:szCs w:val="20"/>
              </w:rPr>
            </w:pPr>
          </w:p>
        </w:tc>
        <w:tc>
          <w:tcPr>
            <w:tcW w:w="416" w:type="pct"/>
            <w:vAlign w:val="center"/>
          </w:tcPr>
          <w:p w:rsidR="00B16FC5" w:rsidRPr="00CA4243" w:rsidRDefault="00B16FC5" w:rsidP="009204B0">
            <w:pPr>
              <w:spacing w:after="0" w:line="240" w:lineRule="auto"/>
              <w:ind w:firstLine="0"/>
              <w:jc w:val="center"/>
              <w:rPr>
                <w:sz w:val="20"/>
                <w:szCs w:val="20"/>
              </w:rPr>
            </w:pPr>
          </w:p>
        </w:tc>
        <w:tc>
          <w:tcPr>
            <w:tcW w:w="416" w:type="pct"/>
            <w:vAlign w:val="center"/>
          </w:tcPr>
          <w:p w:rsidR="00B16FC5" w:rsidRPr="00CA4243" w:rsidRDefault="00B16FC5" w:rsidP="009204B0">
            <w:pPr>
              <w:spacing w:after="0" w:line="240" w:lineRule="auto"/>
              <w:ind w:firstLine="0"/>
              <w:jc w:val="center"/>
              <w:rPr>
                <w:sz w:val="20"/>
                <w:szCs w:val="20"/>
              </w:rPr>
            </w:pPr>
          </w:p>
        </w:tc>
        <w:tc>
          <w:tcPr>
            <w:tcW w:w="416" w:type="pct"/>
            <w:vAlign w:val="center"/>
          </w:tcPr>
          <w:p w:rsidR="00B16FC5" w:rsidRPr="00CA4243" w:rsidRDefault="00B16FC5" w:rsidP="009204B0">
            <w:pPr>
              <w:spacing w:after="0" w:line="240" w:lineRule="auto"/>
              <w:ind w:firstLine="0"/>
              <w:jc w:val="center"/>
              <w:rPr>
                <w:sz w:val="20"/>
                <w:szCs w:val="20"/>
              </w:rPr>
            </w:pPr>
          </w:p>
        </w:tc>
        <w:tc>
          <w:tcPr>
            <w:tcW w:w="416" w:type="pct"/>
            <w:vAlign w:val="center"/>
          </w:tcPr>
          <w:p w:rsidR="00B16FC5" w:rsidRPr="00CA4243" w:rsidRDefault="00DE512E" w:rsidP="009204B0">
            <w:pPr>
              <w:spacing w:after="0" w:line="240" w:lineRule="auto"/>
              <w:ind w:firstLine="0"/>
              <w:jc w:val="center"/>
              <w:rPr>
                <w:sz w:val="20"/>
                <w:szCs w:val="20"/>
              </w:rPr>
            </w:pPr>
            <w:r>
              <w:rPr>
                <w:sz w:val="20"/>
                <w:szCs w:val="20"/>
              </w:rPr>
              <w:t>2</w:t>
            </w:r>
            <w:r w:rsidR="0066500E">
              <w:rPr>
                <w:sz w:val="20"/>
                <w:szCs w:val="20"/>
              </w:rPr>
              <w:t>000</w:t>
            </w:r>
          </w:p>
        </w:tc>
        <w:tc>
          <w:tcPr>
            <w:tcW w:w="416" w:type="pct"/>
            <w:vAlign w:val="center"/>
          </w:tcPr>
          <w:p w:rsidR="00B16FC5" w:rsidRPr="00CA4243" w:rsidRDefault="00DE512E" w:rsidP="009204B0">
            <w:pPr>
              <w:spacing w:after="0" w:line="240" w:lineRule="auto"/>
              <w:ind w:firstLine="0"/>
              <w:jc w:val="center"/>
              <w:rPr>
                <w:sz w:val="20"/>
                <w:szCs w:val="20"/>
              </w:rPr>
            </w:pPr>
            <w:r>
              <w:rPr>
                <w:sz w:val="20"/>
                <w:szCs w:val="20"/>
              </w:rPr>
              <w:t>5</w:t>
            </w:r>
            <w:r w:rsidR="0066500E">
              <w:rPr>
                <w:sz w:val="20"/>
                <w:szCs w:val="20"/>
              </w:rPr>
              <w:t>000</w:t>
            </w:r>
          </w:p>
        </w:tc>
        <w:tc>
          <w:tcPr>
            <w:tcW w:w="367" w:type="pct"/>
            <w:vAlign w:val="center"/>
          </w:tcPr>
          <w:p w:rsidR="00B16FC5" w:rsidRPr="00CA4243" w:rsidRDefault="00DE512E" w:rsidP="00AF08C8">
            <w:pPr>
              <w:spacing w:after="0" w:line="240" w:lineRule="auto"/>
              <w:ind w:firstLine="0"/>
              <w:jc w:val="center"/>
              <w:rPr>
                <w:sz w:val="20"/>
                <w:szCs w:val="20"/>
              </w:rPr>
            </w:pPr>
            <w:r>
              <w:rPr>
                <w:sz w:val="20"/>
                <w:szCs w:val="20"/>
              </w:rPr>
              <w:t>5</w:t>
            </w:r>
            <w:r w:rsidR="0066500E">
              <w:rPr>
                <w:sz w:val="20"/>
                <w:szCs w:val="20"/>
              </w:rPr>
              <w:t>000</w:t>
            </w:r>
          </w:p>
        </w:tc>
      </w:tr>
      <w:tr w:rsidR="005A4FF3" w:rsidRPr="00CA4243" w:rsidTr="005A4FF3">
        <w:tc>
          <w:tcPr>
            <w:tcW w:w="166" w:type="pct"/>
          </w:tcPr>
          <w:p w:rsidR="005A4FF3" w:rsidRPr="00CA4243" w:rsidRDefault="005A4FF3" w:rsidP="00D229B5">
            <w:pPr>
              <w:spacing w:after="0" w:line="240" w:lineRule="auto"/>
              <w:ind w:firstLine="0"/>
              <w:jc w:val="center"/>
              <w:rPr>
                <w:sz w:val="20"/>
                <w:szCs w:val="20"/>
              </w:rPr>
            </w:pPr>
            <w:r>
              <w:rPr>
                <w:sz w:val="20"/>
                <w:szCs w:val="20"/>
              </w:rPr>
              <w:t>1.2</w:t>
            </w:r>
          </w:p>
        </w:tc>
        <w:tc>
          <w:tcPr>
            <w:tcW w:w="1462" w:type="pct"/>
            <w:vAlign w:val="center"/>
          </w:tcPr>
          <w:p w:rsidR="005A4FF3" w:rsidRDefault="005A4FF3" w:rsidP="00DE512E">
            <w:pPr>
              <w:spacing w:after="0" w:line="240" w:lineRule="auto"/>
              <w:ind w:firstLine="0"/>
              <w:jc w:val="left"/>
              <w:rPr>
                <w:sz w:val="20"/>
                <w:szCs w:val="20"/>
              </w:rPr>
            </w:pPr>
            <w:r>
              <w:rPr>
                <w:sz w:val="20"/>
                <w:szCs w:val="20"/>
              </w:rPr>
              <w:t>Проектирование и строительство централизов</w:t>
            </w:r>
            <w:r w:rsidR="00DE512E">
              <w:rPr>
                <w:sz w:val="20"/>
                <w:szCs w:val="20"/>
              </w:rPr>
              <w:t>анных источников теплоснабжения, 8 районных котельных в ст-це Старомышастовской</w:t>
            </w:r>
          </w:p>
        </w:tc>
        <w:tc>
          <w:tcPr>
            <w:tcW w:w="462" w:type="pct"/>
            <w:vAlign w:val="center"/>
          </w:tcPr>
          <w:p w:rsidR="005A4FF3" w:rsidRDefault="005A4FF3" w:rsidP="001D7D5D">
            <w:pPr>
              <w:spacing w:after="0" w:line="240" w:lineRule="auto"/>
              <w:ind w:firstLine="0"/>
              <w:jc w:val="center"/>
              <w:rPr>
                <w:sz w:val="20"/>
                <w:szCs w:val="20"/>
              </w:rPr>
            </w:pPr>
            <w:r>
              <w:rPr>
                <w:sz w:val="20"/>
                <w:szCs w:val="20"/>
              </w:rPr>
              <w:t>6000</w:t>
            </w:r>
          </w:p>
        </w:tc>
        <w:tc>
          <w:tcPr>
            <w:tcW w:w="463" w:type="pct"/>
            <w:vAlign w:val="center"/>
          </w:tcPr>
          <w:p w:rsidR="005A4FF3" w:rsidRPr="00CA4243" w:rsidRDefault="005A4FF3">
            <w:pPr>
              <w:spacing w:after="0" w:line="240" w:lineRule="auto"/>
              <w:ind w:firstLine="0"/>
              <w:jc w:val="center"/>
              <w:rPr>
                <w:sz w:val="20"/>
                <w:szCs w:val="20"/>
              </w:rPr>
            </w:pPr>
          </w:p>
        </w:tc>
        <w:tc>
          <w:tcPr>
            <w:tcW w:w="416" w:type="pct"/>
            <w:vAlign w:val="center"/>
          </w:tcPr>
          <w:p w:rsidR="005A4FF3" w:rsidRPr="00CA4243" w:rsidRDefault="005A4FF3" w:rsidP="009204B0">
            <w:pPr>
              <w:spacing w:after="0" w:line="240" w:lineRule="auto"/>
              <w:ind w:firstLine="0"/>
              <w:jc w:val="center"/>
              <w:rPr>
                <w:sz w:val="20"/>
                <w:szCs w:val="20"/>
              </w:rPr>
            </w:pPr>
          </w:p>
        </w:tc>
        <w:tc>
          <w:tcPr>
            <w:tcW w:w="416" w:type="pct"/>
            <w:vAlign w:val="center"/>
          </w:tcPr>
          <w:p w:rsidR="005A4FF3" w:rsidRPr="00CA4243" w:rsidRDefault="005A4FF3" w:rsidP="009204B0">
            <w:pPr>
              <w:spacing w:after="0" w:line="240" w:lineRule="auto"/>
              <w:ind w:firstLine="0"/>
              <w:jc w:val="center"/>
              <w:rPr>
                <w:sz w:val="20"/>
                <w:szCs w:val="20"/>
              </w:rPr>
            </w:pPr>
          </w:p>
        </w:tc>
        <w:tc>
          <w:tcPr>
            <w:tcW w:w="416" w:type="pct"/>
            <w:vAlign w:val="center"/>
          </w:tcPr>
          <w:p w:rsidR="005A4FF3" w:rsidRPr="00CA4243" w:rsidRDefault="005A4FF3" w:rsidP="009204B0">
            <w:pPr>
              <w:spacing w:after="0" w:line="240" w:lineRule="auto"/>
              <w:ind w:firstLine="0"/>
              <w:jc w:val="center"/>
              <w:rPr>
                <w:sz w:val="20"/>
                <w:szCs w:val="20"/>
              </w:rPr>
            </w:pPr>
          </w:p>
        </w:tc>
        <w:tc>
          <w:tcPr>
            <w:tcW w:w="416" w:type="pct"/>
            <w:vAlign w:val="center"/>
          </w:tcPr>
          <w:p w:rsidR="005A4FF3" w:rsidRDefault="005A4FF3" w:rsidP="009204B0">
            <w:pPr>
              <w:spacing w:after="0" w:line="240" w:lineRule="auto"/>
              <w:ind w:firstLine="0"/>
              <w:jc w:val="center"/>
              <w:rPr>
                <w:sz w:val="20"/>
                <w:szCs w:val="20"/>
              </w:rPr>
            </w:pPr>
            <w:r>
              <w:rPr>
                <w:sz w:val="20"/>
                <w:szCs w:val="20"/>
              </w:rPr>
              <w:t>2000</w:t>
            </w:r>
          </w:p>
        </w:tc>
        <w:tc>
          <w:tcPr>
            <w:tcW w:w="416" w:type="pct"/>
            <w:vAlign w:val="center"/>
          </w:tcPr>
          <w:p w:rsidR="005A4FF3" w:rsidRDefault="005A4FF3" w:rsidP="009204B0">
            <w:pPr>
              <w:spacing w:after="0" w:line="240" w:lineRule="auto"/>
              <w:ind w:firstLine="0"/>
              <w:jc w:val="center"/>
              <w:rPr>
                <w:sz w:val="20"/>
                <w:szCs w:val="20"/>
              </w:rPr>
            </w:pPr>
            <w:r>
              <w:rPr>
                <w:sz w:val="20"/>
                <w:szCs w:val="20"/>
              </w:rPr>
              <w:t>2000</w:t>
            </w:r>
          </w:p>
        </w:tc>
        <w:tc>
          <w:tcPr>
            <w:tcW w:w="367" w:type="pct"/>
            <w:vAlign w:val="center"/>
          </w:tcPr>
          <w:p w:rsidR="005A4FF3" w:rsidRDefault="005A4FF3" w:rsidP="00AF08C8">
            <w:pPr>
              <w:spacing w:after="0" w:line="240" w:lineRule="auto"/>
              <w:ind w:firstLine="0"/>
              <w:jc w:val="center"/>
              <w:rPr>
                <w:sz w:val="20"/>
                <w:szCs w:val="20"/>
              </w:rPr>
            </w:pPr>
            <w:r>
              <w:rPr>
                <w:sz w:val="20"/>
                <w:szCs w:val="20"/>
              </w:rPr>
              <w:t>2000</w:t>
            </w:r>
          </w:p>
        </w:tc>
      </w:tr>
      <w:tr w:rsidR="0086347F" w:rsidRPr="00CA4243" w:rsidTr="005A4FF3">
        <w:trPr>
          <w:trHeight w:val="140"/>
        </w:trPr>
        <w:tc>
          <w:tcPr>
            <w:tcW w:w="166" w:type="pct"/>
            <w:vAlign w:val="center"/>
          </w:tcPr>
          <w:p w:rsidR="0086347F" w:rsidRPr="00CA4243" w:rsidRDefault="0086347F" w:rsidP="003221F3">
            <w:pPr>
              <w:spacing w:after="0" w:line="240" w:lineRule="auto"/>
              <w:ind w:firstLine="0"/>
              <w:jc w:val="center"/>
              <w:rPr>
                <w:sz w:val="20"/>
                <w:szCs w:val="20"/>
              </w:rPr>
            </w:pPr>
            <w:r w:rsidRPr="00CA4243">
              <w:rPr>
                <w:sz w:val="20"/>
                <w:szCs w:val="20"/>
              </w:rPr>
              <w:t>2</w:t>
            </w:r>
          </w:p>
        </w:tc>
        <w:tc>
          <w:tcPr>
            <w:tcW w:w="4834" w:type="pct"/>
            <w:gridSpan w:val="9"/>
            <w:vAlign w:val="center"/>
          </w:tcPr>
          <w:p w:rsidR="0086347F" w:rsidRPr="00CA4243" w:rsidRDefault="0086347F" w:rsidP="003221F3">
            <w:pPr>
              <w:spacing w:after="0" w:line="240" w:lineRule="auto"/>
              <w:ind w:firstLine="0"/>
              <w:rPr>
                <w:sz w:val="20"/>
                <w:szCs w:val="20"/>
              </w:rPr>
            </w:pPr>
            <w:r w:rsidRPr="00CA4243">
              <w:rPr>
                <w:sz w:val="20"/>
                <w:szCs w:val="20"/>
              </w:rPr>
              <w:t>Предложения по реконструкции, модернизации, прокладке тепловых сетей:</w:t>
            </w:r>
          </w:p>
        </w:tc>
      </w:tr>
      <w:tr w:rsidR="00C269D8" w:rsidRPr="00CA4243" w:rsidTr="005A4FF3">
        <w:tc>
          <w:tcPr>
            <w:tcW w:w="166" w:type="pct"/>
            <w:tcBorders>
              <w:bottom w:val="single" w:sz="4" w:space="0" w:color="auto"/>
            </w:tcBorders>
          </w:tcPr>
          <w:p w:rsidR="00C269D8" w:rsidRPr="00CA4243" w:rsidRDefault="00C269D8" w:rsidP="00312395">
            <w:pPr>
              <w:spacing w:after="0" w:line="240" w:lineRule="auto"/>
              <w:ind w:firstLine="0"/>
              <w:jc w:val="center"/>
              <w:rPr>
                <w:sz w:val="20"/>
                <w:szCs w:val="20"/>
              </w:rPr>
            </w:pPr>
            <w:r w:rsidRPr="00CA4243">
              <w:rPr>
                <w:sz w:val="20"/>
                <w:szCs w:val="20"/>
              </w:rPr>
              <w:t>2.1</w:t>
            </w:r>
          </w:p>
        </w:tc>
        <w:tc>
          <w:tcPr>
            <w:tcW w:w="1462" w:type="pct"/>
            <w:tcBorders>
              <w:bottom w:val="single" w:sz="4" w:space="0" w:color="auto"/>
            </w:tcBorders>
            <w:vAlign w:val="center"/>
          </w:tcPr>
          <w:p w:rsidR="00C269D8" w:rsidRPr="00CA4243" w:rsidRDefault="00C269D8" w:rsidP="00DE512E">
            <w:pPr>
              <w:spacing w:after="0" w:line="240" w:lineRule="auto"/>
              <w:ind w:firstLine="0"/>
              <w:rPr>
                <w:sz w:val="20"/>
                <w:szCs w:val="20"/>
              </w:rPr>
            </w:pPr>
            <w:r>
              <w:rPr>
                <w:sz w:val="20"/>
                <w:szCs w:val="20"/>
              </w:rPr>
              <w:t>Ремонт теплосетей в с</w:t>
            </w:r>
            <w:r w:rsidR="00DE512E">
              <w:rPr>
                <w:sz w:val="20"/>
                <w:szCs w:val="20"/>
              </w:rPr>
              <w:t>т-це Старомышастовской</w:t>
            </w:r>
          </w:p>
        </w:tc>
        <w:tc>
          <w:tcPr>
            <w:tcW w:w="462" w:type="pct"/>
            <w:tcBorders>
              <w:bottom w:val="single" w:sz="4" w:space="0" w:color="auto"/>
            </w:tcBorders>
            <w:vAlign w:val="center"/>
          </w:tcPr>
          <w:p w:rsidR="00C269D8" w:rsidRPr="00CA4243" w:rsidRDefault="00D42F75" w:rsidP="003221F3">
            <w:pPr>
              <w:spacing w:after="0" w:line="240" w:lineRule="auto"/>
              <w:ind w:firstLine="0"/>
              <w:jc w:val="center"/>
              <w:rPr>
                <w:sz w:val="20"/>
                <w:szCs w:val="20"/>
              </w:rPr>
            </w:pPr>
            <w:r>
              <w:rPr>
                <w:sz w:val="20"/>
                <w:szCs w:val="20"/>
              </w:rPr>
              <w:t>9000</w:t>
            </w:r>
          </w:p>
        </w:tc>
        <w:tc>
          <w:tcPr>
            <w:tcW w:w="463" w:type="pct"/>
            <w:tcBorders>
              <w:bottom w:val="single" w:sz="4" w:space="0" w:color="auto"/>
            </w:tcBorders>
            <w:vAlign w:val="center"/>
          </w:tcPr>
          <w:p w:rsidR="00C269D8" w:rsidRPr="00CA4243" w:rsidRDefault="00C269D8" w:rsidP="009204B0">
            <w:pPr>
              <w:spacing w:after="0" w:line="240" w:lineRule="auto"/>
              <w:ind w:firstLine="0"/>
              <w:jc w:val="center"/>
              <w:rPr>
                <w:sz w:val="20"/>
                <w:szCs w:val="20"/>
              </w:rPr>
            </w:pPr>
          </w:p>
        </w:tc>
        <w:tc>
          <w:tcPr>
            <w:tcW w:w="416" w:type="pct"/>
            <w:tcBorders>
              <w:bottom w:val="single" w:sz="4" w:space="0" w:color="auto"/>
            </w:tcBorders>
            <w:vAlign w:val="center"/>
          </w:tcPr>
          <w:p w:rsidR="00C269D8" w:rsidRPr="00CA4243" w:rsidRDefault="00C269D8" w:rsidP="00A86928">
            <w:pPr>
              <w:spacing w:after="0" w:line="240" w:lineRule="auto"/>
              <w:ind w:firstLine="0"/>
              <w:jc w:val="center"/>
              <w:rPr>
                <w:sz w:val="20"/>
                <w:szCs w:val="20"/>
              </w:rPr>
            </w:pPr>
          </w:p>
        </w:tc>
        <w:tc>
          <w:tcPr>
            <w:tcW w:w="416" w:type="pct"/>
            <w:tcBorders>
              <w:bottom w:val="single" w:sz="4" w:space="0" w:color="auto"/>
            </w:tcBorders>
            <w:vAlign w:val="center"/>
          </w:tcPr>
          <w:p w:rsidR="00C269D8" w:rsidRPr="00CA4243" w:rsidRDefault="004A72D0" w:rsidP="00A86928">
            <w:pPr>
              <w:spacing w:after="0" w:line="240" w:lineRule="auto"/>
              <w:ind w:firstLine="0"/>
              <w:jc w:val="center"/>
              <w:rPr>
                <w:sz w:val="20"/>
                <w:szCs w:val="20"/>
              </w:rPr>
            </w:pPr>
            <w:r>
              <w:rPr>
                <w:sz w:val="20"/>
                <w:szCs w:val="20"/>
              </w:rPr>
              <w:t>500</w:t>
            </w:r>
          </w:p>
        </w:tc>
        <w:tc>
          <w:tcPr>
            <w:tcW w:w="416" w:type="pct"/>
            <w:tcBorders>
              <w:bottom w:val="single" w:sz="4" w:space="0" w:color="auto"/>
            </w:tcBorders>
            <w:vAlign w:val="center"/>
          </w:tcPr>
          <w:p w:rsidR="00C269D8" w:rsidRPr="00CA4243" w:rsidRDefault="004A72D0" w:rsidP="00A86928">
            <w:pPr>
              <w:spacing w:after="0" w:line="240" w:lineRule="auto"/>
              <w:ind w:firstLine="0"/>
              <w:jc w:val="center"/>
              <w:rPr>
                <w:sz w:val="20"/>
                <w:szCs w:val="20"/>
              </w:rPr>
            </w:pPr>
            <w:r>
              <w:rPr>
                <w:sz w:val="20"/>
                <w:szCs w:val="20"/>
              </w:rPr>
              <w:t>1500</w:t>
            </w:r>
          </w:p>
        </w:tc>
        <w:tc>
          <w:tcPr>
            <w:tcW w:w="416" w:type="pct"/>
            <w:tcBorders>
              <w:bottom w:val="single" w:sz="4" w:space="0" w:color="auto"/>
            </w:tcBorders>
            <w:vAlign w:val="center"/>
          </w:tcPr>
          <w:p w:rsidR="00C269D8" w:rsidRPr="00CA4243" w:rsidRDefault="0066500E" w:rsidP="00A86928">
            <w:pPr>
              <w:spacing w:after="0" w:line="240" w:lineRule="auto"/>
              <w:ind w:firstLine="0"/>
              <w:jc w:val="center"/>
              <w:rPr>
                <w:sz w:val="20"/>
                <w:szCs w:val="20"/>
              </w:rPr>
            </w:pPr>
            <w:r>
              <w:rPr>
                <w:sz w:val="20"/>
                <w:szCs w:val="20"/>
              </w:rPr>
              <w:t>2000</w:t>
            </w:r>
          </w:p>
        </w:tc>
        <w:tc>
          <w:tcPr>
            <w:tcW w:w="416" w:type="pct"/>
            <w:tcBorders>
              <w:bottom w:val="single" w:sz="4" w:space="0" w:color="auto"/>
            </w:tcBorders>
            <w:vAlign w:val="center"/>
          </w:tcPr>
          <w:p w:rsidR="00C269D8" w:rsidRPr="00CA4243" w:rsidRDefault="004A72D0" w:rsidP="00A86928">
            <w:pPr>
              <w:spacing w:after="0" w:line="240" w:lineRule="auto"/>
              <w:ind w:firstLine="0"/>
              <w:jc w:val="center"/>
              <w:rPr>
                <w:sz w:val="20"/>
                <w:szCs w:val="20"/>
              </w:rPr>
            </w:pPr>
            <w:r>
              <w:rPr>
                <w:sz w:val="20"/>
                <w:szCs w:val="20"/>
              </w:rPr>
              <w:t>25</w:t>
            </w:r>
            <w:r w:rsidR="0066500E">
              <w:rPr>
                <w:sz w:val="20"/>
                <w:szCs w:val="20"/>
              </w:rPr>
              <w:t>00</w:t>
            </w:r>
          </w:p>
        </w:tc>
        <w:tc>
          <w:tcPr>
            <w:tcW w:w="367" w:type="pct"/>
            <w:tcBorders>
              <w:bottom w:val="single" w:sz="4" w:space="0" w:color="auto"/>
            </w:tcBorders>
            <w:vAlign w:val="center"/>
          </w:tcPr>
          <w:p w:rsidR="00C269D8" w:rsidRPr="00CA4243" w:rsidRDefault="004A72D0" w:rsidP="00A86928">
            <w:pPr>
              <w:spacing w:after="0" w:line="240" w:lineRule="auto"/>
              <w:ind w:firstLine="0"/>
              <w:jc w:val="center"/>
              <w:rPr>
                <w:sz w:val="20"/>
                <w:szCs w:val="20"/>
              </w:rPr>
            </w:pPr>
            <w:r>
              <w:rPr>
                <w:sz w:val="20"/>
                <w:szCs w:val="20"/>
              </w:rPr>
              <w:t>25</w:t>
            </w:r>
            <w:r w:rsidR="0066500E">
              <w:rPr>
                <w:sz w:val="20"/>
                <w:szCs w:val="20"/>
              </w:rPr>
              <w:t>00</w:t>
            </w:r>
          </w:p>
        </w:tc>
      </w:tr>
      <w:tr w:rsidR="00C269D8" w:rsidRPr="00CA4243" w:rsidTr="005A4FF3">
        <w:tc>
          <w:tcPr>
            <w:tcW w:w="166" w:type="pct"/>
            <w:tcBorders>
              <w:bottom w:val="single" w:sz="4" w:space="0" w:color="auto"/>
            </w:tcBorders>
          </w:tcPr>
          <w:p w:rsidR="00C269D8" w:rsidRPr="00CA4243" w:rsidRDefault="00C269D8" w:rsidP="00312395">
            <w:pPr>
              <w:spacing w:after="0" w:line="240" w:lineRule="auto"/>
              <w:ind w:firstLine="0"/>
              <w:jc w:val="center"/>
              <w:rPr>
                <w:sz w:val="20"/>
                <w:szCs w:val="20"/>
              </w:rPr>
            </w:pPr>
            <w:r w:rsidRPr="00CA4243">
              <w:rPr>
                <w:sz w:val="20"/>
                <w:szCs w:val="20"/>
              </w:rPr>
              <w:t>2.2</w:t>
            </w:r>
          </w:p>
        </w:tc>
        <w:tc>
          <w:tcPr>
            <w:tcW w:w="1462" w:type="pct"/>
            <w:tcBorders>
              <w:bottom w:val="single" w:sz="4" w:space="0" w:color="auto"/>
            </w:tcBorders>
          </w:tcPr>
          <w:p w:rsidR="00C269D8" w:rsidRPr="00CA4243" w:rsidRDefault="00C269D8" w:rsidP="00A04F69">
            <w:pPr>
              <w:spacing w:after="0" w:line="240" w:lineRule="auto"/>
              <w:ind w:firstLine="0"/>
              <w:jc w:val="left"/>
              <w:rPr>
                <w:sz w:val="20"/>
                <w:szCs w:val="20"/>
              </w:rPr>
            </w:pPr>
            <w:r>
              <w:rPr>
                <w:sz w:val="20"/>
                <w:szCs w:val="20"/>
              </w:rPr>
              <w:t>П</w:t>
            </w:r>
            <w:r w:rsidR="00D42F75">
              <w:rPr>
                <w:sz w:val="20"/>
                <w:szCs w:val="20"/>
              </w:rPr>
              <w:t xml:space="preserve">рокладка труб новой теплотрассы, протяженностью </w:t>
            </w:r>
            <w:r w:rsidR="00A04F69">
              <w:rPr>
                <w:sz w:val="20"/>
                <w:szCs w:val="20"/>
              </w:rPr>
              <w:t>2,2</w:t>
            </w:r>
            <w:r w:rsidR="00D42F75">
              <w:rPr>
                <w:sz w:val="20"/>
                <w:szCs w:val="20"/>
              </w:rPr>
              <w:t xml:space="preserve"> км</w:t>
            </w:r>
          </w:p>
        </w:tc>
        <w:tc>
          <w:tcPr>
            <w:tcW w:w="462" w:type="pct"/>
            <w:tcBorders>
              <w:bottom w:val="single" w:sz="4" w:space="0" w:color="auto"/>
            </w:tcBorders>
            <w:vAlign w:val="center"/>
          </w:tcPr>
          <w:p w:rsidR="00C269D8" w:rsidRPr="00CA4243" w:rsidRDefault="00D42F75" w:rsidP="00A04F69">
            <w:pPr>
              <w:spacing w:after="0" w:line="240" w:lineRule="auto"/>
              <w:ind w:firstLine="0"/>
              <w:jc w:val="center"/>
              <w:rPr>
                <w:sz w:val="20"/>
                <w:szCs w:val="20"/>
              </w:rPr>
            </w:pPr>
            <w:r>
              <w:rPr>
                <w:sz w:val="20"/>
                <w:szCs w:val="20"/>
              </w:rPr>
              <w:t>1</w:t>
            </w:r>
            <w:r w:rsidR="00A04F69">
              <w:rPr>
                <w:sz w:val="20"/>
                <w:szCs w:val="20"/>
              </w:rPr>
              <w:t>30</w:t>
            </w:r>
            <w:r>
              <w:rPr>
                <w:sz w:val="20"/>
                <w:szCs w:val="20"/>
              </w:rPr>
              <w:t>00</w:t>
            </w:r>
          </w:p>
        </w:tc>
        <w:tc>
          <w:tcPr>
            <w:tcW w:w="463" w:type="pct"/>
            <w:tcBorders>
              <w:bottom w:val="single" w:sz="4" w:space="0" w:color="auto"/>
            </w:tcBorders>
            <w:vAlign w:val="center"/>
          </w:tcPr>
          <w:p w:rsidR="00C269D8" w:rsidRPr="00CA4243" w:rsidRDefault="00C269D8" w:rsidP="003221F3">
            <w:pPr>
              <w:spacing w:after="0" w:line="240" w:lineRule="auto"/>
              <w:ind w:firstLine="0"/>
              <w:jc w:val="center"/>
              <w:rPr>
                <w:sz w:val="20"/>
                <w:szCs w:val="20"/>
              </w:rPr>
            </w:pPr>
          </w:p>
        </w:tc>
        <w:tc>
          <w:tcPr>
            <w:tcW w:w="416" w:type="pct"/>
            <w:tcBorders>
              <w:bottom w:val="single" w:sz="4" w:space="0" w:color="auto"/>
            </w:tcBorders>
            <w:vAlign w:val="center"/>
          </w:tcPr>
          <w:p w:rsidR="00C269D8" w:rsidRPr="00CA4243" w:rsidRDefault="00C269D8" w:rsidP="003221F3">
            <w:pPr>
              <w:spacing w:after="0" w:line="240" w:lineRule="auto"/>
              <w:ind w:firstLine="0"/>
              <w:jc w:val="center"/>
              <w:rPr>
                <w:sz w:val="20"/>
                <w:szCs w:val="20"/>
              </w:rPr>
            </w:pPr>
          </w:p>
        </w:tc>
        <w:tc>
          <w:tcPr>
            <w:tcW w:w="416" w:type="pct"/>
            <w:tcBorders>
              <w:bottom w:val="single" w:sz="4" w:space="0" w:color="auto"/>
            </w:tcBorders>
            <w:vAlign w:val="center"/>
          </w:tcPr>
          <w:p w:rsidR="00C269D8" w:rsidRPr="00CA4243" w:rsidRDefault="00C269D8" w:rsidP="003221F3">
            <w:pPr>
              <w:spacing w:after="0" w:line="240" w:lineRule="auto"/>
              <w:ind w:firstLine="0"/>
              <w:jc w:val="center"/>
              <w:rPr>
                <w:sz w:val="20"/>
                <w:szCs w:val="20"/>
              </w:rPr>
            </w:pPr>
          </w:p>
        </w:tc>
        <w:tc>
          <w:tcPr>
            <w:tcW w:w="416" w:type="pct"/>
            <w:tcBorders>
              <w:bottom w:val="single" w:sz="4" w:space="0" w:color="auto"/>
            </w:tcBorders>
            <w:vAlign w:val="center"/>
          </w:tcPr>
          <w:p w:rsidR="00C269D8" w:rsidRPr="00CA4243" w:rsidRDefault="00C269D8" w:rsidP="003221F3">
            <w:pPr>
              <w:spacing w:after="0" w:line="240" w:lineRule="auto"/>
              <w:ind w:firstLine="0"/>
              <w:jc w:val="center"/>
              <w:rPr>
                <w:sz w:val="20"/>
                <w:szCs w:val="20"/>
              </w:rPr>
            </w:pPr>
          </w:p>
        </w:tc>
        <w:tc>
          <w:tcPr>
            <w:tcW w:w="416" w:type="pct"/>
            <w:tcBorders>
              <w:bottom w:val="single" w:sz="4" w:space="0" w:color="auto"/>
            </w:tcBorders>
            <w:vAlign w:val="center"/>
          </w:tcPr>
          <w:p w:rsidR="00C269D8" w:rsidRPr="00CA4243" w:rsidRDefault="00C269D8" w:rsidP="003221F3">
            <w:pPr>
              <w:spacing w:after="0" w:line="240" w:lineRule="auto"/>
              <w:ind w:firstLine="0"/>
              <w:jc w:val="center"/>
              <w:rPr>
                <w:sz w:val="20"/>
                <w:szCs w:val="20"/>
              </w:rPr>
            </w:pPr>
          </w:p>
        </w:tc>
        <w:tc>
          <w:tcPr>
            <w:tcW w:w="416" w:type="pct"/>
            <w:tcBorders>
              <w:bottom w:val="single" w:sz="4" w:space="0" w:color="auto"/>
            </w:tcBorders>
            <w:vAlign w:val="center"/>
          </w:tcPr>
          <w:p w:rsidR="00C269D8" w:rsidRPr="00CA4243" w:rsidRDefault="004A72D0" w:rsidP="00A86928">
            <w:pPr>
              <w:spacing w:after="0" w:line="240" w:lineRule="auto"/>
              <w:ind w:firstLine="0"/>
              <w:jc w:val="center"/>
              <w:rPr>
                <w:sz w:val="20"/>
                <w:szCs w:val="20"/>
              </w:rPr>
            </w:pPr>
            <w:r>
              <w:rPr>
                <w:sz w:val="20"/>
                <w:szCs w:val="20"/>
              </w:rPr>
              <w:t>5</w:t>
            </w:r>
            <w:r w:rsidR="0066500E">
              <w:rPr>
                <w:sz w:val="20"/>
                <w:szCs w:val="20"/>
              </w:rPr>
              <w:t>000</w:t>
            </w:r>
          </w:p>
        </w:tc>
        <w:tc>
          <w:tcPr>
            <w:tcW w:w="367" w:type="pct"/>
            <w:tcBorders>
              <w:bottom w:val="single" w:sz="4" w:space="0" w:color="auto"/>
            </w:tcBorders>
            <w:vAlign w:val="center"/>
          </w:tcPr>
          <w:p w:rsidR="00C269D8" w:rsidRPr="00CA4243" w:rsidRDefault="00A04F69" w:rsidP="004A72D0">
            <w:pPr>
              <w:spacing w:after="0" w:line="240" w:lineRule="auto"/>
              <w:ind w:firstLine="0"/>
              <w:jc w:val="center"/>
              <w:rPr>
                <w:sz w:val="20"/>
                <w:szCs w:val="20"/>
              </w:rPr>
            </w:pPr>
            <w:r>
              <w:rPr>
                <w:sz w:val="20"/>
                <w:szCs w:val="20"/>
              </w:rPr>
              <w:t>80</w:t>
            </w:r>
            <w:r w:rsidR="0066500E">
              <w:rPr>
                <w:sz w:val="20"/>
                <w:szCs w:val="20"/>
              </w:rPr>
              <w:t>00</w:t>
            </w:r>
          </w:p>
        </w:tc>
      </w:tr>
      <w:tr w:rsidR="00C269D8" w:rsidRPr="00CA4243" w:rsidTr="005A4FF3">
        <w:trPr>
          <w:trHeight w:val="481"/>
        </w:trPr>
        <w:tc>
          <w:tcPr>
            <w:tcW w:w="166" w:type="pct"/>
          </w:tcPr>
          <w:p w:rsidR="00C269D8" w:rsidRPr="00CA4243" w:rsidRDefault="00C269D8" w:rsidP="00294473">
            <w:pPr>
              <w:spacing w:after="0" w:line="240" w:lineRule="auto"/>
              <w:ind w:firstLine="0"/>
              <w:jc w:val="center"/>
              <w:rPr>
                <w:sz w:val="20"/>
                <w:szCs w:val="20"/>
              </w:rPr>
            </w:pPr>
            <w:r w:rsidRPr="00CA4243">
              <w:rPr>
                <w:sz w:val="20"/>
                <w:szCs w:val="20"/>
              </w:rPr>
              <w:t>3</w:t>
            </w:r>
          </w:p>
        </w:tc>
        <w:tc>
          <w:tcPr>
            <w:tcW w:w="4834" w:type="pct"/>
            <w:gridSpan w:val="9"/>
          </w:tcPr>
          <w:p w:rsidR="00C269D8" w:rsidRPr="00294473" w:rsidRDefault="00C269D8" w:rsidP="00294473">
            <w:pPr>
              <w:spacing w:after="0" w:line="240" w:lineRule="auto"/>
              <w:ind w:firstLine="0"/>
              <w:rPr>
                <w:sz w:val="20"/>
              </w:rPr>
            </w:pPr>
            <w:r w:rsidRPr="00294473">
              <w:rPr>
                <w:sz w:val="20"/>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и прочие расходы.</w:t>
            </w:r>
            <w:r>
              <w:rPr>
                <w:sz w:val="20"/>
              </w:rPr>
              <w:t xml:space="preserve"> </w:t>
            </w:r>
          </w:p>
        </w:tc>
      </w:tr>
      <w:tr w:rsidR="00C269D8" w:rsidRPr="00CA4243" w:rsidTr="005A4FF3">
        <w:tc>
          <w:tcPr>
            <w:tcW w:w="166" w:type="pct"/>
          </w:tcPr>
          <w:p w:rsidR="00C269D8" w:rsidRPr="00CA4243" w:rsidRDefault="00C269D8">
            <w:pPr>
              <w:spacing w:after="0" w:line="240" w:lineRule="auto"/>
              <w:ind w:firstLine="0"/>
              <w:jc w:val="center"/>
              <w:rPr>
                <w:sz w:val="20"/>
                <w:szCs w:val="20"/>
              </w:rPr>
            </w:pPr>
            <w:r w:rsidRPr="00CA4243">
              <w:rPr>
                <w:sz w:val="20"/>
                <w:szCs w:val="20"/>
              </w:rPr>
              <w:t>3.1</w:t>
            </w:r>
          </w:p>
        </w:tc>
        <w:tc>
          <w:tcPr>
            <w:tcW w:w="1462" w:type="pct"/>
            <w:vAlign w:val="center"/>
          </w:tcPr>
          <w:p w:rsidR="00C269D8" w:rsidRPr="00CA4243" w:rsidRDefault="00C269D8">
            <w:pPr>
              <w:spacing w:after="0" w:line="240" w:lineRule="auto"/>
              <w:ind w:firstLine="0"/>
              <w:jc w:val="left"/>
              <w:rPr>
                <w:sz w:val="20"/>
                <w:szCs w:val="20"/>
              </w:rPr>
            </w:pPr>
            <w:r w:rsidRPr="00CA4243">
              <w:rPr>
                <w:sz w:val="20"/>
                <w:szCs w:val="20"/>
              </w:rPr>
              <w:t>Произвести гидравлический расчет тепловой сет</w:t>
            </w:r>
            <w:r w:rsidR="00CD7D90">
              <w:rPr>
                <w:sz w:val="20"/>
                <w:szCs w:val="20"/>
              </w:rPr>
              <w:t xml:space="preserve">и, с последующим шайбированием </w:t>
            </w:r>
            <w:r w:rsidRPr="00CA4243">
              <w:rPr>
                <w:sz w:val="20"/>
                <w:szCs w:val="20"/>
              </w:rPr>
              <w:t>потребителей</w:t>
            </w:r>
          </w:p>
        </w:tc>
        <w:tc>
          <w:tcPr>
            <w:tcW w:w="462" w:type="pct"/>
            <w:vAlign w:val="center"/>
          </w:tcPr>
          <w:p w:rsidR="00C269D8" w:rsidRPr="00CA4243" w:rsidRDefault="00C269D8" w:rsidP="0066500E">
            <w:pPr>
              <w:spacing w:after="0" w:line="240" w:lineRule="auto"/>
              <w:ind w:firstLine="0"/>
              <w:jc w:val="center"/>
              <w:rPr>
                <w:sz w:val="20"/>
                <w:szCs w:val="20"/>
              </w:rPr>
            </w:pPr>
            <w:r>
              <w:rPr>
                <w:sz w:val="20"/>
                <w:szCs w:val="20"/>
              </w:rPr>
              <w:t>5</w:t>
            </w:r>
            <w:r w:rsidRPr="00CA4243">
              <w:rPr>
                <w:sz w:val="20"/>
                <w:szCs w:val="20"/>
              </w:rPr>
              <w:t>00</w:t>
            </w:r>
          </w:p>
        </w:tc>
        <w:tc>
          <w:tcPr>
            <w:tcW w:w="463" w:type="pct"/>
            <w:vAlign w:val="center"/>
          </w:tcPr>
          <w:p w:rsidR="00C269D8" w:rsidRPr="00CA4243" w:rsidRDefault="00C269D8" w:rsidP="003221F3">
            <w:pPr>
              <w:spacing w:after="0" w:line="240" w:lineRule="auto"/>
              <w:ind w:firstLine="0"/>
              <w:jc w:val="center"/>
              <w:rPr>
                <w:sz w:val="20"/>
                <w:szCs w:val="20"/>
              </w:rPr>
            </w:pPr>
            <w:r w:rsidRPr="00CA4243">
              <w:rPr>
                <w:sz w:val="20"/>
                <w:szCs w:val="20"/>
              </w:rPr>
              <w:t>-</w:t>
            </w:r>
          </w:p>
        </w:tc>
        <w:tc>
          <w:tcPr>
            <w:tcW w:w="416" w:type="pct"/>
            <w:vAlign w:val="center"/>
          </w:tcPr>
          <w:p w:rsidR="00C269D8" w:rsidRPr="00CA4243" w:rsidRDefault="00C269D8" w:rsidP="003221F3">
            <w:pPr>
              <w:spacing w:after="0" w:line="240" w:lineRule="auto"/>
              <w:ind w:firstLine="0"/>
              <w:jc w:val="center"/>
              <w:rPr>
                <w:sz w:val="20"/>
                <w:szCs w:val="20"/>
              </w:rPr>
            </w:pPr>
            <w:r w:rsidRPr="00CA4243">
              <w:rPr>
                <w:sz w:val="20"/>
                <w:szCs w:val="20"/>
              </w:rPr>
              <w:t>-</w:t>
            </w:r>
          </w:p>
        </w:tc>
        <w:tc>
          <w:tcPr>
            <w:tcW w:w="416" w:type="pct"/>
            <w:vAlign w:val="center"/>
          </w:tcPr>
          <w:p w:rsidR="00C269D8" w:rsidRPr="00CA4243" w:rsidRDefault="00C269D8" w:rsidP="003221F3">
            <w:pPr>
              <w:spacing w:after="0" w:line="240" w:lineRule="auto"/>
              <w:ind w:firstLine="0"/>
              <w:jc w:val="center"/>
              <w:rPr>
                <w:sz w:val="20"/>
                <w:szCs w:val="20"/>
              </w:rPr>
            </w:pPr>
            <w:r w:rsidRPr="00CA4243">
              <w:rPr>
                <w:sz w:val="20"/>
                <w:szCs w:val="20"/>
              </w:rPr>
              <w:t>-</w:t>
            </w:r>
          </w:p>
        </w:tc>
        <w:tc>
          <w:tcPr>
            <w:tcW w:w="416" w:type="pct"/>
            <w:vAlign w:val="center"/>
          </w:tcPr>
          <w:p w:rsidR="00C269D8" w:rsidRPr="00CA4243" w:rsidRDefault="00C269D8" w:rsidP="003221F3">
            <w:pPr>
              <w:spacing w:after="0" w:line="240" w:lineRule="auto"/>
              <w:ind w:firstLine="0"/>
              <w:jc w:val="center"/>
              <w:rPr>
                <w:sz w:val="20"/>
                <w:szCs w:val="20"/>
              </w:rPr>
            </w:pPr>
            <w:r w:rsidRPr="00CA4243">
              <w:rPr>
                <w:sz w:val="20"/>
                <w:szCs w:val="20"/>
              </w:rPr>
              <w:t>-</w:t>
            </w:r>
          </w:p>
        </w:tc>
        <w:tc>
          <w:tcPr>
            <w:tcW w:w="416" w:type="pct"/>
            <w:vAlign w:val="center"/>
          </w:tcPr>
          <w:p w:rsidR="00C269D8" w:rsidRPr="00CA4243" w:rsidRDefault="00C269D8" w:rsidP="003221F3">
            <w:pPr>
              <w:spacing w:after="0" w:line="240" w:lineRule="auto"/>
              <w:ind w:firstLine="0"/>
              <w:jc w:val="center"/>
              <w:rPr>
                <w:sz w:val="20"/>
                <w:szCs w:val="20"/>
              </w:rPr>
            </w:pPr>
            <w:r w:rsidRPr="00CA4243">
              <w:rPr>
                <w:sz w:val="20"/>
                <w:szCs w:val="20"/>
              </w:rPr>
              <w:t>-</w:t>
            </w:r>
          </w:p>
        </w:tc>
        <w:tc>
          <w:tcPr>
            <w:tcW w:w="416" w:type="pct"/>
            <w:vAlign w:val="center"/>
          </w:tcPr>
          <w:p w:rsidR="00C269D8" w:rsidRPr="00CA4243" w:rsidRDefault="00C269D8" w:rsidP="003221F3">
            <w:pPr>
              <w:spacing w:after="0" w:line="240" w:lineRule="auto"/>
              <w:ind w:firstLine="0"/>
              <w:jc w:val="center"/>
              <w:rPr>
                <w:sz w:val="20"/>
                <w:szCs w:val="20"/>
              </w:rPr>
            </w:pPr>
            <w:r w:rsidRPr="00CA4243">
              <w:rPr>
                <w:sz w:val="20"/>
                <w:szCs w:val="20"/>
              </w:rPr>
              <w:t>-</w:t>
            </w:r>
          </w:p>
        </w:tc>
        <w:tc>
          <w:tcPr>
            <w:tcW w:w="367" w:type="pct"/>
            <w:vAlign w:val="center"/>
          </w:tcPr>
          <w:p w:rsidR="00C269D8" w:rsidRPr="00CA4243" w:rsidRDefault="00C269D8" w:rsidP="0066500E">
            <w:pPr>
              <w:spacing w:after="0" w:line="240" w:lineRule="auto"/>
              <w:ind w:firstLine="0"/>
              <w:jc w:val="center"/>
              <w:rPr>
                <w:sz w:val="20"/>
                <w:szCs w:val="20"/>
              </w:rPr>
            </w:pPr>
            <w:r>
              <w:rPr>
                <w:sz w:val="20"/>
                <w:szCs w:val="20"/>
              </w:rPr>
              <w:t>5</w:t>
            </w:r>
            <w:r w:rsidRPr="00CA4243">
              <w:rPr>
                <w:sz w:val="20"/>
                <w:szCs w:val="20"/>
              </w:rPr>
              <w:t>00</w:t>
            </w:r>
          </w:p>
        </w:tc>
      </w:tr>
      <w:tr w:rsidR="00C269D8" w:rsidRPr="00CA4243" w:rsidTr="005A4FF3">
        <w:tc>
          <w:tcPr>
            <w:tcW w:w="166" w:type="pct"/>
          </w:tcPr>
          <w:p w:rsidR="00C269D8" w:rsidRPr="00CA4243" w:rsidRDefault="00C269D8">
            <w:pPr>
              <w:spacing w:after="0" w:line="240" w:lineRule="auto"/>
              <w:ind w:firstLine="0"/>
              <w:jc w:val="center"/>
              <w:rPr>
                <w:sz w:val="20"/>
                <w:szCs w:val="20"/>
              </w:rPr>
            </w:pPr>
          </w:p>
        </w:tc>
        <w:tc>
          <w:tcPr>
            <w:tcW w:w="1462" w:type="pct"/>
            <w:vAlign w:val="center"/>
          </w:tcPr>
          <w:p w:rsidR="00C269D8" w:rsidRPr="00CA4243" w:rsidRDefault="00C269D8">
            <w:pPr>
              <w:spacing w:after="0" w:line="240" w:lineRule="auto"/>
              <w:ind w:firstLine="0"/>
              <w:jc w:val="left"/>
              <w:rPr>
                <w:b/>
                <w:sz w:val="20"/>
                <w:szCs w:val="20"/>
              </w:rPr>
            </w:pPr>
            <w:r w:rsidRPr="00CA4243">
              <w:rPr>
                <w:b/>
                <w:sz w:val="20"/>
                <w:szCs w:val="20"/>
              </w:rPr>
              <w:t xml:space="preserve">ИТОГО: суммарные инвестиционные затраты </w:t>
            </w:r>
          </w:p>
        </w:tc>
        <w:tc>
          <w:tcPr>
            <w:tcW w:w="462" w:type="pct"/>
            <w:vAlign w:val="center"/>
          </w:tcPr>
          <w:p w:rsidR="00C269D8" w:rsidRPr="00CA4243" w:rsidRDefault="00A04F69" w:rsidP="00A04F69">
            <w:pPr>
              <w:spacing w:after="0" w:line="240" w:lineRule="auto"/>
              <w:ind w:firstLine="0"/>
              <w:jc w:val="center"/>
              <w:rPr>
                <w:b/>
                <w:sz w:val="20"/>
                <w:szCs w:val="20"/>
              </w:rPr>
            </w:pPr>
            <w:r>
              <w:rPr>
                <w:b/>
                <w:sz w:val="20"/>
                <w:szCs w:val="20"/>
              </w:rPr>
              <w:t>405</w:t>
            </w:r>
            <w:r w:rsidR="00894307">
              <w:rPr>
                <w:b/>
                <w:sz w:val="20"/>
                <w:szCs w:val="20"/>
              </w:rPr>
              <w:t>00</w:t>
            </w:r>
          </w:p>
        </w:tc>
        <w:tc>
          <w:tcPr>
            <w:tcW w:w="463" w:type="pct"/>
            <w:vAlign w:val="center"/>
          </w:tcPr>
          <w:p w:rsidR="00C269D8" w:rsidRPr="00C269D8" w:rsidRDefault="0066500E" w:rsidP="00A86928">
            <w:pPr>
              <w:spacing w:after="0" w:line="240" w:lineRule="auto"/>
              <w:ind w:firstLine="0"/>
              <w:jc w:val="center"/>
              <w:rPr>
                <w:b/>
                <w:sz w:val="20"/>
                <w:szCs w:val="20"/>
              </w:rPr>
            </w:pPr>
            <w:r>
              <w:rPr>
                <w:b/>
                <w:sz w:val="20"/>
                <w:szCs w:val="20"/>
              </w:rPr>
              <w:t>-</w:t>
            </w:r>
          </w:p>
        </w:tc>
        <w:tc>
          <w:tcPr>
            <w:tcW w:w="416" w:type="pct"/>
            <w:vAlign w:val="center"/>
          </w:tcPr>
          <w:p w:rsidR="00C269D8" w:rsidRPr="00C269D8" w:rsidRDefault="00894307" w:rsidP="00A86928">
            <w:pPr>
              <w:spacing w:after="0" w:line="240" w:lineRule="auto"/>
              <w:ind w:firstLine="0"/>
              <w:jc w:val="center"/>
              <w:rPr>
                <w:b/>
                <w:sz w:val="20"/>
                <w:szCs w:val="20"/>
              </w:rPr>
            </w:pPr>
            <w:r>
              <w:rPr>
                <w:b/>
                <w:sz w:val="20"/>
                <w:szCs w:val="20"/>
              </w:rPr>
              <w:t>-</w:t>
            </w:r>
          </w:p>
        </w:tc>
        <w:tc>
          <w:tcPr>
            <w:tcW w:w="416" w:type="pct"/>
            <w:vAlign w:val="center"/>
          </w:tcPr>
          <w:p w:rsidR="00C269D8" w:rsidRPr="00C269D8" w:rsidRDefault="00894307" w:rsidP="00A86928">
            <w:pPr>
              <w:spacing w:after="0" w:line="240" w:lineRule="auto"/>
              <w:ind w:firstLine="0"/>
              <w:jc w:val="center"/>
              <w:rPr>
                <w:b/>
                <w:sz w:val="20"/>
                <w:szCs w:val="20"/>
              </w:rPr>
            </w:pPr>
            <w:r>
              <w:rPr>
                <w:b/>
                <w:sz w:val="20"/>
                <w:szCs w:val="20"/>
              </w:rPr>
              <w:t>500</w:t>
            </w:r>
          </w:p>
        </w:tc>
        <w:tc>
          <w:tcPr>
            <w:tcW w:w="416" w:type="pct"/>
            <w:vAlign w:val="center"/>
          </w:tcPr>
          <w:p w:rsidR="00C269D8" w:rsidRPr="00C269D8" w:rsidRDefault="00894307" w:rsidP="00A86928">
            <w:pPr>
              <w:spacing w:after="0" w:line="240" w:lineRule="auto"/>
              <w:ind w:firstLine="0"/>
              <w:jc w:val="center"/>
              <w:rPr>
                <w:b/>
                <w:sz w:val="20"/>
                <w:szCs w:val="20"/>
              </w:rPr>
            </w:pPr>
            <w:r>
              <w:rPr>
                <w:b/>
                <w:sz w:val="20"/>
                <w:szCs w:val="20"/>
              </w:rPr>
              <w:t>150</w:t>
            </w:r>
            <w:r w:rsidR="0066500E">
              <w:rPr>
                <w:b/>
                <w:sz w:val="20"/>
                <w:szCs w:val="20"/>
              </w:rPr>
              <w:t>0</w:t>
            </w:r>
          </w:p>
        </w:tc>
        <w:tc>
          <w:tcPr>
            <w:tcW w:w="416" w:type="pct"/>
            <w:vAlign w:val="center"/>
          </w:tcPr>
          <w:p w:rsidR="00C269D8" w:rsidRPr="00C269D8" w:rsidRDefault="00894307" w:rsidP="00A86928">
            <w:pPr>
              <w:spacing w:after="0" w:line="240" w:lineRule="auto"/>
              <w:ind w:firstLine="0"/>
              <w:jc w:val="center"/>
              <w:rPr>
                <w:b/>
                <w:sz w:val="20"/>
                <w:szCs w:val="20"/>
              </w:rPr>
            </w:pPr>
            <w:r>
              <w:rPr>
                <w:b/>
                <w:sz w:val="20"/>
                <w:szCs w:val="20"/>
              </w:rPr>
              <w:t>6</w:t>
            </w:r>
            <w:r w:rsidR="0066500E">
              <w:rPr>
                <w:b/>
                <w:sz w:val="20"/>
                <w:szCs w:val="20"/>
              </w:rPr>
              <w:t>000</w:t>
            </w:r>
          </w:p>
        </w:tc>
        <w:tc>
          <w:tcPr>
            <w:tcW w:w="416" w:type="pct"/>
            <w:vAlign w:val="center"/>
          </w:tcPr>
          <w:p w:rsidR="00C269D8" w:rsidRPr="00C269D8" w:rsidRDefault="0066500E" w:rsidP="00894307">
            <w:pPr>
              <w:spacing w:after="0" w:line="240" w:lineRule="auto"/>
              <w:ind w:firstLine="0"/>
              <w:jc w:val="center"/>
              <w:rPr>
                <w:b/>
                <w:sz w:val="20"/>
                <w:szCs w:val="20"/>
              </w:rPr>
            </w:pPr>
            <w:r>
              <w:rPr>
                <w:b/>
                <w:sz w:val="20"/>
                <w:szCs w:val="20"/>
              </w:rPr>
              <w:t>1</w:t>
            </w:r>
            <w:r w:rsidR="00894307">
              <w:rPr>
                <w:b/>
                <w:sz w:val="20"/>
                <w:szCs w:val="20"/>
              </w:rPr>
              <w:t>45</w:t>
            </w:r>
            <w:r>
              <w:rPr>
                <w:b/>
                <w:sz w:val="20"/>
                <w:szCs w:val="20"/>
              </w:rPr>
              <w:t>00</w:t>
            </w:r>
          </w:p>
        </w:tc>
        <w:tc>
          <w:tcPr>
            <w:tcW w:w="367" w:type="pct"/>
            <w:vAlign w:val="center"/>
          </w:tcPr>
          <w:p w:rsidR="00C269D8" w:rsidRPr="00CA4243" w:rsidRDefault="0066500E" w:rsidP="00A04F69">
            <w:pPr>
              <w:spacing w:after="0" w:line="240" w:lineRule="auto"/>
              <w:ind w:firstLine="0"/>
              <w:jc w:val="center"/>
              <w:rPr>
                <w:b/>
                <w:sz w:val="20"/>
                <w:szCs w:val="20"/>
              </w:rPr>
            </w:pPr>
            <w:r>
              <w:rPr>
                <w:b/>
                <w:sz w:val="20"/>
                <w:szCs w:val="20"/>
              </w:rPr>
              <w:t>1</w:t>
            </w:r>
            <w:r w:rsidR="00A04F69">
              <w:rPr>
                <w:b/>
                <w:sz w:val="20"/>
                <w:szCs w:val="20"/>
              </w:rPr>
              <w:t>80</w:t>
            </w:r>
            <w:r w:rsidR="00C269D8">
              <w:rPr>
                <w:b/>
                <w:sz w:val="20"/>
                <w:szCs w:val="20"/>
              </w:rPr>
              <w:t>00</w:t>
            </w:r>
          </w:p>
        </w:tc>
      </w:tr>
    </w:tbl>
    <w:p w:rsidR="005A4FF3" w:rsidRDefault="0099414B" w:rsidP="00A73D06">
      <w:pPr>
        <w:spacing w:before="60"/>
      </w:pPr>
      <w:r w:rsidRPr="00637251">
        <w:t xml:space="preserve">Примечание: </w:t>
      </w:r>
      <w:r w:rsidR="006F15E3" w:rsidRPr="00637251">
        <w:t>О</w:t>
      </w:r>
      <w:r w:rsidR="004D0253" w:rsidRPr="00637251">
        <w:t>б</w:t>
      </w:r>
      <w:r w:rsidR="006F15E3" w:rsidRPr="00637251">
        <w:t xml:space="preserve">ъем </w:t>
      </w:r>
      <w:r w:rsidR="00B4499D" w:rsidRPr="00637251">
        <w:t>инвестиций</w:t>
      </w:r>
      <w:r w:rsidR="006F15E3" w:rsidRPr="00637251">
        <w:t xml:space="preserve"> необходимо уточнят</w:t>
      </w:r>
      <w:r w:rsidR="004D0253" w:rsidRPr="00637251">
        <w:t>ь</w:t>
      </w:r>
      <w:r w:rsidR="006F15E3" w:rsidRPr="00637251">
        <w:t xml:space="preserve"> по факту принятия решения о строительстве или реконструкции каждого объекта в индивидуальном порядке, кроме того о</w:t>
      </w:r>
      <w:r w:rsidRPr="00637251">
        <w:t>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637251" w:rsidRPr="00637251" w:rsidRDefault="00637251" w:rsidP="00A73D06">
      <w:pPr>
        <w:spacing w:before="60"/>
        <w:sectPr w:rsidR="00637251" w:rsidRPr="00637251" w:rsidSect="005A4FF3">
          <w:pgSz w:w="16838" w:h="11906" w:orient="landscape" w:code="9"/>
          <w:pgMar w:top="1134" w:right="567" w:bottom="567" w:left="357" w:header="709" w:footer="709" w:gutter="0"/>
          <w:cols w:space="708"/>
          <w:docGrid w:linePitch="381"/>
        </w:sectPr>
      </w:pPr>
    </w:p>
    <w:p w:rsidR="005627D9" w:rsidRPr="00C77F8A" w:rsidRDefault="0004131B" w:rsidP="00625964">
      <w:pPr>
        <w:pStyle w:val="22"/>
        <w:tabs>
          <w:tab w:val="left" w:pos="1701"/>
        </w:tabs>
        <w:rPr>
          <w:lang w:eastAsia="ru-RU"/>
        </w:rPr>
      </w:pPr>
      <w:bookmarkStart w:id="17" w:name="_Toc440371293"/>
      <w:r w:rsidRPr="001A44A2">
        <w:rPr>
          <w:caps w:val="0"/>
          <w:lang w:eastAsia="ru-RU"/>
        </w:rPr>
        <w:lastRenderedPageBreak/>
        <w:t>РЕШЕНИЕ ОБ ОПРЕДЕЛЕНИИ ЕДИНОЙ ТЕПЛОСНАБЖАЮЩЕЙ</w:t>
      </w:r>
      <w:r w:rsidRPr="00C77F8A">
        <w:rPr>
          <w:caps w:val="0"/>
          <w:lang w:eastAsia="ru-RU"/>
        </w:rPr>
        <w:t xml:space="preserve"> ОРГАНИЗАЦИИ</w:t>
      </w:r>
      <w:bookmarkEnd w:id="17"/>
    </w:p>
    <w:p w:rsidR="00202EBD" w:rsidRDefault="00202EBD" w:rsidP="00625964">
      <w:pPr>
        <w:spacing w:after="0"/>
      </w:pPr>
      <w:r>
        <w:t>Решение об определении единой теплоснабжающей организации принимается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(Критерии и порядок определения единой теплоснабжающей организации), утв</w:t>
      </w:r>
      <w:r w:rsidR="001E505D">
        <w:t>ержденных</w:t>
      </w:r>
      <w:r>
        <w:t xml:space="preserve">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w:t>
      </w:r>
    </w:p>
    <w:p w:rsidR="00202EBD" w:rsidRDefault="00202EBD" w:rsidP="00625964">
      <w:pPr>
        <w:spacing w:after="0"/>
      </w:pPr>
      <w:r>
        <w:t xml:space="preserve">В соответствии с п. 7 Правил организации теплоснабжения в Российской Федерации критериями определения единой </w:t>
      </w:r>
      <w:r w:rsidR="00AC543D">
        <w:t>теплоснабжающей</w:t>
      </w:r>
      <w:r>
        <w:t xml:space="preserve"> организации являются: </w:t>
      </w:r>
    </w:p>
    <w:p w:rsidR="00202EBD" w:rsidRDefault="00ED674F" w:rsidP="00625964">
      <w:pPr>
        <w:numPr>
          <w:ilvl w:val="0"/>
          <w:numId w:val="10"/>
        </w:numPr>
        <w:tabs>
          <w:tab w:val="left" w:pos="851"/>
        </w:tabs>
        <w:spacing w:after="0"/>
        <w:ind w:left="851" w:hanging="284"/>
      </w:pPr>
      <w:r>
        <w:t>в</w:t>
      </w:r>
      <w:r w:rsidR="00202EBD">
        <w:t xml:space="preserve">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202EBD" w:rsidRDefault="00ED674F" w:rsidP="00625964">
      <w:pPr>
        <w:numPr>
          <w:ilvl w:val="0"/>
          <w:numId w:val="10"/>
        </w:numPr>
        <w:tabs>
          <w:tab w:val="left" w:pos="851"/>
        </w:tabs>
        <w:spacing w:after="0"/>
        <w:ind w:left="851" w:hanging="284"/>
      </w:pPr>
      <w:r>
        <w:t>р</w:t>
      </w:r>
      <w:r w:rsidR="00202EBD">
        <w:t xml:space="preserve">азмер собственного капитала; </w:t>
      </w:r>
    </w:p>
    <w:p w:rsidR="00202EBD" w:rsidRDefault="00ED674F" w:rsidP="00625964">
      <w:pPr>
        <w:numPr>
          <w:ilvl w:val="0"/>
          <w:numId w:val="10"/>
        </w:numPr>
        <w:tabs>
          <w:tab w:val="left" w:pos="851"/>
        </w:tabs>
        <w:spacing w:after="0"/>
        <w:ind w:left="851" w:hanging="284"/>
      </w:pPr>
      <w:r>
        <w:t>с</w:t>
      </w:r>
      <w:r w:rsidR="00202EBD">
        <w:t xml:space="preserve">пособность в лучшей мере обеспечить </w:t>
      </w:r>
      <w:r w:rsidR="00AC543D">
        <w:t>надежность</w:t>
      </w:r>
      <w:r w:rsidR="00202EBD">
        <w:t xml:space="preserve"> теплоснабжения в соответствующей системе теплоснабжения. </w:t>
      </w:r>
    </w:p>
    <w:p w:rsidR="00202EBD" w:rsidRDefault="00202EBD" w:rsidP="00625964">
      <w:pPr>
        <w:spacing w:after="0"/>
      </w:pPr>
      <w:r>
        <w:t xml:space="preserve">Решение об определении единой теплоснабжающей организации принимается в соответствии с </w:t>
      </w:r>
      <w:r w:rsidR="00AC543D">
        <w:t>порядком</w:t>
      </w:r>
      <w:r>
        <w:t xml:space="preserve"> определения единой теплоснабжающей организации, установленным в Правилах организации теплоснабжения в Российской Федерации (Критерии и порядок определения единой теплоснабжающей организации), утв</w:t>
      </w:r>
      <w:r w:rsidR="001E505D">
        <w:t>ержденных</w:t>
      </w:r>
      <w:r>
        <w:t xml:space="preserve">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w:t>
      </w:r>
    </w:p>
    <w:p w:rsidR="00ED674F" w:rsidRDefault="00202EBD" w:rsidP="00625964">
      <w:pPr>
        <w:spacing w:after="0"/>
      </w:pPr>
      <w:r>
        <w:t>В соответствии с п. 4 Правил организации теплоснабжения в Российской Федерации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r w:rsidR="00ED674F">
        <w:t xml:space="preserve">. В случае если на территории поселения, городского округа существуют несколько систем теплоснабжения, уполномоченные органы вправе: </w:t>
      </w:r>
    </w:p>
    <w:p w:rsidR="00ED674F" w:rsidRDefault="00AC543D" w:rsidP="00625964">
      <w:pPr>
        <w:numPr>
          <w:ilvl w:val="0"/>
          <w:numId w:val="9"/>
        </w:numPr>
        <w:tabs>
          <w:tab w:val="left" w:pos="851"/>
        </w:tabs>
        <w:spacing w:after="0"/>
        <w:ind w:left="851" w:hanging="284"/>
      </w:pPr>
      <w:r>
        <w:t>определить</w:t>
      </w:r>
      <w:r w:rsidR="00ED674F">
        <w:t xml:space="preserve"> единую теплоснабжающую организацию (организации) в каждой из систем теплоснабжения, расположенных в границах поселения, городского округа; </w:t>
      </w:r>
    </w:p>
    <w:p w:rsidR="00ED674F" w:rsidRDefault="00ED674F" w:rsidP="00625964">
      <w:pPr>
        <w:numPr>
          <w:ilvl w:val="0"/>
          <w:numId w:val="9"/>
        </w:numPr>
        <w:tabs>
          <w:tab w:val="left" w:pos="851"/>
        </w:tabs>
        <w:spacing w:after="120"/>
        <w:ind w:left="851" w:hanging="284"/>
      </w:pPr>
      <w:r>
        <w:t xml:space="preserve">определить на несколько систем теплоснабжения единую теплоснабжающую организацию. </w:t>
      </w:r>
    </w:p>
    <w:p w:rsidR="002F4A81" w:rsidRDefault="000357E9" w:rsidP="00625964">
      <w:pPr>
        <w:spacing w:after="120"/>
      </w:pPr>
      <w:r w:rsidRPr="00BC0066">
        <w:t xml:space="preserve">В </w:t>
      </w:r>
      <w:r w:rsidR="00A1545C">
        <w:t xml:space="preserve">соответствии с Критериями и порядком </w:t>
      </w:r>
      <w:r w:rsidR="00AC543D">
        <w:t>определения</w:t>
      </w:r>
      <w:r w:rsidRPr="00BC0066">
        <w:t xml:space="preserve"> </w:t>
      </w:r>
      <w:r w:rsidR="00F66748" w:rsidRPr="00BC0066">
        <w:t xml:space="preserve">единой </w:t>
      </w:r>
      <w:r w:rsidRPr="00BC0066">
        <w:t>теплоснабжающей организации</w:t>
      </w:r>
      <w:r w:rsidR="004575A9">
        <w:t xml:space="preserve">, </w:t>
      </w:r>
      <w:r w:rsidR="00822B13">
        <w:t>рекомендуется</w:t>
      </w:r>
      <w:r w:rsidRPr="00BC0066">
        <w:t xml:space="preserve"> </w:t>
      </w:r>
      <w:r w:rsidR="004575A9">
        <w:t xml:space="preserve">наделить </w:t>
      </w:r>
      <w:r w:rsidR="00401060">
        <w:t>Общество с ограниченной ответственностью</w:t>
      </w:r>
      <w:r w:rsidR="00822B13">
        <w:t xml:space="preserve"> «</w:t>
      </w:r>
      <w:r w:rsidR="00401060">
        <w:t>Динские теплосети</w:t>
      </w:r>
      <w:r w:rsidR="00822B13">
        <w:t>»</w:t>
      </w:r>
      <w:r w:rsidR="004575A9">
        <w:t xml:space="preserve"> статусом единой теплоснабжающей организации, осуществляющей теплоснабжение на территории </w:t>
      </w:r>
      <w:r w:rsidR="00822B13">
        <w:t>станицы Старомышастовской</w:t>
      </w:r>
      <w:r w:rsidR="004575A9">
        <w:t xml:space="preserve">. Зона деятельности устанавливается в соответствии с границами </w:t>
      </w:r>
      <w:r w:rsidR="00822B13">
        <w:t>Старомышастовского сельского поселения</w:t>
      </w:r>
      <w:r w:rsidR="004575A9">
        <w:t xml:space="preserve">. </w:t>
      </w:r>
    </w:p>
    <w:p w:rsidR="00C65614" w:rsidRDefault="00C65614" w:rsidP="00625964">
      <w:r>
        <w:t xml:space="preserve">Сведения об изменении границ зон деятельности единой теплоснабжающей организации, а также сведения и присвоении другой организации статуса единой теплоснабжающей организации подлежат внесению в схему теплоснабжения при ее актуализации. </w:t>
      </w:r>
    </w:p>
    <w:p w:rsidR="005627D9" w:rsidRPr="00C77F8A" w:rsidRDefault="0004131B" w:rsidP="001E505D">
      <w:pPr>
        <w:pStyle w:val="22"/>
        <w:tabs>
          <w:tab w:val="left" w:pos="1701"/>
        </w:tabs>
        <w:rPr>
          <w:lang w:eastAsia="ru-RU"/>
        </w:rPr>
      </w:pPr>
      <w:bookmarkStart w:id="18" w:name="_Toc440371294"/>
      <w:r w:rsidRPr="006E3E73">
        <w:rPr>
          <w:caps w:val="0"/>
          <w:lang w:eastAsia="ru-RU"/>
        </w:rPr>
        <w:lastRenderedPageBreak/>
        <w:t>РЕШЕНИЯ</w:t>
      </w:r>
      <w:r w:rsidRPr="001A44A2">
        <w:rPr>
          <w:caps w:val="0"/>
          <w:lang w:eastAsia="ru-RU"/>
        </w:rPr>
        <w:t xml:space="preserve"> О РАСПРЕДЕЛЕНИИ ТЕПЛОВОЙ НАГРУЗКИ МЕЖДУ</w:t>
      </w:r>
      <w:r w:rsidRPr="00C77F8A">
        <w:rPr>
          <w:caps w:val="0"/>
          <w:lang w:eastAsia="ru-RU"/>
        </w:rPr>
        <w:t xml:space="preserve"> ИСТОЧНИКАМИ ТЕПЛОВОЙ ЭНЕРГИИ</w:t>
      </w:r>
      <w:bookmarkEnd w:id="18"/>
    </w:p>
    <w:p w:rsidR="00DB5444" w:rsidRPr="00DB5444" w:rsidRDefault="00DB5444" w:rsidP="001E505D">
      <w:pPr>
        <w:spacing w:after="120"/>
      </w:pPr>
      <w:r w:rsidRPr="00DB5444">
        <w:t xml:space="preserve">Распределение тепловой нагрузки между источниками тепловой энергии определяется в соответствии со ст. 18. Федерального закона от 27.07.2010 № 190-ФЗ «О теплоснабжении». </w:t>
      </w:r>
    </w:p>
    <w:p w:rsidR="00DB5444" w:rsidRPr="00DB5444" w:rsidRDefault="00DB5444" w:rsidP="001E505D">
      <w:pPr>
        <w:spacing w:after="0"/>
      </w:pPr>
      <w:r w:rsidRPr="00DB5444">
        <w:t>Для распределения тепловой нагрузки потребителей тепловой энергии в</w:t>
      </w:r>
      <w:r w:rsidR="00CD7D90">
        <w:t xml:space="preserve">се теплоснабжающие </w:t>
      </w:r>
      <w:r w:rsidRPr="00DB5444">
        <w:t xml:space="preserve">организации, владеющие источниками тепловой энергии в данной системе теплоснабжения, обязаны представить в уполномоченный орган заявку, содержащую сведения: </w:t>
      </w:r>
    </w:p>
    <w:p w:rsidR="00DB5444" w:rsidRPr="00DB5444" w:rsidRDefault="00DB5444" w:rsidP="001E505D">
      <w:pPr>
        <w:numPr>
          <w:ilvl w:val="0"/>
          <w:numId w:val="19"/>
        </w:numPr>
        <w:spacing w:after="0"/>
        <w:ind w:left="851" w:hanging="284"/>
      </w:pPr>
      <w:r w:rsidRPr="00DB5444">
        <w:t xml:space="preserve">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 </w:t>
      </w:r>
    </w:p>
    <w:p w:rsidR="00DB5444" w:rsidRPr="00DB5444" w:rsidRDefault="00DB5444" w:rsidP="001E505D">
      <w:pPr>
        <w:numPr>
          <w:ilvl w:val="0"/>
          <w:numId w:val="19"/>
        </w:numPr>
        <w:spacing w:after="0"/>
        <w:ind w:left="851" w:hanging="284"/>
      </w:pPr>
      <w:r w:rsidRPr="00DB5444">
        <w:t xml:space="preserve">об объеме мощности источников тепловой энергии, которую теплоснабжающая организация обязуется поддерживать; </w:t>
      </w:r>
    </w:p>
    <w:p w:rsidR="00DB5444" w:rsidRPr="00DB5444" w:rsidRDefault="00DB5444" w:rsidP="001E505D">
      <w:pPr>
        <w:numPr>
          <w:ilvl w:val="0"/>
          <w:numId w:val="19"/>
        </w:numPr>
        <w:spacing w:after="120"/>
        <w:ind w:left="851" w:hanging="284"/>
      </w:pPr>
      <w:r w:rsidRPr="00DB5444">
        <w:t>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r>
        <w:t xml:space="preserve"> </w:t>
      </w:r>
    </w:p>
    <w:p w:rsidR="00B032E1" w:rsidRDefault="00DB5444" w:rsidP="001E505D">
      <w:pPr>
        <w:spacing w:after="0"/>
      </w:pPr>
      <w:r w:rsidRPr="00DB5444">
        <w:t>Переключения потребителей тепловой энергии с одного источника тепловой энергии на другой не рассматривается, источники тепловой энергии между собой технологически не связаны</w:t>
      </w:r>
      <w:r w:rsidR="001E505D">
        <w:t>.</w:t>
      </w: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Default="001E505D" w:rsidP="001E505D">
      <w:pPr>
        <w:spacing w:after="0"/>
      </w:pPr>
    </w:p>
    <w:p w:rsidR="001E505D" w:rsidRPr="00DB5444" w:rsidRDefault="001E505D" w:rsidP="001E505D">
      <w:pPr>
        <w:spacing w:after="0"/>
      </w:pPr>
    </w:p>
    <w:p w:rsidR="005627D9" w:rsidRPr="001A44A2" w:rsidRDefault="00C77B97" w:rsidP="001E505D">
      <w:pPr>
        <w:pStyle w:val="22"/>
        <w:tabs>
          <w:tab w:val="left" w:pos="1843"/>
        </w:tabs>
        <w:rPr>
          <w:lang w:eastAsia="ru-RU"/>
        </w:rPr>
      </w:pPr>
      <w:bookmarkStart w:id="19" w:name="OLE_LINK2"/>
      <w:bookmarkStart w:id="20" w:name="_Toc440371295"/>
      <w:r w:rsidRPr="001A44A2">
        <w:rPr>
          <w:caps w:val="0"/>
          <w:lang w:eastAsia="ru-RU"/>
        </w:rPr>
        <w:lastRenderedPageBreak/>
        <w:t>РЕШЕНИЯ ПО БЕСХОЗЯЙНЫМ ТЕПЛОВЫМ СЕТЯМ</w:t>
      </w:r>
      <w:bookmarkEnd w:id="20"/>
    </w:p>
    <w:bookmarkEnd w:id="19"/>
    <w:p w:rsidR="000E4CE5" w:rsidRPr="000E4CE5" w:rsidRDefault="000E4CE5" w:rsidP="001E505D">
      <w:pPr>
        <w:spacing w:after="120"/>
      </w:pPr>
      <w:r w:rsidRPr="000E4CE5">
        <w:t>В соответствии со статьей 15 п.6 Федерального закона от 27 июля 2010 года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w:t>
      </w:r>
      <w:r w:rsidR="001E505D">
        <w:t>»</w:t>
      </w:r>
      <w:r w:rsidRPr="000E4CE5">
        <w:t xml:space="preserve">.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 </w:t>
      </w:r>
    </w:p>
    <w:p w:rsidR="005627D9" w:rsidRDefault="000E4CE5" w:rsidP="001E505D">
      <w:r>
        <w:t xml:space="preserve">На территории Старомышастовского сельского поселения бесхозных тепловых сетей не выявлено. </w:t>
      </w:r>
    </w:p>
    <w:p w:rsidR="001E505D" w:rsidRDefault="00CD0AD3" w:rsidP="00CD0AD3">
      <w:pPr>
        <w:widowControl w:val="0"/>
        <w:overflowPunct w:val="0"/>
        <w:autoSpaceDE w:val="0"/>
        <w:autoSpaceDN w:val="0"/>
        <w:adjustRightInd w:val="0"/>
        <w:spacing w:line="333" w:lineRule="auto"/>
        <w:ind w:right="-1" w:firstLine="0"/>
      </w:pPr>
      <w:r>
        <w:br w:type="page"/>
      </w:r>
    </w:p>
    <w:p w:rsidR="00CD0AD3" w:rsidRDefault="00CD0AD3" w:rsidP="00CD0AD3">
      <w:pPr>
        <w:widowControl w:val="0"/>
        <w:overflowPunct w:val="0"/>
        <w:autoSpaceDE w:val="0"/>
        <w:autoSpaceDN w:val="0"/>
        <w:adjustRightInd w:val="0"/>
        <w:spacing w:line="333" w:lineRule="auto"/>
        <w:ind w:right="-1" w:firstLine="0"/>
        <w:rPr>
          <w:szCs w:val="24"/>
        </w:rPr>
      </w:pPr>
      <w:r w:rsidRPr="00CB6606">
        <w:rPr>
          <w:b/>
          <w:szCs w:val="24"/>
        </w:rPr>
        <w:t>Разработчик:</w:t>
      </w:r>
      <w:r w:rsidRPr="00CB6606">
        <w:rPr>
          <w:szCs w:val="24"/>
        </w:rPr>
        <w:t xml:space="preserve"> </w:t>
      </w:r>
    </w:p>
    <w:p w:rsidR="00A5297B" w:rsidRDefault="00A5297B" w:rsidP="00CD0AD3">
      <w:pPr>
        <w:widowControl w:val="0"/>
        <w:overflowPunct w:val="0"/>
        <w:autoSpaceDE w:val="0"/>
        <w:autoSpaceDN w:val="0"/>
        <w:adjustRightInd w:val="0"/>
        <w:spacing w:line="333" w:lineRule="auto"/>
        <w:ind w:right="-1" w:firstLine="0"/>
        <w:rPr>
          <w:szCs w:val="24"/>
        </w:rPr>
      </w:pPr>
    </w:p>
    <w:p w:rsidR="00CD0AD3" w:rsidRDefault="00CD0AD3" w:rsidP="000E4CE5">
      <w:pPr>
        <w:widowControl w:val="0"/>
        <w:overflowPunct w:val="0"/>
        <w:autoSpaceDE w:val="0"/>
        <w:autoSpaceDN w:val="0"/>
        <w:adjustRightInd w:val="0"/>
        <w:spacing w:line="333" w:lineRule="auto"/>
        <w:ind w:right="-1" w:firstLine="0"/>
        <w:jc w:val="center"/>
        <w:rPr>
          <w:noProof/>
          <w:szCs w:val="24"/>
          <w:lang w:eastAsia="ru-RU"/>
        </w:rPr>
      </w:pPr>
      <w:r w:rsidRPr="00CD0AD3">
        <w:rPr>
          <w:noProof/>
          <w:szCs w:val="24"/>
          <w:lang w:eastAsia="ru-RU"/>
        </w:rPr>
        <w:pict>
          <v:shape id="Рисунок 1" o:spid="_x0000_i1026" type="#_x0000_t75" alt="Лого_норм" style="width:69.75pt;height:69.75pt;visibility:visible">
            <v:imagedata r:id="rId14" o:title="Лого_норм"/>
          </v:shape>
        </w:pict>
      </w:r>
    </w:p>
    <w:p w:rsidR="00A5297B" w:rsidRDefault="00A5297B" w:rsidP="000E4CE5">
      <w:pPr>
        <w:widowControl w:val="0"/>
        <w:overflowPunct w:val="0"/>
        <w:autoSpaceDE w:val="0"/>
        <w:autoSpaceDN w:val="0"/>
        <w:adjustRightInd w:val="0"/>
        <w:spacing w:line="333" w:lineRule="auto"/>
        <w:ind w:right="-1" w:firstLine="0"/>
        <w:jc w:val="center"/>
        <w:rPr>
          <w:szCs w:val="24"/>
        </w:rPr>
      </w:pPr>
    </w:p>
    <w:p w:rsidR="00CD0AD3" w:rsidRPr="00EF212E" w:rsidRDefault="00CD0AD3" w:rsidP="00CD0AD3">
      <w:pPr>
        <w:ind w:firstLine="0"/>
        <w:jc w:val="center"/>
        <w:rPr>
          <w:b/>
          <w:szCs w:val="24"/>
        </w:rPr>
      </w:pPr>
      <w:r w:rsidRPr="00EF212E">
        <w:rPr>
          <w:b/>
          <w:szCs w:val="24"/>
        </w:rPr>
        <w:t>Общество с ограниченной ответственностью «ЭНЕРГОАУДИТ»</w:t>
      </w:r>
    </w:p>
    <w:p w:rsidR="00CD0AD3" w:rsidRPr="00EF212E" w:rsidRDefault="00CD0AD3" w:rsidP="00CD0AD3">
      <w:pPr>
        <w:pStyle w:val="affc"/>
        <w:jc w:val="both"/>
        <w:rPr>
          <w:rFonts w:ascii="Times New Roman" w:hAnsi="Times New Roman"/>
          <w:lang w:val="ru-RU"/>
        </w:rPr>
      </w:pPr>
      <w:r w:rsidRPr="00EF212E">
        <w:rPr>
          <w:rFonts w:ascii="Times New Roman" w:hAnsi="Times New Roman"/>
          <w:lang w:val="ru-RU"/>
        </w:rPr>
        <w:t xml:space="preserve">Юридический/фактический адрес: 160011, г. Вологда, ул. Герцена, д. 56, оф. 202 </w:t>
      </w:r>
    </w:p>
    <w:p w:rsidR="00CD0AD3" w:rsidRPr="00EF212E" w:rsidRDefault="00CD0AD3" w:rsidP="00CD0AD3">
      <w:pPr>
        <w:pStyle w:val="affc"/>
        <w:jc w:val="both"/>
        <w:rPr>
          <w:rFonts w:ascii="Times New Roman" w:hAnsi="Times New Roman"/>
          <w:vertAlign w:val="superscript"/>
          <w:lang w:val="ru-RU"/>
        </w:rPr>
      </w:pPr>
      <w:r w:rsidRPr="00EF212E">
        <w:rPr>
          <w:rFonts w:ascii="Times New Roman" w:hAnsi="Times New Roman"/>
          <w:lang w:val="ru-RU"/>
        </w:rPr>
        <w:t>тел/факс: 8 (8172) 75-60-06, 733-874, 730-800</w:t>
      </w:r>
    </w:p>
    <w:p w:rsidR="00CD0AD3" w:rsidRPr="00EF212E" w:rsidRDefault="00CD0AD3" w:rsidP="00CD0AD3">
      <w:pPr>
        <w:pStyle w:val="affc"/>
        <w:jc w:val="both"/>
        <w:rPr>
          <w:rFonts w:ascii="Times New Roman" w:hAnsi="Times New Roman"/>
          <w:lang w:val="ru-RU"/>
        </w:rPr>
      </w:pPr>
      <w:r w:rsidRPr="00EF212E">
        <w:rPr>
          <w:rFonts w:ascii="Times New Roman" w:hAnsi="Times New Roman"/>
          <w:lang w:val="ru-RU"/>
        </w:rPr>
        <w:t xml:space="preserve">адрес электронной почты: </w:t>
      </w:r>
      <w:hyperlink r:id="rId15" w:history="1">
        <w:r w:rsidRPr="00EF212E">
          <w:rPr>
            <w:rStyle w:val="af0"/>
            <w:rFonts w:ascii="Times New Roman" w:hAnsi="Times New Roman"/>
          </w:rPr>
          <w:t>energoaudit</w:t>
        </w:r>
        <w:r w:rsidRPr="00EF212E">
          <w:rPr>
            <w:rStyle w:val="af0"/>
            <w:rFonts w:ascii="Times New Roman" w:hAnsi="Times New Roman"/>
            <w:lang w:val="ru-RU"/>
          </w:rPr>
          <w:t>35@</w:t>
        </w:r>
        <w:r w:rsidRPr="00EF212E">
          <w:rPr>
            <w:rStyle w:val="af0"/>
            <w:rFonts w:ascii="Times New Roman" w:hAnsi="Times New Roman"/>
          </w:rPr>
          <w:t>list</w:t>
        </w:r>
        <w:r w:rsidRPr="00EF212E">
          <w:rPr>
            <w:rStyle w:val="af0"/>
            <w:rFonts w:ascii="Times New Roman" w:hAnsi="Times New Roman"/>
            <w:lang w:val="ru-RU"/>
          </w:rPr>
          <w:t>.</w:t>
        </w:r>
        <w:r w:rsidRPr="00EF212E">
          <w:rPr>
            <w:rStyle w:val="af0"/>
            <w:rFonts w:ascii="Times New Roman" w:hAnsi="Times New Roman"/>
          </w:rPr>
          <w:t>ru</w:t>
        </w:r>
      </w:hyperlink>
    </w:p>
    <w:p w:rsidR="00CD0AD3" w:rsidRPr="00EF212E" w:rsidRDefault="00CD0AD3" w:rsidP="00CD0AD3">
      <w:pPr>
        <w:ind w:firstLine="0"/>
      </w:pPr>
    </w:p>
    <w:p w:rsidR="00CD0AD3" w:rsidRPr="00EF212E" w:rsidRDefault="00CD0AD3" w:rsidP="00CD0AD3">
      <w:pPr>
        <w:widowControl w:val="0"/>
        <w:tabs>
          <w:tab w:val="left" w:pos="9355"/>
        </w:tabs>
        <w:overflowPunct w:val="0"/>
        <w:autoSpaceDE w:val="0"/>
        <w:autoSpaceDN w:val="0"/>
        <w:adjustRightInd w:val="0"/>
        <w:spacing w:line="333" w:lineRule="auto"/>
        <w:ind w:right="-1"/>
        <w:rPr>
          <w:szCs w:val="24"/>
        </w:rPr>
      </w:pPr>
      <w:r w:rsidRPr="00EF212E">
        <w:rPr>
          <w:szCs w:val="24"/>
        </w:rPr>
        <w:t xml:space="preserve">Свидетельство саморегулируемой организации № </w:t>
      </w:r>
      <w:r w:rsidRPr="00EF212E">
        <w:rPr>
          <w:szCs w:val="24"/>
          <w:u w:val="single"/>
        </w:rPr>
        <w:t>СРО № 3525255903-25022013-Э0183</w:t>
      </w:r>
    </w:p>
    <w:p w:rsidR="00CD0AD3" w:rsidRPr="00EF212E" w:rsidRDefault="00CD0AD3" w:rsidP="00CD0AD3">
      <w:pPr>
        <w:widowControl w:val="0"/>
        <w:autoSpaceDE w:val="0"/>
        <w:autoSpaceDN w:val="0"/>
        <w:adjustRightInd w:val="0"/>
        <w:spacing w:line="258" w:lineRule="exact"/>
        <w:rPr>
          <w:szCs w:val="24"/>
        </w:rPr>
      </w:pPr>
    </w:p>
    <w:p w:rsidR="00CD0AD3" w:rsidRPr="00EF212E" w:rsidRDefault="00CD0AD3" w:rsidP="00CD0AD3">
      <w:pPr>
        <w:widowControl w:val="0"/>
        <w:autoSpaceDE w:val="0"/>
        <w:autoSpaceDN w:val="0"/>
        <w:adjustRightInd w:val="0"/>
        <w:rPr>
          <w:szCs w:val="24"/>
        </w:rPr>
      </w:pPr>
      <w:r w:rsidRPr="00EF212E">
        <w:rPr>
          <w:b/>
          <w:bCs/>
          <w:szCs w:val="24"/>
        </w:rPr>
        <w:t>Генеральный директор ООО «ЭнергоАудит»</w:t>
      </w:r>
      <w:r w:rsidR="00877A8A">
        <w:rPr>
          <w:b/>
          <w:bCs/>
          <w:szCs w:val="24"/>
        </w:rPr>
        <w:t xml:space="preserve"> </w:t>
      </w:r>
      <w:r w:rsidRPr="00EF212E">
        <w:rPr>
          <w:b/>
          <w:bCs/>
          <w:szCs w:val="24"/>
        </w:rPr>
        <w:t>____________ Антонов С.А.</w:t>
      </w:r>
    </w:p>
    <w:p w:rsidR="00CD0AD3" w:rsidRPr="00EF212E" w:rsidRDefault="00CD0AD3" w:rsidP="00CD0AD3"/>
    <w:p w:rsidR="00CD0AD3" w:rsidRPr="00EF212E" w:rsidRDefault="00CD0AD3" w:rsidP="00CD0AD3"/>
    <w:p w:rsidR="00CD0AD3" w:rsidRPr="00EF212E" w:rsidRDefault="00CD0AD3" w:rsidP="00CD0AD3">
      <w:pPr>
        <w:pStyle w:val="aff0"/>
        <w:tabs>
          <w:tab w:val="num" w:pos="0"/>
        </w:tabs>
        <w:spacing w:line="276" w:lineRule="auto"/>
      </w:pPr>
      <w:r w:rsidRPr="00EF212E">
        <w:rPr>
          <w:b/>
        </w:rPr>
        <w:t>Заказчик</w:t>
      </w:r>
      <w:r w:rsidRPr="00EF212E">
        <w:t xml:space="preserve">: </w:t>
      </w:r>
    </w:p>
    <w:p w:rsidR="00CD0AD3" w:rsidRPr="00EF212E" w:rsidRDefault="00CD0AD3" w:rsidP="00CD0AD3">
      <w:pPr>
        <w:pStyle w:val="aff0"/>
        <w:tabs>
          <w:tab w:val="num" w:pos="0"/>
        </w:tabs>
        <w:spacing w:line="276" w:lineRule="auto"/>
      </w:pPr>
    </w:p>
    <w:p w:rsidR="00CD0AD3" w:rsidRPr="00EF212E" w:rsidRDefault="00CD0AD3" w:rsidP="001E505D">
      <w:pPr>
        <w:shd w:val="clear" w:color="auto" w:fill="FFFFFF"/>
        <w:jc w:val="center"/>
        <w:rPr>
          <w:color w:val="000000"/>
          <w:szCs w:val="24"/>
        </w:rPr>
      </w:pPr>
      <w:r w:rsidRPr="00EF212E">
        <w:rPr>
          <w:b/>
          <w:color w:val="000000"/>
          <w:szCs w:val="24"/>
        </w:rPr>
        <w:t xml:space="preserve">Администрация </w:t>
      </w:r>
      <w:r w:rsidR="00CF340D">
        <w:rPr>
          <w:b/>
          <w:color w:val="000000"/>
          <w:szCs w:val="24"/>
        </w:rPr>
        <w:t>Старомышастовского сельского поселения</w:t>
      </w:r>
      <w:r w:rsidR="001E505D">
        <w:rPr>
          <w:b/>
          <w:color w:val="000000"/>
          <w:szCs w:val="24"/>
        </w:rPr>
        <w:t xml:space="preserve"> Динского района</w:t>
      </w:r>
    </w:p>
    <w:p w:rsidR="00CD0AD3" w:rsidRDefault="00CD0AD3" w:rsidP="00CD0AD3">
      <w:pPr>
        <w:pStyle w:val="affc"/>
        <w:jc w:val="both"/>
        <w:rPr>
          <w:rFonts w:ascii="Times New Roman" w:hAnsi="Times New Roman"/>
          <w:lang w:val="ru-RU"/>
        </w:rPr>
      </w:pPr>
      <w:r w:rsidRPr="00EF212E">
        <w:rPr>
          <w:rFonts w:ascii="Times New Roman" w:hAnsi="Times New Roman"/>
          <w:snapToGrid w:val="0"/>
          <w:lang w:val="ru-RU"/>
        </w:rPr>
        <w:t xml:space="preserve">Юридический адрес: </w:t>
      </w:r>
      <w:r w:rsidR="00CF340D">
        <w:rPr>
          <w:rFonts w:ascii="Times New Roman" w:hAnsi="Times New Roman"/>
          <w:lang w:val="ru-RU"/>
        </w:rPr>
        <w:t>353220</w:t>
      </w:r>
      <w:r w:rsidRPr="00EF212E">
        <w:rPr>
          <w:rFonts w:ascii="Times New Roman" w:hAnsi="Times New Roman"/>
          <w:lang w:val="ru-RU"/>
        </w:rPr>
        <w:t xml:space="preserve">, </w:t>
      </w:r>
      <w:r w:rsidR="00CF340D">
        <w:rPr>
          <w:rFonts w:ascii="Times New Roman" w:hAnsi="Times New Roman"/>
          <w:lang w:val="ru-RU"/>
        </w:rPr>
        <w:t>Краснодарский края</w:t>
      </w:r>
      <w:r w:rsidRPr="00EF212E">
        <w:rPr>
          <w:rFonts w:ascii="Times New Roman" w:hAnsi="Times New Roman"/>
          <w:lang w:val="ru-RU"/>
        </w:rPr>
        <w:t xml:space="preserve">, </w:t>
      </w:r>
      <w:r w:rsidR="00CF340D">
        <w:rPr>
          <w:rFonts w:ascii="Times New Roman" w:hAnsi="Times New Roman"/>
          <w:lang w:val="ru-RU"/>
        </w:rPr>
        <w:t>Динской</w:t>
      </w:r>
      <w:r w:rsidRPr="00EF212E">
        <w:rPr>
          <w:rFonts w:ascii="Times New Roman" w:hAnsi="Times New Roman"/>
          <w:lang w:val="ru-RU"/>
        </w:rPr>
        <w:t xml:space="preserve"> р-н, с</w:t>
      </w:r>
      <w:r w:rsidR="00CF340D">
        <w:rPr>
          <w:rFonts w:ascii="Times New Roman" w:hAnsi="Times New Roman"/>
          <w:lang w:val="ru-RU"/>
        </w:rPr>
        <w:t>т-ца</w:t>
      </w:r>
      <w:r w:rsidRPr="00EF212E">
        <w:rPr>
          <w:rFonts w:ascii="Times New Roman" w:hAnsi="Times New Roman"/>
          <w:lang w:val="ru-RU"/>
        </w:rPr>
        <w:t xml:space="preserve">. </w:t>
      </w:r>
      <w:r w:rsidR="00CF340D">
        <w:rPr>
          <w:rFonts w:ascii="Times New Roman" w:hAnsi="Times New Roman"/>
          <w:lang w:val="ru-RU"/>
        </w:rPr>
        <w:t>Старомышастовская</w:t>
      </w:r>
      <w:r w:rsidRPr="00EF212E">
        <w:rPr>
          <w:rFonts w:ascii="Times New Roman" w:hAnsi="Times New Roman"/>
          <w:lang w:val="ru-RU"/>
        </w:rPr>
        <w:t xml:space="preserve">, ул. </w:t>
      </w:r>
      <w:r w:rsidR="00CF340D">
        <w:rPr>
          <w:rFonts w:ascii="Times New Roman" w:hAnsi="Times New Roman"/>
          <w:lang w:val="ru-RU"/>
        </w:rPr>
        <w:t>Красная</w:t>
      </w:r>
      <w:r w:rsidRPr="00EF212E">
        <w:rPr>
          <w:rFonts w:ascii="Times New Roman" w:hAnsi="Times New Roman"/>
          <w:lang w:val="ru-RU"/>
        </w:rPr>
        <w:t xml:space="preserve">, д. </w:t>
      </w:r>
      <w:r w:rsidR="00CF340D">
        <w:rPr>
          <w:rFonts w:ascii="Times New Roman" w:hAnsi="Times New Roman"/>
          <w:lang w:val="ru-RU"/>
        </w:rPr>
        <w:t>133</w:t>
      </w:r>
    </w:p>
    <w:p w:rsidR="00CD0AD3" w:rsidRPr="00EF212E" w:rsidRDefault="00CD0AD3" w:rsidP="00CD0AD3">
      <w:pPr>
        <w:ind w:firstLine="0"/>
        <w:rPr>
          <w:szCs w:val="24"/>
        </w:rPr>
      </w:pPr>
    </w:p>
    <w:p w:rsidR="00CD0AD3" w:rsidRPr="00EF212E" w:rsidRDefault="00CD0AD3" w:rsidP="00371582">
      <w:pPr>
        <w:pStyle w:val="affc"/>
        <w:ind w:firstLine="567"/>
        <w:jc w:val="both"/>
        <w:rPr>
          <w:rFonts w:ascii="Times New Roman" w:hAnsi="Times New Roman"/>
          <w:b/>
          <w:snapToGrid w:val="0"/>
          <w:sz w:val="22"/>
          <w:szCs w:val="22"/>
          <w:lang w:val="ru-RU"/>
        </w:rPr>
      </w:pPr>
      <w:r w:rsidRPr="00EF212E">
        <w:rPr>
          <w:rFonts w:ascii="Times New Roman" w:hAnsi="Times New Roman"/>
          <w:b/>
          <w:color w:val="000000"/>
          <w:lang w:val="ru-RU"/>
        </w:rPr>
        <w:t xml:space="preserve">Глава </w:t>
      </w:r>
      <w:r w:rsidR="00CF340D">
        <w:rPr>
          <w:rFonts w:ascii="Times New Roman" w:hAnsi="Times New Roman"/>
          <w:b/>
          <w:color w:val="000000"/>
          <w:lang w:val="ru-RU"/>
        </w:rPr>
        <w:t>Старомышастовского сельского поселения</w:t>
      </w:r>
      <w:r w:rsidRPr="00EF212E">
        <w:rPr>
          <w:rFonts w:ascii="Times New Roman" w:hAnsi="Times New Roman"/>
          <w:b/>
          <w:color w:val="000000"/>
          <w:lang w:val="ru-RU"/>
        </w:rPr>
        <w:t xml:space="preserve"> </w:t>
      </w:r>
      <w:r w:rsidRPr="00EF212E">
        <w:rPr>
          <w:rFonts w:ascii="Times New Roman" w:hAnsi="Times New Roman"/>
          <w:b/>
          <w:lang w:val="ru-RU"/>
        </w:rPr>
        <w:t xml:space="preserve">_______________ </w:t>
      </w:r>
      <w:r w:rsidR="00CF340D">
        <w:rPr>
          <w:rFonts w:ascii="Times New Roman" w:hAnsi="Times New Roman"/>
          <w:b/>
          <w:lang w:val="ru-RU"/>
        </w:rPr>
        <w:t>Гриценко С.Н</w:t>
      </w:r>
      <w:r w:rsidR="004575A9">
        <w:rPr>
          <w:rFonts w:ascii="Times New Roman" w:hAnsi="Times New Roman"/>
          <w:b/>
          <w:lang w:val="ru-RU"/>
        </w:rPr>
        <w:t>.</w:t>
      </w:r>
    </w:p>
    <w:sectPr w:rsidR="00CD0AD3" w:rsidRPr="00EF212E" w:rsidSect="00B36ED1">
      <w:pgSz w:w="11906" w:h="16838" w:code="9"/>
      <w:pgMar w:top="567" w:right="567" w:bottom="357"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3F5" w:rsidRDefault="00EE53F5" w:rsidP="003B44CA">
      <w:pPr>
        <w:spacing w:after="0" w:line="240" w:lineRule="auto"/>
      </w:pPr>
      <w:r>
        <w:separator/>
      </w:r>
    </w:p>
  </w:endnote>
  <w:endnote w:type="continuationSeparator" w:id="0">
    <w:p w:rsidR="00EE53F5" w:rsidRDefault="00EE53F5" w:rsidP="003B4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95" w:rsidRPr="00A639E7" w:rsidRDefault="000D0795" w:rsidP="00A639E7">
    <w:pPr>
      <w:pStyle w:val="afe"/>
      <w:jc w:val="right"/>
      <w:rPr>
        <w:sz w:val="24"/>
      </w:rPr>
    </w:pPr>
    <w:r w:rsidRPr="00A308CE">
      <w:rPr>
        <w:sz w:val="24"/>
      </w:rPr>
      <w:fldChar w:fldCharType="begin"/>
    </w:r>
    <w:r w:rsidRPr="00A308CE">
      <w:rPr>
        <w:sz w:val="24"/>
      </w:rPr>
      <w:instrText xml:space="preserve"> PAGE   \* MERGEFORMAT </w:instrText>
    </w:r>
    <w:r w:rsidRPr="00A308CE">
      <w:rPr>
        <w:sz w:val="24"/>
      </w:rPr>
      <w:fldChar w:fldCharType="separate"/>
    </w:r>
    <w:r w:rsidR="00D336C6">
      <w:rPr>
        <w:noProof/>
        <w:sz w:val="24"/>
      </w:rPr>
      <w:t>2</w:t>
    </w:r>
    <w:r w:rsidRPr="00A308CE">
      <w:rP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95" w:rsidRPr="00A639E7" w:rsidRDefault="000D0795" w:rsidP="00A639E7">
    <w:pPr>
      <w:pStyle w:val="afe"/>
      <w:jc w:val="right"/>
      <w:rPr>
        <w:sz w:val="24"/>
      </w:rPr>
    </w:pPr>
    <w:r>
      <w:rPr>
        <w:sz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95" w:rsidRPr="00A639E7" w:rsidRDefault="000D0795" w:rsidP="00A639E7">
    <w:pPr>
      <w:pStyle w:val="afe"/>
      <w:jc w:val="right"/>
      <w:rPr>
        <w:sz w:val="24"/>
      </w:rPr>
    </w:pPr>
    <w:r>
      <w:rPr>
        <w:sz w:val="24"/>
      </w:rPr>
      <w:t>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95" w:rsidRPr="00A639E7" w:rsidRDefault="000D0795" w:rsidP="00A639E7">
    <w:pPr>
      <w:pStyle w:val="afe"/>
      <w:jc w:val="right"/>
      <w:rPr>
        <w:sz w:val="24"/>
      </w:rPr>
    </w:pPr>
    <w:r>
      <w:rPr>
        <w:sz w:val="24"/>
      </w:rPr>
      <w:t>13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95" w:rsidRPr="00A639E7" w:rsidRDefault="000D0795" w:rsidP="00A639E7">
    <w:pPr>
      <w:pStyle w:val="afe"/>
      <w:jc w:val="right"/>
      <w:rPr>
        <w:sz w:val="24"/>
      </w:rPr>
    </w:pPr>
    <w:r>
      <w:rPr>
        <w:sz w:val="24"/>
      </w:rP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3F5" w:rsidRDefault="00EE53F5" w:rsidP="003B44CA">
      <w:pPr>
        <w:spacing w:after="0" w:line="240" w:lineRule="auto"/>
      </w:pPr>
      <w:r>
        <w:separator/>
      </w:r>
    </w:p>
  </w:footnote>
  <w:footnote w:type="continuationSeparator" w:id="0">
    <w:p w:rsidR="00EE53F5" w:rsidRDefault="00EE53F5" w:rsidP="003B44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6E0F83"/>
    <w:multiLevelType w:val="hybridMultilevel"/>
    <w:tmpl w:val="7A00E4E8"/>
    <w:lvl w:ilvl="0" w:tplc="5B7CF70E">
      <w:start w:val="1"/>
      <w:numFmt w:val="decimal"/>
      <w:pStyle w:val="22"/>
      <w:lvlText w:val="Раздел %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B4E33"/>
    <w:multiLevelType w:val="multilevel"/>
    <w:tmpl w:val="BE648598"/>
    <w:styleLink w:val="1"/>
    <w:lvl w:ilvl="0">
      <w:start w:val="7"/>
      <w:numFmt w:val="decimal"/>
      <w:lvlText w:val="%1"/>
      <w:lvlJc w:val="left"/>
      <w:pPr>
        <w:ind w:left="1080" w:hanging="360"/>
      </w:pPr>
      <w:rPr>
        <w:rFonts w:ascii="Times New Roman" w:hAnsi="Times New Roman" w:hint="default"/>
        <w:b w:val="0"/>
        <w:i w:val="0"/>
        <w:caps w:val="0"/>
        <w:strike w:val="0"/>
        <w:dstrike w:val="0"/>
        <w:outline w:val="0"/>
        <w:shadow w:val="0"/>
        <w:emboss w:val="0"/>
        <w:imprint w:val="0"/>
        <w:vanish w:val="0"/>
        <w:sz w:val="28"/>
        <w:vertAlign w:val="baseline"/>
      </w:rPr>
    </w:lvl>
    <w:lvl w:ilvl="1">
      <w:start w:val="1"/>
      <w:numFmt w:val="none"/>
      <w:lvlText w:val="7.1"/>
      <w:lvlJc w:val="left"/>
      <w:pPr>
        <w:ind w:left="144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none"/>
      <w:lvlText w:val="7.1.1"/>
      <w:lvlJc w:val="left"/>
      <w:pPr>
        <w:ind w:left="1800" w:hanging="36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199E0885"/>
    <w:multiLevelType w:val="hybridMultilevel"/>
    <w:tmpl w:val="F91E9FC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666484C"/>
    <w:multiLevelType w:val="multilevel"/>
    <w:tmpl w:val="941EACA8"/>
    <w:lvl w:ilvl="0">
      <w:start w:val="1"/>
      <w:numFmt w:val="decimal"/>
      <w:pStyle w:val="10"/>
      <w:lvlText w:val="%1"/>
      <w:lvlJc w:val="left"/>
      <w:pPr>
        <w:ind w:left="432" w:hanging="432"/>
      </w:pPr>
    </w:lvl>
    <w:lvl w:ilvl="1">
      <w:start w:val="1"/>
      <w:numFmt w:val="decimal"/>
      <w:lvlText w:val="%2.1."/>
      <w:lvlJc w:val="left"/>
      <w:pPr>
        <w:ind w:left="576" w:hanging="576"/>
      </w:pPr>
      <w:rPr>
        <w:rFonts w:hint="default"/>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2B231E56"/>
    <w:multiLevelType w:val="hybridMultilevel"/>
    <w:tmpl w:val="F4C268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9E13C06"/>
    <w:multiLevelType w:val="hybridMultilevel"/>
    <w:tmpl w:val="EB4A2B58"/>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B5157D7"/>
    <w:multiLevelType w:val="hybridMultilevel"/>
    <w:tmpl w:val="4698A3A0"/>
    <w:lvl w:ilvl="0" w:tplc="A742324C">
      <w:start w:val="1"/>
      <w:numFmt w:val="bullet"/>
      <w:lvlText w:val=""/>
      <w:lvlJc w:val="left"/>
      <w:pPr>
        <w:tabs>
          <w:tab w:val="num" w:pos="1440"/>
        </w:tabs>
        <w:ind w:left="1440" w:hanging="360"/>
      </w:pPr>
      <w:rPr>
        <w:rFonts w:ascii="Symbol" w:hAnsi="Symbol" w:hint="default"/>
      </w:rPr>
    </w:lvl>
    <w:lvl w:ilvl="1" w:tplc="AC08283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1D302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23D3615"/>
    <w:multiLevelType w:val="hybridMultilevel"/>
    <w:tmpl w:val="E4A2DE9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56D70E9"/>
    <w:multiLevelType w:val="hybridMultilevel"/>
    <w:tmpl w:val="B2E23A06"/>
    <w:lvl w:ilvl="0" w:tplc="7FB821EA">
      <w:start w:val="1"/>
      <w:numFmt w:val="bullet"/>
      <w:lvlText w:val="-"/>
      <w:lvlJc w:val="left"/>
      <w:pPr>
        <w:ind w:left="720" w:hanging="360"/>
      </w:pPr>
      <w:rPr>
        <w:rFonts w:ascii="Courier New" w:hAnsi="Courier New"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BC02AB"/>
    <w:multiLevelType w:val="hybridMultilevel"/>
    <w:tmpl w:val="FC225502"/>
    <w:lvl w:ilvl="0" w:tplc="7FB821EA">
      <w:start w:val="1"/>
      <w:numFmt w:val="bullet"/>
      <w:lvlText w:val="-"/>
      <w:lvlJc w:val="left"/>
      <w:pPr>
        <w:ind w:left="1287" w:hanging="360"/>
      </w:pPr>
      <w:rPr>
        <w:rFonts w:ascii="Courier New" w:hAnsi="Courier New"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47642E4"/>
    <w:multiLevelType w:val="hybridMultilevel"/>
    <w:tmpl w:val="D90C28AA"/>
    <w:lvl w:ilvl="0" w:tplc="7FB821EA">
      <w:start w:val="1"/>
      <w:numFmt w:val="bullet"/>
      <w:lvlText w:val="-"/>
      <w:lvlJc w:val="left"/>
      <w:pPr>
        <w:ind w:left="1287" w:hanging="360"/>
      </w:pPr>
      <w:rPr>
        <w:rFonts w:ascii="Courier New" w:hAnsi="Courier New"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68C5D6E"/>
    <w:multiLevelType w:val="hybridMultilevel"/>
    <w:tmpl w:val="2938B65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B573717"/>
    <w:multiLevelType w:val="hybridMultilevel"/>
    <w:tmpl w:val="4D5EA0FC"/>
    <w:lvl w:ilvl="0" w:tplc="5A8E7AA0">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5993A5C"/>
    <w:multiLevelType w:val="hybridMultilevel"/>
    <w:tmpl w:val="1CBA791C"/>
    <w:lvl w:ilvl="0" w:tplc="7FB821EA">
      <w:start w:val="1"/>
      <w:numFmt w:val="bullet"/>
      <w:lvlText w:val="-"/>
      <w:lvlJc w:val="left"/>
      <w:pPr>
        <w:ind w:left="1287" w:hanging="360"/>
      </w:pPr>
      <w:rPr>
        <w:rFonts w:ascii="Courier New" w:hAnsi="Courier New"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82C0764"/>
    <w:multiLevelType w:val="hybridMultilevel"/>
    <w:tmpl w:val="60C00C2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A3056E2"/>
    <w:multiLevelType w:val="hybridMultilevel"/>
    <w:tmpl w:val="DC6E296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B63DF5"/>
    <w:multiLevelType w:val="hybridMultilevel"/>
    <w:tmpl w:val="456E033A"/>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2948A3"/>
    <w:multiLevelType w:val="hybridMultilevel"/>
    <w:tmpl w:val="A39AC8D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ECE0633"/>
    <w:multiLevelType w:val="hybridMultilevel"/>
    <w:tmpl w:val="25A6CC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8"/>
  </w:num>
  <w:num w:numId="3">
    <w:abstractNumId w:val="2"/>
  </w:num>
  <w:num w:numId="4">
    <w:abstractNumId w:val="4"/>
  </w:num>
  <w:num w:numId="5">
    <w:abstractNumId w:val="1"/>
  </w:num>
  <w:num w:numId="6">
    <w:abstractNumId w:val="7"/>
  </w:num>
  <w:num w:numId="7">
    <w:abstractNumId w:val="18"/>
  </w:num>
  <w:num w:numId="8">
    <w:abstractNumId w:val="6"/>
  </w:num>
  <w:num w:numId="9">
    <w:abstractNumId w:val="14"/>
  </w:num>
  <w:num w:numId="10">
    <w:abstractNumId w:val="3"/>
  </w:num>
  <w:num w:numId="11">
    <w:abstractNumId w:val="15"/>
  </w:num>
  <w:num w:numId="12">
    <w:abstractNumId w:val="17"/>
  </w:num>
  <w:num w:numId="13">
    <w:abstractNumId w:val="19"/>
  </w:num>
  <w:num w:numId="14">
    <w:abstractNumId w:val="20"/>
  </w:num>
  <w:num w:numId="15">
    <w:abstractNumId w:val="11"/>
  </w:num>
  <w:num w:numId="16">
    <w:abstractNumId w:val="16"/>
  </w:num>
  <w:num w:numId="17">
    <w:abstractNumId w:val="12"/>
  </w:num>
  <w:num w:numId="18">
    <w:abstractNumId w:val="21"/>
  </w:num>
  <w:num w:numId="19">
    <w:abstractNumId w:val="5"/>
  </w:num>
  <w:num w:numId="20">
    <w:abstractNumId w:val="13"/>
  </w:num>
  <w:num w:numId="21">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0BB8"/>
    <w:rsid w:val="00000A7C"/>
    <w:rsid w:val="00001BAB"/>
    <w:rsid w:val="00003011"/>
    <w:rsid w:val="0000316A"/>
    <w:rsid w:val="00003B3F"/>
    <w:rsid w:val="00003DE5"/>
    <w:rsid w:val="00005BD8"/>
    <w:rsid w:val="00005FF7"/>
    <w:rsid w:val="00007503"/>
    <w:rsid w:val="00007CF0"/>
    <w:rsid w:val="0001001D"/>
    <w:rsid w:val="00010A97"/>
    <w:rsid w:val="00011024"/>
    <w:rsid w:val="000114EE"/>
    <w:rsid w:val="000121A5"/>
    <w:rsid w:val="0001246B"/>
    <w:rsid w:val="00013A14"/>
    <w:rsid w:val="00015D73"/>
    <w:rsid w:val="00017050"/>
    <w:rsid w:val="00017410"/>
    <w:rsid w:val="0002282A"/>
    <w:rsid w:val="00023E89"/>
    <w:rsid w:val="000248C6"/>
    <w:rsid w:val="00024F4D"/>
    <w:rsid w:val="00024F92"/>
    <w:rsid w:val="00026038"/>
    <w:rsid w:val="00026A7D"/>
    <w:rsid w:val="00027D24"/>
    <w:rsid w:val="00027ECF"/>
    <w:rsid w:val="00030C4A"/>
    <w:rsid w:val="00031878"/>
    <w:rsid w:val="00031B07"/>
    <w:rsid w:val="00031F57"/>
    <w:rsid w:val="000328D7"/>
    <w:rsid w:val="00032B24"/>
    <w:rsid w:val="00032FCF"/>
    <w:rsid w:val="00034F31"/>
    <w:rsid w:val="000357E9"/>
    <w:rsid w:val="00035B4D"/>
    <w:rsid w:val="00036851"/>
    <w:rsid w:val="00036ABE"/>
    <w:rsid w:val="00036BAF"/>
    <w:rsid w:val="00036C21"/>
    <w:rsid w:val="00036F61"/>
    <w:rsid w:val="00036FDC"/>
    <w:rsid w:val="000371BB"/>
    <w:rsid w:val="0003731D"/>
    <w:rsid w:val="00037CE7"/>
    <w:rsid w:val="0004131B"/>
    <w:rsid w:val="00041741"/>
    <w:rsid w:val="00041E44"/>
    <w:rsid w:val="000421DE"/>
    <w:rsid w:val="0004252A"/>
    <w:rsid w:val="000426B7"/>
    <w:rsid w:val="000427CC"/>
    <w:rsid w:val="00042FF6"/>
    <w:rsid w:val="00044257"/>
    <w:rsid w:val="00044A45"/>
    <w:rsid w:val="00044B6E"/>
    <w:rsid w:val="00045514"/>
    <w:rsid w:val="000456F7"/>
    <w:rsid w:val="0004660D"/>
    <w:rsid w:val="00046830"/>
    <w:rsid w:val="000471D3"/>
    <w:rsid w:val="000503A7"/>
    <w:rsid w:val="0005084A"/>
    <w:rsid w:val="00050E51"/>
    <w:rsid w:val="00053BBF"/>
    <w:rsid w:val="00054A72"/>
    <w:rsid w:val="00054D5B"/>
    <w:rsid w:val="00056750"/>
    <w:rsid w:val="000570F6"/>
    <w:rsid w:val="00057238"/>
    <w:rsid w:val="00057573"/>
    <w:rsid w:val="0006000C"/>
    <w:rsid w:val="000601F8"/>
    <w:rsid w:val="0006186A"/>
    <w:rsid w:val="00061DB3"/>
    <w:rsid w:val="0006247F"/>
    <w:rsid w:val="000633CC"/>
    <w:rsid w:val="00063836"/>
    <w:rsid w:val="00063BEC"/>
    <w:rsid w:val="0006424A"/>
    <w:rsid w:val="00065A0E"/>
    <w:rsid w:val="00066F03"/>
    <w:rsid w:val="00070230"/>
    <w:rsid w:val="000702EA"/>
    <w:rsid w:val="00070C76"/>
    <w:rsid w:val="00070DDD"/>
    <w:rsid w:val="000712D7"/>
    <w:rsid w:val="00071AC9"/>
    <w:rsid w:val="00071F0A"/>
    <w:rsid w:val="0007266C"/>
    <w:rsid w:val="00072ECD"/>
    <w:rsid w:val="000732EA"/>
    <w:rsid w:val="000740B7"/>
    <w:rsid w:val="000741E4"/>
    <w:rsid w:val="00076027"/>
    <w:rsid w:val="0007629D"/>
    <w:rsid w:val="000774DE"/>
    <w:rsid w:val="0007756A"/>
    <w:rsid w:val="00077A61"/>
    <w:rsid w:val="00081186"/>
    <w:rsid w:val="000823E0"/>
    <w:rsid w:val="00082A9F"/>
    <w:rsid w:val="00082D0B"/>
    <w:rsid w:val="00083BEC"/>
    <w:rsid w:val="00083D3E"/>
    <w:rsid w:val="00084106"/>
    <w:rsid w:val="00084681"/>
    <w:rsid w:val="00084779"/>
    <w:rsid w:val="000851F4"/>
    <w:rsid w:val="000852CD"/>
    <w:rsid w:val="00086018"/>
    <w:rsid w:val="00086211"/>
    <w:rsid w:val="00086219"/>
    <w:rsid w:val="00086443"/>
    <w:rsid w:val="000865E9"/>
    <w:rsid w:val="00090A99"/>
    <w:rsid w:val="000939EE"/>
    <w:rsid w:val="00093ACA"/>
    <w:rsid w:val="00094D6C"/>
    <w:rsid w:val="00095465"/>
    <w:rsid w:val="00096541"/>
    <w:rsid w:val="00096691"/>
    <w:rsid w:val="00096990"/>
    <w:rsid w:val="00097358"/>
    <w:rsid w:val="00097619"/>
    <w:rsid w:val="000A0F58"/>
    <w:rsid w:val="000A162E"/>
    <w:rsid w:val="000A1B59"/>
    <w:rsid w:val="000A2825"/>
    <w:rsid w:val="000A29A9"/>
    <w:rsid w:val="000A310D"/>
    <w:rsid w:val="000A3532"/>
    <w:rsid w:val="000A3797"/>
    <w:rsid w:val="000A3D24"/>
    <w:rsid w:val="000A3EA8"/>
    <w:rsid w:val="000A429D"/>
    <w:rsid w:val="000A4994"/>
    <w:rsid w:val="000A670A"/>
    <w:rsid w:val="000A6C0B"/>
    <w:rsid w:val="000A6C5E"/>
    <w:rsid w:val="000A71F7"/>
    <w:rsid w:val="000B13DC"/>
    <w:rsid w:val="000B15D6"/>
    <w:rsid w:val="000B25F5"/>
    <w:rsid w:val="000B2D3F"/>
    <w:rsid w:val="000B2F7B"/>
    <w:rsid w:val="000B3030"/>
    <w:rsid w:val="000B31B9"/>
    <w:rsid w:val="000B33D7"/>
    <w:rsid w:val="000B3A4B"/>
    <w:rsid w:val="000B3BF6"/>
    <w:rsid w:val="000B471A"/>
    <w:rsid w:val="000B4847"/>
    <w:rsid w:val="000B5176"/>
    <w:rsid w:val="000B6B16"/>
    <w:rsid w:val="000C04E2"/>
    <w:rsid w:val="000C1203"/>
    <w:rsid w:val="000C1272"/>
    <w:rsid w:val="000C1328"/>
    <w:rsid w:val="000C16CC"/>
    <w:rsid w:val="000C2031"/>
    <w:rsid w:val="000C23FF"/>
    <w:rsid w:val="000C2CE0"/>
    <w:rsid w:val="000C2D88"/>
    <w:rsid w:val="000C2E29"/>
    <w:rsid w:val="000C3215"/>
    <w:rsid w:val="000C361A"/>
    <w:rsid w:val="000C4EF4"/>
    <w:rsid w:val="000C6253"/>
    <w:rsid w:val="000C674A"/>
    <w:rsid w:val="000C69DD"/>
    <w:rsid w:val="000C6BE9"/>
    <w:rsid w:val="000C71E4"/>
    <w:rsid w:val="000D0795"/>
    <w:rsid w:val="000D0C18"/>
    <w:rsid w:val="000D2E42"/>
    <w:rsid w:val="000D322C"/>
    <w:rsid w:val="000D3D22"/>
    <w:rsid w:val="000D4D94"/>
    <w:rsid w:val="000D4FEB"/>
    <w:rsid w:val="000D537F"/>
    <w:rsid w:val="000D5463"/>
    <w:rsid w:val="000D7296"/>
    <w:rsid w:val="000D75EF"/>
    <w:rsid w:val="000E0721"/>
    <w:rsid w:val="000E0855"/>
    <w:rsid w:val="000E0E4B"/>
    <w:rsid w:val="000E131C"/>
    <w:rsid w:val="000E2A90"/>
    <w:rsid w:val="000E42DC"/>
    <w:rsid w:val="000E4CE5"/>
    <w:rsid w:val="000E4DD0"/>
    <w:rsid w:val="000E527B"/>
    <w:rsid w:val="000E535F"/>
    <w:rsid w:val="000E55FF"/>
    <w:rsid w:val="000E6C20"/>
    <w:rsid w:val="000E7271"/>
    <w:rsid w:val="000E7D59"/>
    <w:rsid w:val="000F1205"/>
    <w:rsid w:val="000F1403"/>
    <w:rsid w:val="000F14F2"/>
    <w:rsid w:val="000F1753"/>
    <w:rsid w:val="000F18C1"/>
    <w:rsid w:val="000F1A31"/>
    <w:rsid w:val="000F28E3"/>
    <w:rsid w:val="000F2F27"/>
    <w:rsid w:val="000F3312"/>
    <w:rsid w:val="000F3632"/>
    <w:rsid w:val="000F3913"/>
    <w:rsid w:val="000F3A99"/>
    <w:rsid w:val="000F3BC2"/>
    <w:rsid w:val="000F4AE1"/>
    <w:rsid w:val="000F5521"/>
    <w:rsid w:val="000F5D12"/>
    <w:rsid w:val="000F6AFF"/>
    <w:rsid w:val="000F74A8"/>
    <w:rsid w:val="00100448"/>
    <w:rsid w:val="0010077C"/>
    <w:rsid w:val="00100D78"/>
    <w:rsid w:val="0010101E"/>
    <w:rsid w:val="00101266"/>
    <w:rsid w:val="00102226"/>
    <w:rsid w:val="00103382"/>
    <w:rsid w:val="001035B9"/>
    <w:rsid w:val="00103622"/>
    <w:rsid w:val="00103712"/>
    <w:rsid w:val="00104746"/>
    <w:rsid w:val="00106825"/>
    <w:rsid w:val="001075C0"/>
    <w:rsid w:val="00107905"/>
    <w:rsid w:val="00107F65"/>
    <w:rsid w:val="001112CC"/>
    <w:rsid w:val="00111890"/>
    <w:rsid w:val="0011232D"/>
    <w:rsid w:val="00112390"/>
    <w:rsid w:val="00113164"/>
    <w:rsid w:val="001132F3"/>
    <w:rsid w:val="00114132"/>
    <w:rsid w:val="0011647D"/>
    <w:rsid w:val="00116494"/>
    <w:rsid w:val="001165B0"/>
    <w:rsid w:val="00117B35"/>
    <w:rsid w:val="0012070B"/>
    <w:rsid w:val="0012145D"/>
    <w:rsid w:val="00121761"/>
    <w:rsid w:val="00121EF4"/>
    <w:rsid w:val="001224C4"/>
    <w:rsid w:val="00122BC4"/>
    <w:rsid w:val="00123CE6"/>
    <w:rsid w:val="0012467C"/>
    <w:rsid w:val="0012485C"/>
    <w:rsid w:val="001254DD"/>
    <w:rsid w:val="00125BE9"/>
    <w:rsid w:val="00127729"/>
    <w:rsid w:val="00127F16"/>
    <w:rsid w:val="00132410"/>
    <w:rsid w:val="00132EED"/>
    <w:rsid w:val="00134CC8"/>
    <w:rsid w:val="00135AE9"/>
    <w:rsid w:val="0013680F"/>
    <w:rsid w:val="00137C64"/>
    <w:rsid w:val="00140210"/>
    <w:rsid w:val="00141261"/>
    <w:rsid w:val="00141748"/>
    <w:rsid w:val="00141F7F"/>
    <w:rsid w:val="001424B8"/>
    <w:rsid w:val="00143236"/>
    <w:rsid w:val="001445BE"/>
    <w:rsid w:val="001448BF"/>
    <w:rsid w:val="00144A90"/>
    <w:rsid w:val="00145917"/>
    <w:rsid w:val="001459E6"/>
    <w:rsid w:val="00145D80"/>
    <w:rsid w:val="00146715"/>
    <w:rsid w:val="001476F7"/>
    <w:rsid w:val="0014778D"/>
    <w:rsid w:val="00147F3A"/>
    <w:rsid w:val="0015012C"/>
    <w:rsid w:val="001508DC"/>
    <w:rsid w:val="001509C9"/>
    <w:rsid w:val="00150ABE"/>
    <w:rsid w:val="00150B40"/>
    <w:rsid w:val="00150D3B"/>
    <w:rsid w:val="00151A41"/>
    <w:rsid w:val="00151FFC"/>
    <w:rsid w:val="001527C2"/>
    <w:rsid w:val="0015341F"/>
    <w:rsid w:val="00153C2A"/>
    <w:rsid w:val="00154EC7"/>
    <w:rsid w:val="0015595F"/>
    <w:rsid w:val="00156BA1"/>
    <w:rsid w:val="00156D00"/>
    <w:rsid w:val="0015707C"/>
    <w:rsid w:val="0015760A"/>
    <w:rsid w:val="001605DC"/>
    <w:rsid w:val="0016063E"/>
    <w:rsid w:val="00160BD0"/>
    <w:rsid w:val="00163F12"/>
    <w:rsid w:val="0016430F"/>
    <w:rsid w:val="00164F3F"/>
    <w:rsid w:val="0016632F"/>
    <w:rsid w:val="00166D4E"/>
    <w:rsid w:val="0016731E"/>
    <w:rsid w:val="00167880"/>
    <w:rsid w:val="00167955"/>
    <w:rsid w:val="00167A5D"/>
    <w:rsid w:val="00167B5C"/>
    <w:rsid w:val="0017108A"/>
    <w:rsid w:val="00171782"/>
    <w:rsid w:val="00171A08"/>
    <w:rsid w:val="00171AFB"/>
    <w:rsid w:val="001729FC"/>
    <w:rsid w:val="00172D31"/>
    <w:rsid w:val="00172DDA"/>
    <w:rsid w:val="001732A8"/>
    <w:rsid w:val="00173810"/>
    <w:rsid w:val="00174B35"/>
    <w:rsid w:val="00174E98"/>
    <w:rsid w:val="00176434"/>
    <w:rsid w:val="00176D17"/>
    <w:rsid w:val="00177438"/>
    <w:rsid w:val="001775E4"/>
    <w:rsid w:val="00177BE4"/>
    <w:rsid w:val="00180EC1"/>
    <w:rsid w:val="001811FC"/>
    <w:rsid w:val="00181740"/>
    <w:rsid w:val="00181779"/>
    <w:rsid w:val="00181D05"/>
    <w:rsid w:val="00182852"/>
    <w:rsid w:val="00184024"/>
    <w:rsid w:val="00185542"/>
    <w:rsid w:val="00185790"/>
    <w:rsid w:val="00185B47"/>
    <w:rsid w:val="001865E2"/>
    <w:rsid w:val="001870B7"/>
    <w:rsid w:val="00187303"/>
    <w:rsid w:val="00187999"/>
    <w:rsid w:val="00187D23"/>
    <w:rsid w:val="00187E7B"/>
    <w:rsid w:val="0019028D"/>
    <w:rsid w:val="00190807"/>
    <w:rsid w:val="00190D39"/>
    <w:rsid w:val="00193708"/>
    <w:rsid w:val="001958A1"/>
    <w:rsid w:val="001969DB"/>
    <w:rsid w:val="00197196"/>
    <w:rsid w:val="00197AD3"/>
    <w:rsid w:val="00197BA4"/>
    <w:rsid w:val="001A013E"/>
    <w:rsid w:val="001A01D8"/>
    <w:rsid w:val="001A0959"/>
    <w:rsid w:val="001A1F14"/>
    <w:rsid w:val="001A2847"/>
    <w:rsid w:val="001A2C26"/>
    <w:rsid w:val="001A3C3C"/>
    <w:rsid w:val="001A3D02"/>
    <w:rsid w:val="001A3E35"/>
    <w:rsid w:val="001A44A2"/>
    <w:rsid w:val="001A4624"/>
    <w:rsid w:val="001A4A03"/>
    <w:rsid w:val="001A4B86"/>
    <w:rsid w:val="001A61F4"/>
    <w:rsid w:val="001A707A"/>
    <w:rsid w:val="001A7208"/>
    <w:rsid w:val="001A754A"/>
    <w:rsid w:val="001A7A1B"/>
    <w:rsid w:val="001A7B94"/>
    <w:rsid w:val="001B058D"/>
    <w:rsid w:val="001B060A"/>
    <w:rsid w:val="001B063B"/>
    <w:rsid w:val="001B0657"/>
    <w:rsid w:val="001B0745"/>
    <w:rsid w:val="001B075C"/>
    <w:rsid w:val="001B08FB"/>
    <w:rsid w:val="001B0EEA"/>
    <w:rsid w:val="001B0FFC"/>
    <w:rsid w:val="001B1070"/>
    <w:rsid w:val="001B290E"/>
    <w:rsid w:val="001B43B9"/>
    <w:rsid w:val="001B4D0D"/>
    <w:rsid w:val="001B7467"/>
    <w:rsid w:val="001B7C98"/>
    <w:rsid w:val="001B7DB1"/>
    <w:rsid w:val="001C046E"/>
    <w:rsid w:val="001C0A9B"/>
    <w:rsid w:val="001C0C67"/>
    <w:rsid w:val="001C2306"/>
    <w:rsid w:val="001C40D0"/>
    <w:rsid w:val="001C416E"/>
    <w:rsid w:val="001C4823"/>
    <w:rsid w:val="001C4B46"/>
    <w:rsid w:val="001C61FA"/>
    <w:rsid w:val="001C65AF"/>
    <w:rsid w:val="001C68B8"/>
    <w:rsid w:val="001C68E9"/>
    <w:rsid w:val="001C6BF0"/>
    <w:rsid w:val="001D00DA"/>
    <w:rsid w:val="001D01B2"/>
    <w:rsid w:val="001D021E"/>
    <w:rsid w:val="001D0BCF"/>
    <w:rsid w:val="001D249E"/>
    <w:rsid w:val="001D3164"/>
    <w:rsid w:val="001D337A"/>
    <w:rsid w:val="001D41A1"/>
    <w:rsid w:val="001D4FFC"/>
    <w:rsid w:val="001D51DF"/>
    <w:rsid w:val="001D5CA0"/>
    <w:rsid w:val="001D6685"/>
    <w:rsid w:val="001D6793"/>
    <w:rsid w:val="001D681D"/>
    <w:rsid w:val="001D6C3D"/>
    <w:rsid w:val="001D7C2E"/>
    <w:rsid w:val="001D7D5D"/>
    <w:rsid w:val="001E00A4"/>
    <w:rsid w:val="001E0D28"/>
    <w:rsid w:val="001E1754"/>
    <w:rsid w:val="001E323C"/>
    <w:rsid w:val="001E3924"/>
    <w:rsid w:val="001E3A64"/>
    <w:rsid w:val="001E3E6F"/>
    <w:rsid w:val="001E3F05"/>
    <w:rsid w:val="001E402A"/>
    <w:rsid w:val="001E49C9"/>
    <w:rsid w:val="001E4C55"/>
    <w:rsid w:val="001E4ED4"/>
    <w:rsid w:val="001E505D"/>
    <w:rsid w:val="001E532D"/>
    <w:rsid w:val="001E5987"/>
    <w:rsid w:val="001E7BBA"/>
    <w:rsid w:val="001F0709"/>
    <w:rsid w:val="001F1F27"/>
    <w:rsid w:val="001F289F"/>
    <w:rsid w:val="001F2E8E"/>
    <w:rsid w:val="001F2FFB"/>
    <w:rsid w:val="001F3679"/>
    <w:rsid w:val="001F36B9"/>
    <w:rsid w:val="001F4588"/>
    <w:rsid w:val="001F525F"/>
    <w:rsid w:val="001F5384"/>
    <w:rsid w:val="001F5805"/>
    <w:rsid w:val="001F5F06"/>
    <w:rsid w:val="001F6180"/>
    <w:rsid w:val="001F6299"/>
    <w:rsid w:val="001F65D4"/>
    <w:rsid w:val="001F6C30"/>
    <w:rsid w:val="001F73EA"/>
    <w:rsid w:val="001F76A7"/>
    <w:rsid w:val="002000D4"/>
    <w:rsid w:val="00200B24"/>
    <w:rsid w:val="0020112D"/>
    <w:rsid w:val="002013D4"/>
    <w:rsid w:val="00201595"/>
    <w:rsid w:val="00201FAA"/>
    <w:rsid w:val="00202AE7"/>
    <w:rsid w:val="00202DCC"/>
    <w:rsid w:val="00202EBD"/>
    <w:rsid w:val="00202F89"/>
    <w:rsid w:val="00203460"/>
    <w:rsid w:val="00203509"/>
    <w:rsid w:val="002038CF"/>
    <w:rsid w:val="002044DD"/>
    <w:rsid w:val="002058DD"/>
    <w:rsid w:val="00206E57"/>
    <w:rsid w:val="0021069A"/>
    <w:rsid w:val="00210CAB"/>
    <w:rsid w:val="00210F98"/>
    <w:rsid w:val="002111C2"/>
    <w:rsid w:val="002119CE"/>
    <w:rsid w:val="002122F5"/>
    <w:rsid w:val="002126A8"/>
    <w:rsid w:val="00212AE1"/>
    <w:rsid w:val="0021399F"/>
    <w:rsid w:val="00213F7F"/>
    <w:rsid w:val="0021420F"/>
    <w:rsid w:val="00214EAE"/>
    <w:rsid w:val="0021559C"/>
    <w:rsid w:val="002155E3"/>
    <w:rsid w:val="00217C1E"/>
    <w:rsid w:val="00217E45"/>
    <w:rsid w:val="002207B3"/>
    <w:rsid w:val="00221746"/>
    <w:rsid w:val="00222856"/>
    <w:rsid w:val="00222A2A"/>
    <w:rsid w:val="00222D52"/>
    <w:rsid w:val="002236E3"/>
    <w:rsid w:val="0022409F"/>
    <w:rsid w:val="00224943"/>
    <w:rsid w:val="00225EBF"/>
    <w:rsid w:val="00225F67"/>
    <w:rsid w:val="002267CE"/>
    <w:rsid w:val="002275D2"/>
    <w:rsid w:val="00227A61"/>
    <w:rsid w:val="00227CEF"/>
    <w:rsid w:val="00231ACD"/>
    <w:rsid w:val="00231B02"/>
    <w:rsid w:val="002325B9"/>
    <w:rsid w:val="002327D7"/>
    <w:rsid w:val="002329C2"/>
    <w:rsid w:val="002346B9"/>
    <w:rsid w:val="002353E0"/>
    <w:rsid w:val="0023576A"/>
    <w:rsid w:val="00235F7C"/>
    <w:rsid w:val="002370D7"/>
    <w:rsid w:val="00237439"/>
    <w:rsid w:val="00237C49"/>
    <w:rsid w:val="002403D7"/>
    <w:rsid w:val="002409B4"/>
    <w:rsid w:val="00240FB1"/>
    <w:rsid w:val="002410B8"/>
    <w:rsid w:val="00241262"/>
    <w:rsid w:val="0024133D"/>
    <w:rsid w:val="00241A54"/>
    <w:rsid w:val="0024208A"/>
    <w:rsid w:val="002429BE"/>
    <w:rsid w:val="00242BC9"/>
    <w:rsid w:val="0024349A"/>
    <w:rsid w:val="00243A7F"/>
    <w:rsid w:val="00243C43"/>
    <w:rsid w:val="00243CF3"/>
    <w:rsid w:val="00244772"/>
    <w:rsid w:val="00246536"/>
    <w:rsid w:val="00250AD8"/>
    <w:rsid w:val="002514FC"/>
    <w:rsid w:val="00251714"/>
    <w:rsid w:val="0025239B"/>
    <w:rsid w:val="0025278C"/>
    <w:rsid w:val="00252B24"/>
    <w:rsid w:val="002539D3"/>
    <w:rsid w:val="00253B37"/>
    <w:rsid w:val="002572D1"/>
    <w:rsid w:val="00257327"/>
    <w:rsid w:val="00257C03"/>
    <w:rsid w:val="00260050"/>
    <w:rsid w:val="00260108"/>
    <w:rsid w:val="00261E7F"/>
    <w:rsid w:val="00262123"/>
    <w:rsid w:val="002622AE"/>
    <w:rsid w:val="00262A5D"/>
    <w:rsid w:val="00264566"/>
    <w:rsid w:val="00265E22"/>
    <w:rsid w:val="00266155"/>
    <w:rsid w:val="00267901"/>
    <w:rsid w:val="00267B1E"/>
    <w:rsid w:val="00267C5C"/>
    <w:rsid w:val="00270214"/>
    <w:rsid w:val="002702BC"/>
    <w:rsid w:val="002709AE"/>
    <w:rsid w:val="00275862"/>
    <w:rsid w:val="00275E36"/>
    <w:rsid w:val="0027611E"/>
    <w:rsid w:val="0027635C"/>
    <w:rsid w:val="00277002"/>
    <w:rsid w:val="00280201"/>
    <w:rsid w:val="00280620"/>
    <w:rsid w:val="00280638"/>
    <w:rsid w:val="002828E0"/>
    <w:rsid w:val="00282A0A"/>
    <w:rsid w:val="00282A59"/>
    <w:rsid w:val="002843E4"/>
    <w:rsid w:val="0028473D"/>
    <w:rsid w:val="00285153"/>
    <w:rsid w:val="00285581"/>
    <w:rsid w:val="00285751"/>
    <w:rsid w:val="002857C8"/>
    <w:rsid w:val="00286013"/>
    <w:rsid w:val="00287750"/>
    <w:rsid w:val="00292C5F"/>
    <w:rsid w:val="00292E4F"/>
    <w:rsid w:val="002934B0"/>
    <w:rsid w:val="00293AF5"/>
    <w:rsid w:val="0029439C"/>
    <w:rsid w:val="00294473"/>
    <w:rsid w:val="00294881"/>
    <w:rsid w:val="00294EA5"/>
    <w:rsid w:val="00295BDA"/>
    <w:rsid w:val="00295CBE"/>
    <w:rsid w:val="0029646E"/>
    <w:rsid w:val="00296CC9"/>
    <w:rsid w:val="00296F25"/>
    <w:rsid w:val="00296FCF"/>
    <w:rsid w:val="00297178"/>
    <w:rsid w:val="00297C21"/>
    <w:rsid w:val="002A080C"/>
    <w:rsid w:val="002A1097"/>
    <w:rsid w:val="002A2094"/>
    <w:rsid w:val="002A355F"/>
    <w:rsid w:val="002A3E2F"/>
    <w:rsid w:val="002A3EB5"/>
    <w:rsid w:val="002A49EC"/>
    <w:rsid w:val="002A4AAF"/>
    <w:rsid w:val="002A4F81"/>
    <w:rsid w:val="002A60B8"/>
    <w:rsid w:val="002A6F8C"/>
    <w:rsid w:val="002A72F5"/>
    <w:rsid w:val="002A74D8"/>
    <w:rsid w:val="002A7818"/>
    <w:rsid w:val="002A7CEE"/>
    <w:rsid w:val="002B1505"/>
    <w:rsid w:val="002B1634"/>
    <w:rsid w:val="002B1BFD"/>
    <w:rsid w:val="002B2166"/>
    <w:rsid w:val="002B225D"/>
    <w:rsid w:val="002B2AF9"/>
    <w:rsid w:val="002B2DDA"/>
    <w:rsid w:val="002B3EA5"/>
    <w:rsid w:val="002B4026"/>
    <w:rsid w:val="002B428F"/>
    <w:rsid w:val="002B603B"/>
    <w:rsid w:val="002B61C7"/>
    <w:rsid w:val="002B6B14"/>
    <w:rsid w:val="002B7530"/>
    <w:rsid w:val="002B7FC2"/>
    <w:rsid w:val="002C045C"/>
    <w:rsid w:val="002C071D"/>
    <w:rsid w:val="002C0AC7"/>
    <w:rsid w:val="002C341B"/>
    <w:rsid w:val="002C383B"/>
    <w:rsid w:val="002C4307"/>
    <w:rsid w:val="002C4F11"/>
    <w:rsid w:val="002C55EB"/>
    <w:rsid w:val="002D09FF"/>
    <w:rsid w:val="002D0CFF"/>
    <w:rsid w:val="002D19F1"/>
    <w:rsid w:val="002D2466"/>
    <w:rsid w:val="002D35D5"/>
    <w:rsid w:val="002D4766"/>
    <w:rsid w:val="002D500B"/>
    <w:rsid w:val="002D67A9"/>
    <w:rsid w:val="002D688B"/>
    <w:rsid w:val="002D7A3D"/>
    <w:rsid w:val="002E03EA"/>
    <w:rsid w:val="002E0A0C"/>
    <w:rsid w:val="002E168C"/>
    <w:rsid w:val="002E1B6E"/>
    <w:rsid w:val="002E2271"/>
    <w:rsid w:val="002E335B"/>
    <w:rsid w:val="002E4DDC"/>
    <w:rsid w:val="002E56F5"/>
    <w:rsid w:val="002E5E20"/>
    <w:rsid w:val="002E5E53"/>
    <w:rsid w:val="002E61CC"/>
    <w:rsid w:val="002E6C9F"/>
    <w:rsid w:val="002E6DC6"/>
    <w:rsid w:val="002E753E"/>
    <w:rsid w:val="002E7DE3"/>
    <w:rsid w:val="002F01D7"/>
    <w:rsid w:val="002F0C27"/>
    <w:rsid w:val="002F0C82"/>
    <w:rsid w:val="002F1377"/>
    <w:rsid w:val="002F260A"/>
    <w:rsid w:val="002F3BAA"/>
    <w:rsid w:val="002F3F5C"/>
    <w:rsid w:val="002F481B"/>
    <w:rsid w:val="002F4A81"/>
    <w:rsid w:val="002F4C1A"/>
    <w:rsid w:val="002F5436"/>
    <w:rsid w:val="002F5476"/>
    <w:rsid w:val="002F5D2C"/>
    <w:rsid w:val="002F5D83"/>
    <w:rsid w:val="002F66F1"/>
    <w:rsid w:val="002F7169"/>
    <w:rsid w:val="0030023F"/>
    <w:rsid w:val="0030063E"/>
    <w:rsid w:val="0030225B"/>
    <w:rsid w:val="003026B3"/>
    <w:rsid w:val="00302E70"/>
    <w:rsid w:val="003030D6"/>
    <w:rsid w:val="00303E69"/>
    <w:rsid w:val="00303F09"/>
    <w:rsid w:val="00304ABD"/>
    <w:rsid w:val="00305729"/>
    <w:rsid w:val="00305BAC"/>
    <w:rsid w:val="0030711B"/>
    <w:rsid w:val="00311847"/>
    <w:rsid w:val="0031196E"/>
    <w:rsid w:val="00312395"/>
    <w:rsid w:val="00312605"/>
    <w:rsid w:val="003129A8"/>
    <w:rsid w:val="00312E1A"/>
    <w:rsid w:val="0031319B"/>
    <w:rsid w:val="00313978"/>
    <w:rsid w:val="00314CDE"/>
    <w:rsid w:val="00314D1E"/>
    <w:rsid w:val="003154AD"/>
    <w:rsid w:val="00316109"/>
    <w:rsid w:val="00320651"/>
    <w:rsid w:val="003206C1"/>
    <w:rsid w:val="0032076C"/>
    <w:rsid w:val="003208AF"/>
    <w:rsid w:val="00320CC3"/>
    <w:rsid w:val="00320F45"/>
    <w:rsid w:val="00321E4B"/>
    <w:rsid w:val="003220B2"/>
    <w:rsid w:val="003221F3"/>
    <w:rsid w:val="00322A72"/>
    <w:rsid w:val="00323161"/>
    <w:rsid w:val="003234CC"/>
    <w:rsid w:val="00325248"/>
    <w:rsid w:val="003254AF"/>
    <w:rsid w:val="0032571E"/>
    <w:rsid w:val="0032645D"/>
    <w:rsid w:val="003271CF"/>
    <w:rsid w:val="00327EF9"/>
    <w:rsid w:val="0033050B"/>
    <w:rsid w:val="0033151E"/>
    <w:rsid w:val="003329DA"/>
    <w:rsid w:val="00332F87"/>
    <w:rsid w:val="00333662"/>
    <w:rsid w:val="00333756"/>
    <w:rsid w:val="00333B22"/>
    <w:rsid w:val="00333E6E"/>
    <w:rsid w:val="00334252"/>
    <w:rsid w:val="00336048"/>
    <w:rsid w:val="00336634"/>
    <w:rsid w:val="00336B18"/>
    <w:rsid w:val="003414A5"/>
    <w:rsid w:val="00341EC8"/>
    <w:rsid w:val="00342E67"/>
    <w:rsid w:val="0034416E"/>
    <w:rsid w:val="00344C56"/>
    <w:rsid w:val="00345813"/>
    <w:rsid w:val="00345A2F"/>
    <w:rsid w:val="00346267"/>
    <w:rsid w:val="0034751A"/>
    <w:rsid w:val="00347628"/>
    <w:rsid w:val="00347743"/>
    <w:rsid w:val="003510CE"/>
    <w:rsid w:val="003516AA"/>
    <w:rsid w:val="00351A91"/>
    <w:rsid w:val="00351C14"/>
    <w:rsid w:val="00351F0B"/>
    <w:rsid w:val="003525CF"/>
    <w:rsid w:val="00352EC8"/>
    <w:rsid w:val="0035326D"/>
    <w:rsid w:val="00353604"/>
    <w:rsid w:val="00353CCF"/>
    <w:rsid w:val="003542B5"/>
    <w:rsid w:val="003544B4"/>
    <w:rsid w:val="003547AD"/>
    <w:rsid w:val="003564B9"/>
    <w:rsid w:val="00356F18"/>
    <w:rsid w:val="003570A9"/>
    <w:rsid w:val="00360D45"/>
    <w:rsid w:val="00361327"/>
    <w:rsid w:val="00361504"/>
    <w:rsid w:val="003617F6"/>
    <w:rsid w:val="00361CC6"/>
    <w:rsid w:val="00361D15"/>
    <w:rsid w:val="003620AB"/>
    <w:rsid w:val="00362D93"/>
    <w:rsid w:val="00363878"/>
    <w:rsid w:val="00363E1F"/>
    <w:rsid w:val="0036448C"/>
    <w:rsid w:val="00364B4D"/>
    <w:rsid w:val="00364E93"/>
    <w:rsid w:val="00364F12"/>
    <w:rsid w:val="003655AA"/>
    <w:rsid w:val="003656DC"/>
    <w:rsid w:val="003672C6"/>
    <w:rsid w:val="003677AD"/>
    <w:rsid w:val="00367979"/>
    <w:rsid w:val="00367E6F"/>
    <w:rsid w:val="00367FA0"/>
    <w:rsid w:val="0037077A"/>
    <w:rsid w:val="003707AA"/>
    <w:rsid w:val="00371582"/>
    <w:rsid w:val="0037358F"/>
    <w:rsid w:val="00374464"/>
    <w:rsid w:val="0037603E"/>
    <w:rsid w:val="00377230"/>
    <w:rsid w:val="00377BF3"/>
    <w:rsid w:val="003803EB"/>
    <w:rsid w:val="0038068D"/>
    <w:rsid w:val="00381631"/>
    <w:rsid w:val="00381D6F"/>
    <w:rsid w:val="0038294D"/>
    <w:rsid w:val="00383253"/>
    <w:rsid w:val="003836F2"/>
    <w:rsid w:val="00383A22"/>
    <w:rsid w:val="00383D6D"/>
    <w:rsid w:val="003854BF"/>
    <w:rsid w:val="00385DA1"/>
    <w:rsid w:val="00386834"/>
    <w:rsid w:val="00386D93"/>
    <w:rsid w:val="003909FB"/>
    <w:rsid w:val="00391C06"/>
    <w:rsid w:val="00391D6E"/>
    <w:rsid w:val="00392323"/>
    <w:rsid w:val="00393F3B"/>
    <w:rsid w:val="00394DCF"/>
    <w:rsid w:val="003955E4"/>
    <w:rsid w:val="00395D33"/>
    <w:rsid w:val="00395D56"/>
    <w:rsid w:val="00396339"/>
    <w:rsid w:val="003964F5"/>
    <w:rsid w:val="003969D2"/>
    <w:rsid w:val="0039730A"/>
    <w:rsid w:val="00397B49"/>
    <w:rsid w:val="003A0278"/>
    <w:rsid w:val="003A04A5"/>
    <w:rsid w:val="003A0952"/>
    <w:rsid w:val="003A0A5C"/>
    <w:rsid w:val="003A2053"/>
    <w:rsid w:val="003A36C5"/>
    <w:rsid w:val="003A3917"/>
    <w:rsid w:val="003A3A00"/>
    <w:rsid w:val="003A4532"/>
    <w:rsid w:val="003A45F7"/>
    <w:rsid w:val="003A47B6"/>
    <w:rsid w:val="003A4C9F"/>
    <w:rsid w:val="003A5A3A"/>
    <w:rsid w:val="003A6870"/>
    <w:rsid w:val="003A7ABB"/>
    <w:rsid w:val="003A7FDD"/>
    <w:rsid w:val="003B08C3"/>
    <w:rsid w:val="003B11E7"/>
    <w:rsid w:val="003B1395"/>
    <w:rsid w:val="003B174F"/>
    <w:rsid w:val="003B1D59"/>
    <w:rsid w:val="003B2525"/>
    <w:rsid w:val="003B26BA"/>
    <w:rsid w:val="003B336E"/>
    <w:rsid w:val="003B44CA"/>
    <w:rsid w:val="003B5503"/>
    <w:rsid w:val="003B5CF8"/>
    <w:rsid w:val="003B5D78"/>
    <w:rsid w:val="003B5E37"/>
    <w:rsid w:val="003B6836"/>
    <w:rsid w:val="003B721D"/>
    <w:rsid w:val="003C0A6A"/>
    <w:rsid w:val="003C16D4"/>
    <w:rsid w:val="003C29DF"/>
    <w:rsid w:val="003C29F0"/>
    <w:rsid w:val="003C2AF9"/>
    <w:rsid w:val="003C346B"/>
    <w:rsid w:val="003C3A8E"/>
    <w:rsid w:val="003C3AE6"/>
    <w:rsid w:val="003C44A6"/>
    <w:rsid w:val="003C58E6"/>
    <w:rsid w:val="003C7154"/>
    <w:rsid w:val="003C771B"/>
    <w:rsid w:val="003D016C"/>
    <w:rsid w:val="003D0A16"/>
    <w:rsid w:val="003D26EC"/>
    <w:rsid w:val="003D2EFD"/>
    <w:rsid w:val="003D4808"/>
    <w:rsid w:val="003D5E29"/>
    <w:rsid w:val="003D68C9"/>
    <w:rsid w:val="003D6D1E"/>
    <w:rsid w:val="003D761C"/>
    <w:rsid w:val="003E0E27"/>
    <w:rsid w:val="003E0FE2"/>
    <w:rsid w:val="003E2E37"/>
    <w:rsid w:val="003E3458"/>
    <w:rsid w:val="003E44F4"/>
    <w:rsid w:val="003E5402"/>
    <w:rsid w:val="003E5A9E"/>
    <w:rsid w:val="003E6011"/>
    <w:rsid w:val="003E63E7"/>
    <w:rsid w:val="003E6615"/>
    <w:rsid w:val="003E6D95"/>
    <w:rsid w:val="003E6E81"/>
    <w:rsid w:val="003E706F"/>
    <w:rsid w:val="003E76B1"/>
    <w:rsid w:val="003E78A9"/>
    <w:rsid w:val="003E7F83"/>
    <w:rsid w:val="003F085A"/>
    <w:rsid w:val="003F1671"/>
    <w:rsid w:val="003F1FCD"/>
    <w:rsid w:val="003F2514"/>
    <w:rsid w:val="003F2644"/>
    <w:rsid w:val="003F30BC"/>
    <w:rsid w:val="003F32D1"/>
    <w:rsid w:val="003F3E21"/>
    <w:rsid w:val="003F5129"/>
    <w:rsid w:val="003F5E02"/>
    <w:rsid w:val="003F6197"/>
    <w:rsid w:val="003F793A"/>
    <w:rsid w:val="00401060"/>
    <w:rsid w:val="00401FB3"/>
    <w:rsid w:val="004023CE"/>
    <w:rsid w:val="00403008"/>
    <w:rsid w:val="00403E2D"/>
    <w:rsid w:val="004042AC"/>
    <w:rsid w:val="0040480F"/>
    <w:rsid w:val="00405124"/>
    <w:rsid w:val="00405F9D"/>
    <w:rsid w:val="00406D98"/>
    <w:rsid w:val="00407C62"/>
    <w:rsid w:val="004101DC"/>
    <w:rsid w:val="00410EBD"/>
    <w:rsid w:val="0041172A"/>
    <w:rsid w:val="00411C03"/>
    <w:rsid w:val="00411F19"/>
    <w:rsid w:val="00411FA6"/>
    <w:rsid w:val="00412287"/>
    <w:rsid w:val="004129DE"/>
    <w:rsid w:val="00412F05"/>
    <w:rsid w:val="0041473C"/>
    <w:rsid w:val="00414E4F"/>
    <w:rsid w:val="004156B1"/>
    <w:rsid w:val="00415D60"/>
    <w:rsid w:val="00416528"/>
    <w:rsid w:val="00416E5A"/>
    <w:rsid w:val="00416F52"/>
    <w:rsid w:val="0042041F"/>
    <w:rsid w:val="00421E03"/>
    <w:rsid w:val="004221EB"/>
    <w:rsid w:val="00423966"/>
    <w:rsid w:val="004239AD"/>
    <w:rsid w:val="00423F95"/>
    <w:rsid w:val="0042406D"/>
    <w:rsid w:val="00424118"/>
    <w:rsid w:val="0042419C"/>
    <w:rsid w:val="004244AF"/>
    <w:rsid w:val="0042523D"/>
    <w:rsid w:val="0042552E"/>
    <w:rsid w:val="00426879"/>
    <w:rsid w:val="00426EEA"/>
    <w:rsid w:val="00427647"/>
    <w:rsid w:val="004278FE"/>
    <w:rsid w:val="00427B26"/>
    <w:rsid w:val="00430AF6"/>
    <w:rsid w:val="00431BE7"/>
    <w:rsid w:val="004323C2"/>
    <w:rsid w:val="00432443"/>
    <w:rsid w:val="0043295C"/>
    <w:rsid w:val="00432A65"/>
    <w:rsid w:val="00432B09"/>
    <w:rsid w:val="00433955"/>
    <w:rsid w:val="004339F7"/>
    <w:rsid w:val="00433D6A"/>
    <w:rsid w:val="0043404B"/>
    <w:rsid w:val="0043475E"/>
    <w:rsid w:val="0043587E"/>
    <w:rsid w:val="004368F1"/>
    <w:rsid w:val="00437BDE"/>
    <w:rsid w:val="004409A2"/>
    <w:rsid w:val="0044143F"/>
    <w:rsid w:val="00441A88"/>
    <w:rsid w:val="00441CBE"/>
    <w:rsid w:val="00442052"/>
    <w:rsid w:val="00443184"/>
    <w:rsid w:val="004435B9"/>
    <w:rsid w:val="00445184"/>
    <w:rsid w:val="00445B6E"/>
    <w:rsid w:val="004460BB"/>
    <w:rsid w:val="00446BBA"/>
    <w:rsid w:val="00446BEF"/>
    <w:rsid w:val="00447D4E"/>
    <w:rsid w:val="004502D2"/>
    <w:rsid w:val="0045079B"/>
    <w:rsid w:val="00450C6E"/>
    <w:rsid w:val="00451462"/>
    <w:rsid w:val="00451ABE"/>
    <w:rsid w:val="00451C6F"/>
    <w:rsid w:val="00452A97"/>
    <w:rsid w:val="004531D5"/>
    <w:rsid w:val="004538A1"/>
    <w:rsid w:val="00453CF9"/>
    <w:rsid w:val="00455210"/>
    <w:rsid w:val="004575A9"/>
    <w:rsid w:val="00457D0A"/>
    <w:rsid w:val="00461C29"/>
    <w:rsid w:val="00461DFD"/>
    <w:rsid w:val="00463050"/>
    <w:rsid w:val="004635AB"/>
    <w:rsid w:val="00463B59"/>
    <w:rsid w:val="004653BF"/>
    <w:rsid w:val="00465683"/>
    <w:rsid w:val="004672F7"/>
    <w:rsid w:val="00467C47"/>
    <w:rsid w:val="0047008A"/>
    <w:rsid w:val="004706FA"/>
    <w:rsid w:val="00470D71"/>
    <w:rsid w:val="004715DC"/>
    <w:rsid w:val="00471B1E"/>
    <w:rsid w:val="00471CFD"/>
    <w:rsid w:val="00471DDB"/>
    <w:rsid w:val="00471E19"/>
    <w:rsid w:val="004722AB"/>
    <w:rsid w:val="00472897"/>
    <w:rsid w:val="004747BC"/>
    <w:rsid w:val="00476636"/>
    <w:rsid w:val="00476DDA"/>
    <w:rsid w:val="00477ACC"/>
    <w:rsid w:val="00477CF8"/>
    <w:rsid w:val="00480792"/>
    <w:rsid w:val="0048099C"/>
    <w:rsid w:val="00480A65"/>
    <w:rsid w:val="00482118"/>
    <w:rsid w:val="00482771"/>
    <w:rsid w:val="00482DA6"/>
    <w:rsid w:val="00485565"/>
    <w:rsid w:val="00485CA3"/>
    <w:rsid w:val="0048640C"/>
    <w:rsid w:val="00487B3B"/>
    <w:rsid w:val="00490482"/>
    <w:rsid w:val="0049064B"/>
    <w:rsid w:val="00490C01"/>
    <w:rsid w:val="00490FA2"/>
    <w:rsid w:val="00491158"/>
    <w:rsid w:val="00491376"/>
    <w:rsid w:val="00491733"/>
    <w:rsid w:val="00491D42"/>
    <w:rsid w:val="004926E4"/>
    <w:rsid w:val="00492F14"/>
    <w:rsid w:val="00493517"/>
    <w:rsid w:val="00493A87"/>
    <w:rsid w:val="00493E62"/>
    <w:rsid w:val="00493F41"/>
    <w:rsid w:val="004954D2"/>
    <w:rsid w:val="00496D05"/>
    <w:rsid w:val="00496D9B"/>
    <w:rsid w:val="00496F45"/>
    <w:rsid w:val="0049783A"/>
    <w:rsid w:val="004A1A37"/>
    <w:rsid w:val="004A1E5D"/>
    <w:rsid w:val="004A3AFD"/>
    <w:rsid w:val="004A3EAE"/>
    <w:rsid w:val="004A429B"/>
    <w:rsid w:val="004A4B6C"/>
    <w:rsid w:val="004A531D"/>
    <w:rsid w:val="004A5DCD"/>
    <w:rsid w:val="004A6644"/>
    <w:rsid w:val="004A6A37"/>
    <w:rsid w:val="004A72D0"/>
    <w:rsid w:val="004A7532"/>
    <w:rsid w:val="004A7A17"/>
    <w:rsid w:val="004A7F60"/>
    <w:rsid w:val="004B00C2"/>
    <w:rsid w:val="004B1128"/>
    <w:rsid w:val="004B23EB"/>
    <w:rsid w:val="004B28FB"/>
    <w:rsid w:val="004B30F6"/>
    <w:rsid w:val="004B30FB"/>
    <w:rsid w:val="004B3A7E"/>
    <w:rsid w:val="004B4A11"/>
    <w:rsid w:val="004B4BEA"/>
    <w:rsid w:val="004B576C"/>
    <w:rsid w:val="004B616A"/>
    <w:rsid w:val="004B6931"/>
    <w:rsid w:val="004B7F53"/>
    <w:rsid w:val="004C0A24"/>
    <w:rsid w:val="004C0BFA"/>
    <w:rsid w:val="004C0C96"/>
    <w:rsid w:val="004C1493"/>
    <w:rsid w:val="004C158B"/>
    <w:rsid w:val="004C1CE1"/>
    <w:rsid w:val="004C20F3"/>
    <w:rsid w:val="004C2107"/>
    <w:rsid w:val="004C2625"/>
    <w:rsid w:val="004C3A15"/>
    <w:rsid w:val="004C58A9"/>
    <w:rsid w:val="004C5918"/>
    <w:rsid w:val="004C6044"/>
    <w:rsid w:val="004C67E5"/>
    <w:rsid w:val="004C7EC7"/>
    <w:rsid w:val="004D0253"/>
    <w:rsid w:val="004D05F2"/>
    <w:rsid w:val="004D0A33"/>
    <w:rsid w:val="004D11CA"/>
    <w:rsid w:val="004D22CE"/>
    <w:rsid w:val="004D2FB1"/>
    <w:rsid w:val="004D3158"/>
    <w:rsid w:val="004D371D"/>
    <w:rsid w:val="004D3DD8"/>
    <w:rsid w:val="004D4698"/>
    <w:rsid w:val="004D60B8"/>
    <w:rsid w:val="004D6165"/>
    <w:rsid w:val="004D7168"/>
    <w:rsid w:val="004D765D"/>
    <w:rsid w:val="004E135E"/>
    <w:rsid w:val="004E1594"/>
    <w:rsid w:val="004E1A1E"/>
    <w:rsid w:val="004E2397"/>
    <w:rsid w:val="004E23AB"/>
    <w:rsid w:val="004E2A48"/>
    <w:rsid w:val="004E2B20"/>
    <w:rsid w:val="004E342E"/>
    <w:rsid w:val="004E37CB"/>
    <w:rsid w:val="004E3F6F"/>
    <w:rsid w:val="004E418C"/>
    <w:rsid w:val="004E45DB"/>
    <w:rsid w:val="004E4791"/>
    <w:rsid w:val="004E589C"/>
    <w:rsid w:val="004E5F2C"/>
    <w:rsid w:val="004E5FF9"/>
    <w:rsid w:val="004E64D3"/>
    <w:rsid w:val="004E6B51"/>
    <w:rsid w:val="004E7402"/>
    <w:rsid w:val="004F19EE"/>
    <w:rsid w:val="004F2129"/>
    <w:rsid w:val="004F24F2"/>
    <w:rsid w:val="004F3724"/>
    <w:rsid w:val="004F45D4"/>
    <w:rsid w:val="004F4872"/>
    <w:rsid w:val="004F4E44"/>
    <w:rsid w:val="004F65AA"/>
    <w:rsid w:val="004F6E5A"/>
    <w:rsid w:val="004F7911"/>
    <w:rsid w:val="00500029"/>
    <w:rsid w:val="0050204C"/>
    <w:rsid w:val="00502391"/>
    <w:rsid w:val="00502598"/>
    <w:rsid w:val="00502663"/>
    <w:rsid w:val="005040AB"/>
    <w:rsid w:val="0050443C"/>
    <w:rsid w:val="0050547D"/>
    <w:rsid w:val="00506A8F"/>
    <w:rsid w:val="00510454"/>
    <w:rsid w:val="00511EB3"/>
    <w:rsid w:val="00512312"/>
    <w:rsid w:val="00513502"/>
    <w:rsid w:val="00513B5E"/>
    <w:rsid w:val="00513FB3"/>
    <w:rsid w:val="0051459B"/>
    <w:rsid w:val="00514ED4"/>
    <w:rsid w:val="00515FDC"/>
    <w:rsid w:val="005164C4"/>
    <w:rsid w:val="00516FFF"/>
    <w:rsid w:val="00517304"/>
    <w:rsid w:val="005179DB"/>
    <w:rsid w:val="00517B33"/>
    <w:rsid w:val="005201FD"/>
    <w:rsid w:val="005208CF"/>
    <w:rsid w:val="00521AF1"/>
    <w:rsid w:val="00523003"/>
    <w:rsid w:val="0052368C"/>
    <w:rsid w:val="00523CAB"/>
    <w:rsid w:val="0052408E"/>
    <w:rsid w:val="005249B5"/>
    <w:rsid w:val="00524D0C"/>
    <w:rsid w:val="005256DF"/>
    <w:rsid w:val="00525B94"/>
    <w:rsid w:val="00525FEE"/>
    <w:rsid w:val="0052625F"/>
    <w:rsid w:val="0052724F"/>
    <w:rsid w:val="00527B2B"/>
    <w:rsid w:val="00531529"/>
    <w:rsid w:val="00531A2A"/>
    <w:rsid w:val="00531D9D"/>
    <w:rsid w:val="005325E0"/>
    <w:rsid w:val="00533FC5"/>
    <w:rsid w:val="00534A92"/>
    <w:rsid w:val="005357FB"/>
    <w:rsid w:val="00535CE9"/>
    <w:rsid w:val="00536181"/>
    <w:rsid w:val="00536BE9"/>
    <w:rsid w:val="0053790B"/>
    <w:rsid w:val="005420D9"/>
    <w:rsid w:val="0054259A"/>
    <w:rsid w:val="00543EB4"/>
    <w:rsid w:val="00545224"/>
    <w:rsid w:val="00546246"/>
    <w:rsid w:val="005462CF"/>
    <w:rsid w:val="0054667E"/>
    <w:rsid w:val="00547459"/>
    <w:rsid w:val="00547F94"/>
    <w:rsid w:val="00550F52"/>
    <w:rsid w:val="0055367F"/>
    <w:rsid w:val="00553F6A"/>
    <w:rsid w:val="00554795"/>
    <w:rsid w:val="0055536E"/>
    <w:rsid w:val="00555B4E"/>
    <w:rsid w:val="00557B83"/>
    <w:rsid w:val="00557D76"/>
    <w:rsid w:val="0056010B"/>
    <w:rsid w:val="00560371"/>
    <w:rsid w:val="005605DD"/>
    <w:rsid w:val="005615E7"/>
    <w:rsid w:val="005627D9"/>
    <w:rsid w:val="00562CC8"/>
    <w:rsid w:val="005631C7"/>
    <w:rsid w:val="0056463B"/>
    <w:rsid w:val="00565414"/>
    <w:rsid w:val="00565841"/>
    <w:rsid w:val="0056602D"/>
    <w:rsid w:val="00566373"/>
    <w:rsid w:val="005667A0"/>
    <w:rsid w:val="00567D08"/>
    <w:rsid w:val="00570F4E"/>
    <w:rsid w:val="005710BB"/>
    <w:rsid w:val="00571C2C"/>
    <w:rsid w:val="00571F1A"/>
    <w:rsid w:val="005725C8"/>
    <w:rsid w:val="0057284A"/>
    <w:rsid w:val="00572A5D"/>
    <w:rsid w:val="005741A9"/>
    <w:rsid w:val="00574A25"/>
    <w:rsid w:val="005762BC"/>
    <w:rsid w:val="00576CFB"/>
    <w:rsid w:val="00576E40"/>
    <w:rsid w:val="00577614"/>
    <w:rsid w:val="00580816"/>
    <w:rsid w:val="00580F92"/>
    <w:rsid w:val="00582FCA"/>
    <w:rsid w:val="00583362"/>
    <w:rsid w:val="005848D1"/>
    <w:rsid w:val="00584B8B"/>
    <w:rsid w:val="00585C37"/>
    <w:rsid w:val="00586209"/>
    <w:rsid w:val="00587CF0"/>
    <w:rsid w:val="00590CCA"/>
    <w:rsid w:val="0059167C"/>
    <w:rsid w:val="005916DB"/>
    <w:rsid w:val="00592AAA"/>
    <w:rsid w:val="00592C1A"/>
    <w:rsid w:val="00592EF8"/>
    <w:rsid w:val="0059359B"/>
    <w:rsid w:val="00593A65"/>
    <w:rsid w:val="00595260"/>
    <w:rsid w:val="00595C37"/>
    <w:rsid w:val="00595D03"/>
    <w:rsid w:val="00596196"/>
    <w:rsid w:val="0059647F"/>
    <w:rsid w:val="0059778C"/>
    <w:rsid w:val="00597EA7"/>
    <w:rsid w:val="005A1AE5"/>
    <w:rsid w:val="005A1BB8"/>
    <w:rsid w:val="005A2616"/>
    <w:rsid w:val="005A294A"/>
    <w:rsid w:val="005A384A"/>
    <w:rsid w:val="005A41F2"/>
    <w:rsid w:val="005A47E1"/>
    <w:rsid w:val="005A4FF3"/>
    <w:rsid w:val="005A5569"/>
    <w:rsid w:val="005A5A71"/>
    <w:rsid w:val="005A7C7E"/>
    <w:rsid w:val="005B1069"/>
    <w:rsid w:val="005B2691"/>
    <w:rsid w:val="005B27D8"/>
    <w:rsid w:val="005B2B26"/>
    <w:rsid w:val="005B2DA8"/>
    <w:rsid w:val="005B3594"/>
    <w:rsid w:val="005B3674"/>
    <w:rsid w:val="005B4459"/>
    <w:rsid w:val="005B6F7F"/>
    <w:rsid w:val="005B7025"/>
    <w:rsid w:val="005C0218"/>
    <w:rsid w:val="005C0E47"/>
    <w:rsid w:val="005C0FF0"/>
    <w:rsid w:val="005C1971"/>
    <w:rsid w:val="005C29A6"/>
    <w:rsid w:val="005C31E5"/>
    <w:rsid w:val="005C48AE"/>
    <w:rsid w:val="005C5001"/>
    <w:rsid w:val="005C5411"/>
    <w:rsid w:val="005C60D0"/>
    <w:rsid w:val="005D0EF5"/>
    <w:rsid w:val="005D16D9"/>
    <w:rsid w:val="005D2BE8"/>
    <w:rsid w:val="005D2C9F"/>
    <w:rsid w:val="005D4362"/>
    <w:rsid w:val="005D52EF"/>
    <w:rsid w:val="005D5726"/>
    <w:rsid w:val="005D67F9"/>
    <w:rsid w:val="005D6E9C"/>
    <w:rsid w:val="005D704F"/>
    <w:rsid w:val="005D7344"/>
    <w:rsid w:val="005D783F"/>
    <w:rsid w:val="005D7AA2"/>
    <w:rsid w:val="005E0BD2"/>
    <w:rsid w:val="005E2365"/>
    <w:rsid w:val="005E4B4F"/>
    <w:rsid w:val="005E7048"/>
    <w:rsid w:val="005E7FD5"/>
    <w:rsid w:val="005F0DBA"/>
    <w:rsid w:val="005F1314"/>
    <w:rsid w:val="005F2864"/>
    <w:rsid w:val="005F304E"/>
    <w:rsid w:val="005F3663"/>
    <w:rsid w:val="005F3785"/>
    <w:rsid w:val="005F4C6D"/>
    <w:rsid w:val="006011E2"/>
    <w:rsid w:val="00601297"/>
    <w:rsid w:val="00602BAB"/>
    <w:rsid w:val="00602D63"/>
    <w:rsid w:val="00603252"/>
    <w:rsid w:val="00603FBC"/>
    <w:rsid w:val="006040EE"/>
    <w:rsid w:val="00604814"/>
    <w:rsid w:val="00605466"/>
    <w:rsid w:val="00605BBB"/>
    <w:rsid w:val="00606D59"/>
    <w:rsid w:val="00610B17"/>
    <w:rsid w:val="006118B2"/>
    <w:rsid w:val="0061411C"/>
    <w:rsid w:val="00614D93"/>
    <w:rsid w:val="00614FBA"/>
    <w:rsid w:val="00615E63"/>
    <w:rsid w:val="0061645E"/>
    <w:rsid w:val="0061784A"/>
    <w:rsid w:val="00617CC4"/>
    <w:rsid w:val="00617CDC"/>
    <w:rsid w:val="00617D99"/>
    <w:rsid w:val="006206A4"/>
    <w:rsid w:val="00620ECB"/>
    <w:rsid w:val="006211E3"/>
    <w:rsid w:val="00621B00"/>
    <w:rsid w:val="00621F0D"/>
    <w:rsid w:val="00622F59"/>
    <w:rsid w:val="006235E5"/>
    <w:rsid w:val="00623654"/>
    <w:rsid w:val="0062366D"/>
    <w:rsid w:val="00624B4C"/>
    <w:rsid w:val="00625492"/>
    <w:rsid w:val="00625964"/>
    <w:rsid w:val="00626140"/>
    <w:rsid w:val="006264BC"/>
    <w:rsid w:val="00626CC1"/>
    <w:rsid w:val="00626FCD"/>
    <w:rsid w:val="00631590"/>
    <w:rsid w:val="006315AD"/>
    <w:rsid w:val="00632223"/>
    <w:rsid w:val="0063283E"/>
    <w:rsid w:val="00632F14"/>
    <w:rsid w:val="0063329E"/>
    <w:rsid w:val="006332A2"/>
    <w:rsid w:val="00633872"/>
    <w:rsid w:val="0063409F"/>
    <w:rsid w:val="006340E7"/>
    <w:rsid w:val="00634F26"/>
    <w:rsid w:val="00635E30"/>
    <w:rsid w:val="00636933"/>
    <w:rsid w:val="00636A7A"/>
    <w:rsid w:val="00636C56"/>
    <w:rsid w:val="006370E3"/>
    <w:rsid w:val="00637251"/>
    <w:rsid w:val="00640319"/>
    <w:rsid w:val="00640B69"/>
    <w:rsid w:val="0064189A"/>
    <w:rsid w:val="00641AB7"/>
    <w:rsid w:val="00641E13"/>
    <w:rsid w:val="00642ED1"/>
    <w:rsid w:val="00643596"/>
    <w:rsid w:val="00643724"/>
    <w:rsid w:val="006439C0"/>
    <w:rsid w:val="00644052"/>
    <w:rsid w:val="00644F6C"/>
    <w:rsid w:val="006452ED"/>
    <w:rsid w:val="006456A4"/>
    <w:rsid w:val="0064600A"/>
    <w:rsid w:val="006468B2"/>
    <w:rsid w:val="00646A32"/>
    <w:rsid w:val="006514E4"/>
    <w:rsid w:val="00651B66"/>
    <w:rsid w:val="006524A1"/>
    <w:rsid w:val="00653189"/>
    <w:rsid w:val="006531AC"/>
    <w:rsid w:val="00653314"/>
    <w:rsid w:val="00654B6B"/>
    <w:rsid w:val="00654BE4"/>
    <w:rsid w:val="0065520F"/>
    <w:rsid w:val="0065629D"/>
    <w:rsid w:val="00656913"/>
    <w:rsid w:val="00656C48"/>
    <w:rsid w:val="0066027F"/>
    <w:rsid w:val="0066065E"/>
    <w:rsid w:val="00660CA5"/>
    <w:rsid w:val="00661599"/>
    <w:rsid w:val="006616A3"/>
    <w:rsid w:val="00661A92"/>
    <w:rsid w:val="00663B32"/>
    <w:rsid w:val="0066457E"/>
    <w:rsid w:val="0066500E"/>
    <w:rsid w:val="006657E8"/>
    <w:rsid w:val="006658A4"/>
    <w:rsid w:val="0066637D"/>
    <w:rsid w:val="00670935"/>
    <w:rsid w:val="00670943"/>
    <w:rsid w:val="00670EBE"/>
    <w:rsid w:val="00671305"/>
    <w:rsid w:val="00671C98"/>
    <w:rsid w:val="00672AB7"/>
    <w:rsid w:val="00672EDF"/>
    <w:rsid w:val="00673363"/>
    <w:rsid w:val="00673832"/>
    <w:rsid w:val="00673F09"/>
    <w:rsid w:val="006757F9"/>
    <w:rsid w:val="00676704"/>
    <w:rsid w:val="006772E2"/>
    <w:rsid w:val="0068051D"/>
    <w:rsid w:val="00680B9E"/>
    <w:rsid w:val="00680D30"/>
    <w:rsid w:val="00681057"/>
    <w:rsid w:val="00681C71"/>
    <w:rsid w:val="00681D73"/>
    <w:rsid w:val="00682F0A"/>
    <w:rsid w:val="006836C4"/>
    <w:rsid w:val="00684A03"/>
    <w:rsid w:val="00684BDC"/>
    <w:rsid w:val="00685D3A"/>
    <w:rsid w:val="00686C3A"/>
    <w:rsid w:val="0068720A"/>
    <w:rsid w:val="00687518"/>
    <w:rsid w:val="00690984"/>
    <w:rsid w:val="00691E25"/>
    <w:rsid w:val="006922AA"/>
    <w:rsid w:val="006922C3"/>
    <w:rsid w:val="006925C0"/>
    <w:rsid w:val="006926D9"/>
    <w:rsid w:val="00692B5F"/>
    <w:rsid w:val="006934CF"/>
    <w:rsid w:val="006934E7"/>
    <w:rsid w:val="00693530"/>
    <w:rsid w:val="00693E76"/>
    <w:rsid w:val="00696FE1"/>
    <w:rsid w:val="00697E36"/>
    <w:rsid w:val="006A0265"/>
    <w:rsid w:val="006A028E"/>
    <w:rsid w:val="006A0C0A"/>
    <w:rsid w:val="006A1E35"/>
    <w:rsid w:val="006A28BE"/>
    <w:rsid w:val="006A2C5E"/>
    <w:rsid w:val="006A545A"/>
    <w:rsid w:val="006A56CB"/>
    <w:rsid w:val="006A6B72"/>
    <w:rsid w:val="006A742A"/>
    <w:rsid w:val="006A7FF1"/>
    <w:rsid w:val="006B2D19"/>
    <w:rsid w:val="006B35E1"/>
    <w:rsid w:val="006B54A0"/>
    <w:rsid w:val="006B5614"/>
    <w:rsid w:val="006B578F"/>
    <w:rsid w:val="006B6627"/>
    <w:rsid w:val="006C0694"/>
    <w:rsid w:val="006C0DF6"/>
    <w:rsid w:val="006C131F"/>
    <w:rsid w:val="006C1526"/>
    <w:rsid w:val="006C15E2"/>
    <w:rsid w:val="006C1D34"/>
    <w:rsid w:val="006C2698"/>
    <w:rsid w:val="006C35F7"/>
    <w:rsid w:val="006C3975"/>
    <w:rsid w:val="006C3AB3"/>
    <w:rsid w:val="006C3CDF"/>
    <w:rsid w:val="006C3CE1"/>
    <w:rsid w:val="006C52BC"/>
    <w:rsid w:val="006C5394"/>
    <w:rsid w:val="006C5BE6"/>
    <w:rsid w:val="006C5E23"/>
    <w:rsid w:val="006C5FB5"/>
    <w:rsid w:val="006C6755"/>
    <w:rsid w:val="006C69E6"/>
    <w:rsid w:val="006C6C46"/>
    <w:rsid w:val="006C7274"/>
    <w:rsid w:val="006D0BF2"/>
    <w:rsid w:val="006D298C"/>
    <w:rsid w:val="006D2AB8"/>
    <w:rsid w:val="006D300F"/>
    <w:rsid w:val="006D350C"/>
    <w:rsid w:val="006D3B97"/>
    <w:rsid w:val="006D47E0"/>
    <w:rsid w:val="006D4E12"/>
    <w:rsid w:val="006D5189"/>
    <w:rsid w:val="006D571D"/>
    <w:rsid w:val="006D6165"/>
    <w:rsid w:val="006D6769"/>
    <w:rsid w:val="006D6D08"/>
    <w:rsid w:val="006D6D79"/>
    <w:rsid w:val="006D6FFB"/>
    <w:rsid w:val="006D77DB"/>
    <w:rsid w:val="006D78B4"/>
    <w:rsid w:val="006E0547"/>
    <w:rsid w:val="006E0BC3"/>
    <w:rsid w:val="006E12CA"/>
    <w:rsid w:val="006E1325"/>
    <w:rsid w:val="006E1EE4"/>
    <w:rsid w:val="006E2A56"/>
    <w:rsid w:val="006E353F"/>
    <w:rsid w:val="006E3642"/>
    <w:rsid w:val="006E3E73"/>
    <w:rsid w:val="006E5384"/>
    <w:rsid w:val="006E58EA"/>
    <w:rsid w:val="006E617E"/>
    <w:rsid w:val="006E6F67"/>
    <w:rsid w:val="006E7696"/>
    <w:rsid w:val="006E7D69"/>
    <w:rsid w:val="006E7F9B"/>
    <w:rsid w:val="006F01E1"/>
    <w:rsid w:val="006F09FF"/>
    <w:rsid w:val="006F141D"/>
    <w:rsid w:val="006F15E3"/>
    <w:rsid w:val="006F1F41"/>
    <w:rsid w:val="006F351E"/>
    <w:rsid w:val="006F40E3"/>
    <w:rsid w:val="006F512F"/>
    <w:rsid w:val="006F577D"/>
    <w:rsid w:val="006F7C2E"/>
    <w:rsid w:val="006F7CF3"/>
    <w:rsid w:val="007003C6"/>
    <w:rsid w:val="00700DC4"/>
    <w:rsid w:val="007018B2"/>
    <w:rsid w:val="00701DAD"/>
    <w:rsid w:val="00702EB8"/>
    <w:rsid w:val="00704396"/>
    <w:rsid w:val="007043B1"/>
    <w:rsid w:val="00704C96"/>
    <w:rsid w:val="00704D16"/>
    <w:rsid w:val="007051DE"/>
    <w:rsid w:val="00705A6E"/>
    <w:rsid w:val="007065E7"/>
    <w:rsid w:val="00706B92"/>
    <w:rsid w:val="00706FE6"/>
    <w:rsid w:val="00707640"/>
    <w:rsid w:val="00710267"/>
    <w:rsid w:val="007106C8"/>
    <w:rsid w:val="00711619"/>
    <w:rsid w:val="0071257D"/>
    <w:rsid w:val="007126BF"/>
    <w:rsid w:val="00712D5E"/>
    <w:rsid w:val="00713740"/>
    <w:rsid w:val="007149F7"/>
    <w:rsid w:val="00714FF2"/>
    <w:rsid w:val="00715320"/>
    <w:rsid w:val="00715801"/>
    <w:rsid w:val="00716EA5"/>
    <w:rsid w:val="007174C0"/>
    <w:rsid w:val="007201F3"/>
    <w:rsid w:val="00720AD7"/>
    <w:rsid w:val="0072112F"/>
    <w:rsid w:val="00722102"/>
    <w:rsid w:val="0072244A"/>
    <w:rsid w:val="007224E3"/>
    <w:rsid w:val="00722B0A"/>
    <w:rsid w:val="00722BA6"/>
    <w:rsid w:val="0072337F"/>
    <w:rsid w:val="00725118"/>
    <w:rsid w:val="007263C0"/>
    <w:rsid w:val="0072685F"/>
    <w:rsid w:val="0072687A"/>
    <w:rsid w:val="007268FF"/>
    <w:rsid w:val="00726DF4"/>
    <w:rsid w:val="00726F13"/>
    <w:rsid w:val="00727AB3"/>
    <w:rsid w:val="00727C49"/>
    <w:rsid w:val="00731545"/>
    <w:rsid w:val="00731CB3"/>
    <w:rsid w:val="00731DF1"/>
    <w:rsid w:val="00733113"/>
    <w:rsid w:val="00733C26"/>
    <w:rsid w:val="00734521"/>
    <w:rsid w:val="00735D46"/>
    <w:rsid w:val="0073600D"/>
    <w:rsid w:val="007360D1"/>
    <w:rsid w:val="0073653C"/>
    <w:rsid w:val="00736B3A"/>
    <w:rsid w:val="00736D32"/>
    <w:rsid w:val="007401FE"/>
    <w:rsid w:val="00740DC6"/>
    <w:rsid w:val="007417C1"/>
    <w:rsid w:val="00742CB0"/>
    <w:rsid w:val="007430F3"/>
    <w:rsid w:val="00743B87"/>
    <w:rsid w:val="00746FC3"/>
    <w:rsid w:val="007472BC"/>
    <w:rsid w:val="007473B2"/>
    <w:rsid w:val="00747F85"/>
    <w:rsid w:val="00750332"/>
    <w:rsid w:val="007507D9"/>
    <w:rsid w:val="00751058"/>
    <w:rsid w:val="007514F6"/>
    <w:rsid w:val="0075167D"/>
    <w:rsid w:val="0075206B"/>
    <w:rsid w:val="00754B94"/>
    <w:rsid w:val="00756495"/>
    <w:rsid w:val="00756662"/>
    <w:rsid w:val="00756934"/>
    <w:rsid w:val="00757917"/>
    <w:rsid w:val="00757B2B"/>
    <w:rsid w:val="007607D5"/>
    <w:rsid w:val="00761D52"/>
    <w:rsid w:val="007622FC"/>
    <w:rsid w:val="007630E0"/>
    <w:rsid w:val="007631BF"/>
    <w:rsid w:val="00763A78"/>
    <w:rsid w:val="00764DCD"/>
    <w:rsid w:val="007661D9"/>
    <w:rsid w:val="00766549"/>
    <w:rsid w:val="00766FC6"/>
    <w:rsid w:val="007672C6"/>
    <w:rsid w:val="007675E3"/>
    <w:rsid w:val="00767AEB"/>
    <w:rsid w:val="00767D96"/>
    <w:rsid w:val="00770C47"/>
    <w:rsid w:val="00770C6B"/>
    <w:rsid w:val="00770C81"/>
    <w:rsid w:val="00771652"/>
    <w:rsid w:val="0077398C"/>
    <w:rsid w:val="00773EA7"/>
    <w:rsid w:val="00774701"/>
    <w:rsid w:val="00776038"/>
    <w:rsid w:val="0077635E"/>
    <w:rsid w:val="00776FB5"/>
    <w:rsid w:val="00777149"/>
    <w:rsid w:val="007775AC"/>
    <w:rsid w:val="00781192"/>
    <w:rsid w:val="00781D6E"/>
    <w:rsid w:val="00782291"/>
    <w:rsid w:val="007829CE"/>
    <w:rsid w:val="00783EA7"/>
    <w:rsid w:val="00785193"/>
    <w:rsid w:val="00785851"/>
    <w:rsid w:val="00785E5C"/>
    <w:rsid w:val="007863BF"/>
    <w:rsid w:val="007865E8"/>
    <w:rsid w:val="00786DC5"/>
    <w:rsid w:val="00787FD3"/>
    <w:rsid w:val="00790E0D"/>
    <w:rsid w:val="00791ACB"/>
    <w:rsid w:val="00792368"/>
    <w:rsid w:val="00792646"/>
    <w:rsid w:val="00792A77"/>
    <w:rsid w:val="00793380"/>
    <w:rsid w:val="00794236"/>
    <w:rsid w:val="00794CA1"/>
    <w:rsid w:val="007953A4"/>
    <w:rsid w:val="00796051"/>
    <w:rsid w:val="00796850"/>
    <w:rsid w:val="00796C4B"/>
    <w:rsid w:val="00796CAD"/>
    <w:rsid w:val="00796E17"/>
    <w:rsid w:val="0079785A"/>
    <w:rsid w:val="007A1036"/>
    <w:rsid w:val="007A260C"/>
    <w:rsid w:val="007A2A43"/>
    <w:rsid w:val="007A30EE"/>
    <w:rsid w:val="007A3F54"/>
    <w:rsid w:val="007A5A3D"/>
    <w:rsid w:val="007A5FE6"/>
    <w:rsid w:val="007A6EAA"/>
    <w:rsid w:val="007A7174"/>
    <w:rsid w:val="007B0328"/>
    <w:rsid w:val="007B0402"/>
    <w:rsid w:val="007B08F3"/>
    <w:rsid w:val="007B0A89"/>
    <w:rsid w:val="007B0FD1"/>
    <w:rsid w:val="007B27A0"/>
    <w:rsid w:val="007B2AF0"/>
    <w:rsid w:val="007B2C61"/>
    <w:rsid w:val="007B36E3"/>
    <w:rsid w:val="007B4E7E"/>
    <w:rsid w:val="007B77D2"/>
    <w:rsid w:val="007B7C28"/>
    <w:rsid w:val="007C20C9"/>
    <w:rsid w:val="007C3006"/>
    <w:rsid w:val="007C4BC0"/>
    <w:rsid w:val="007C4E05"/>
    <w:rsid w:val="007C4EFF"/>
    <w:rsid w:val="007C5072"/>
    <w:rsid w:val="007C5E59"/>
    <w:rsid w:val="007C6D3D"/>
    <w:rsid w:val="007C7B79"/>
    <w:rsid w:val="007C7E4F"/>
    <w:rsid w:val="007C7FF8"/>
    <w:rsid w:val="007D0CA2"/>
    <w:rsid w:val="007D254E"/>
    <w:rsid w:val="007D31A1"/>
    <w:rsid w:val="007D3540"/>
    <w:rsid w:val="007D39E9"/>
    <w:rsid w:val="007D4811"/>
    <w:rsid w:val="007D4B9D"/>
    <w:rsid w:val="007D4ED5"/>
    <w:rsid w:val="007D5145"/>
    <w:rsid w:val="007D623B"/>
    <w:rsid w:val="007D63B9"/>
    <w:rsid w:val="007D6ABD"/>
    <w:rsid w:val="007D6DB1"/>
    <w:rsid w:val="007D75EE"/>
    <w:rsid w:val="007D7D08"/>
    <w:rsid w:val="007E16DE"/>
    <w:rsid w:val="007E1884"/>
    <w:rsid w:val="007E419C"/>
    <w:rsid w:val="007E4496"/>
    <w:rsid w:val="007E45DD"/>
    <w:rsid w:val="007E4DEB"/>
    <w:rsid w:val="007E5130"/>
    <w:rsid w:val="007E56D6"/>
    <w:rsid w:val="007E687B"/>
    <w:rsid w:val="007F15A9"/>
    <w:rsid w:val="007F1D50"/>
    <w:rsid w:val="007F1DEA"/>
    <w:rsid w:val="007F1E36"/>
    <w:rsid w:val="007F2FF8"/>
    <w:rsid w:val="007F300F"/>
    <w:rsid w:val="007F35E5"/>
    <w:rsid w:val="007F3CDD"/>
    <w:rsid w:val="007F3F06"/>
    <w:rsid w:val="007F3F9D"/>
    <w:rsid w:val="007F505C"/>
    <w:rsid w:val="007F6866"/>
    <w:rsid w:val="007F6F28"/>
    <w:rsid w:val="007F7897"/>
    <w:rsid w:val="0080032D"/>
    <w:rsid w:val="00801601"/>
    <w:rsid w:val="0080305A"/>
    <w:rsid w:val="008037D4"/>
    <w:rsid w:val="008042BA"/>
    <w:rsid w:val="00804C71"/>
    <w:rsid w:val="00805539"/>
    <w:rsid w:val="0080574D"/>
    <w:rsid w:val="00805D6D"/>
    <w:rsid w:val="008067AE"/>
    <w:rsid w:val="0080711D"/>
    <w:rsid w:val="00807CF1"/>
    <w:rsid w:val="00810AA7"/>
    <w:rsid w:val="00810D37"/>
    <w:rsid w:val="00811246"/>
    <w:rsid w:val="00811F30"/>
    <w:rsid w:val="008126A0"/>
    <w:rsid w:val="00812F44"/>
    <w:rsid w:val="00813C56"/>
    <w:rsid w:val="00813DC6"/>
    <w:rsid w:val="00815018"/>
    <w:rsid w:val="00815550"/>
    <w:rsid w:val="0081602E"/>
    <w:rsid w:val="00816A47"/>
    <w:rsid w:val="008171CC"/>
    <w:rsid w:val="00817813"/>
    <w:rsid w:val="008201F6"/>
    <w:rsid w:val="008209A2"/>
    <w:rsid w:val="00820D4A"/>
    <w:rsid w:val="00822B13"/>
    <w:rsid w:val="00823B5B"/>
    <w:rsid w:val="0082439C"/>
    <w:rsid w:val="00825009"/>
    <w:rsid w:val="00826C33"/>
    <w:rsid w:val="008270A9"/>
    <w:rsid w:val="0082752D"/>
    <w:rsid w:val="008276A2"/>
    <w:rsid w:val="00830128"/>
    <w:rsid w:val="008309C4"/>
    <w:rsid w:val="00830D8B"/>
    <w:rsid w:val="008323F1"/>
    <w:rsid w:val="008328C4"/>
    <w:rsid w:val="00832BF1"/>
    <w:rsid w:val="008334FB"/>
    <w:rsid w:val="0083376A"/>
    <w:rsid w:val="00833C39"/>
    <w:rsid w:val="00834059"/>
    <w:rsid w:val="00834065"/>
    <w:rsid w:val="0083577B"/>
    <w:rsid w:val="008357CC"/>
    <w:rsid w:val="00836160"/>
    <w:rsid w:val="0083714B"/>
    <w:rsid w:val="008371C0"/>
    <w:rsid w:val="00837703"/>
    <w:rsid w:val="00840085"/>
    <w:rsid w:val="00840A85"/>
    <w:rsid w:val="00841155"/>
    <w:rsid w:val="008416FF"/>
    <w:rsid w:val="00841FE3"/>
    <w:rsid w:val="00842950"/>
    <w:rsid w:val="00845081"/>
    <w:rsid w:val="0084591E"/>
    <w:rsid w:val="008466E1"/>
    <w:rsid w:val="008467B4"/>
    <w:rsid w:val="00846CE9"/>
    <w:rsid w:val="00847ECE"/>
    <w:rsid w:val="008504A5"/>
    <w:rsid w:val="008515D8"/>
    <w:rsid w:val="008528E7"/>
    <w:rsid w:val="00852CC7"/>
    <w:rsid w:val="008551CF"/>
    <w:rsid w:val="00855DCD"/>
    <w:rsid w:val="00855DD7"/>
    <w:rsid w:val="0085697C"/>
    <w:rsid w:val="0086065F"/>
    <w:rsid w:val="00861BC8"/>
    <w:rsid w:val="00861D7C"/>
    <w:rsid w:val="008620F3"/>
    <w:rsid w:val="008625A1"/>
    <w:rsid w:val="00862759"/>
    <w:rsid w:val="0086280B"/>
    <w:rsid w:val="0086347F"/>
    <w:rsid w:val="00863FA3"/>
    <w:rsid w:val="00864248"/>
    <w:rsid w:val="008647EC"/>
    <w:rsid w:val="00864AFF"/>
    <w:rsid w:val="00864CA7"/>
    <w:rsid w:val="00864E69"/>
    <w:rsid w:val="00865882"/>
    <w:rsid w:val="00866835"/>
    <w:rsid w:val="00866FCF"/>
    <w:rsid w:val="008678C7"/>
    <w:rsid w:val="0087040E"/>
    <w:rsid w:val="008705DE"/>
    <w:rsid w:val="00870D89"/>
    <w:rsid w:val="00870FE1"/>
    <w:rsid w:val="008718C8"/>
    <w:rsid w:val="00872399"/>
    <w:rsid w:val="0087257A"/>
    <w:rsid w:val="00872875"/>
    <w:rsid w:val="00874709"/>
    <w:rsid w:val="0087542B"/>
    <w:rsid w:val="00875C1E"/>
    <w:rsid w:val="00875D09"/>
    <w:rsid w:val="00876053"/>
    <w:rsid w:val="00877A8A"/>
    <w:rsid w:val="0088044F"/>
    <w:rsid w:val="008806F4"/>
    <w:rsid w:val="0088277A"/>
    <w:rsid w:val="00883184"/>
    <w:rsid w:val="00883598"/>
    <w:rsid w:val="00883824"/>
    <w:rsid w:val="00883B6A"/>
    <w:rsid w:val="0088511C"/>
    <w:rsid w:val="00886EB2"/>
    <w:rsid w:val="00886EDE"/>
    <w:rsid w:val="00887D81"/>
    <w:rsid w:val="008907E3"/>
    <w:rsid w:val="0089113A"/>
    <w:rsid w:val="00891293"/>
    <w:rsid w:val="008914B1"/>
    <w:rsid w:val="00891B28"/>
    <w:rsid w:val="00891E53"/>
    <w:rsid w:val="00892098"/>
    <w:rsid w:val="0089314A"/>
    <w:rsid w:val="0089399B"/>
    <w:rsid w:val="00893B77"/>
    <w:rsid w:val="00894307"/>
    <w:rsid w:val="008A0506"/>
    <w:rsid w:val="008A07DF"/>
    <w:rsid w:val="008A1856"/>
    <w:rsid w:val="008A1E52"/>
    <w:rsid w:val="008A3260"/>
    <w:rsid w:val="008A326A"/>
    <w:rsid w:val="008A369D"/>
    <w:rsid w:val="008A37A2"/>
    <w:rsid w:val="008A3DA0"/>
    <w:rsid w:val="008A4F51"/>
    <w:rsid w:val="008A5259"/>
    <w:rsid w:val="008A5B16"/>
    <w:rsid w:val="008A63DB"/>
    <w:rsid w:val="008A68B7"/>
    <w:rsid w:val="008A75B7"/>
    <w:rsid w:val="008A762D"/>
    <w:rsid w:val="008A7968"/>
    <w:rsid w:val="008B018D"/>
    <w:rsid w:val="008B111F"/>
    <w:rsid w:val="008B1780"/>
    <w:rsid w:val="008B1CD4"/>
    <w:rsid w:val="008B2290"/>
    <w:rsid w:val="008B23BE"/>
    <w:rsid w:val="008B2E59"/>
    <w:rsid w:val="008B308F"/>
    <w:rsid w:val="008B38ED"/>
    <w:rsid w:val="008B3EB4"/>
    <w:rsid w:val="008B43D2"/>
    <w:rsid w:val="008B4FF1"/>
    <w:rsid w:val="008B63CD"/>
    <w:rsid w:val="008B7017"/>
    <w:rsid w:val="008B7E37"/>
    <w:rsid w:val="008C05E0"/>
    <w:rsid w:val="008C0F04"/>
    <w:rsid w:val="008C3141"/>
    <w:rsid w:val="008C4A84"/>
    <w:rsid w:val="008C51B6"/>
    <w:rsid w:val="008C56EF"/>
    <w:rsid w:val="008C5B7E"/>
    <w:rsid w:val="008C684E"/>
    <w:rsid w:val="008C7166"/>
    <w:rsid w:val="008C782C"/>
    <w:rsid w:val="008C795C"/>
    <w:rsid w:val="008D05C2"/>
    <w:rsid w:val="008D0A4A"/>
    <w:rsid w:val="008D0D82"/>
    <w:rsid w:val="008D22EE"/>
    <w:rsid w:val="008D2CDA"/>
    <w:rsid w:val="008D3030"/>
    <w:rsid w:val="008D527F"/>
    <w:rsid w:val="008D52CC"/>
    <w:rsid w:val="008D5A2A"/>
    <w:rsid w:val="008D61B5"/>
    <w:rsid w:val="008E0356"/>
    <w:rsid w:val="008E357C"/>
    <w:rsid w:val="008E3B50"/>
    <w:rsid w:val="008E416E"/>
    <w:rsid w:val="008E43DC"/>
    <w:rsid w:val="008E4F59"/>
    <w:rsid w:val="008E71A8"/>
    <w:rsid w:val="008E7564"/>
    <w:rsid w:val="008F05D4"/>
    <w:rsid w:val="008F0A13"/>
    <w:rsid w:val="008F1F9D"/>
    <w:rsid w:val="008F2239"/>
    <w:rsid w:val="008F287B"/>
    <w:rsid w:val="008F29C7"/>
    <w:rsid w:val="008F40D7"/>
    <w:rsid w:val="008F45FA"/>
    <w:rsid w:val="008F464C"/>
    <w:rsid w:val="008F509C"/>
    <w:rsid w:val="008F51D2"/>
    <w:rsid w:val="008F5755"/>
    <w:rsid w:val="008F5E44"/>
    <w:rsid w:val="008F5EC6"/>
    <w:rsid w:val="008F67B4"/>
    <w:rsid w:val="008F6D39"/>
    <w:rsid w:val="008F729C"/>
    <w:rsid w:val="008F7898"/>
    <w:rsid w:val="009003D1"/>
    <w:rsid w:val="009006A8"/>
    <w:rsid w:val="00901388"/>
    <w:rsid w:val="00901418"/>
    <w:rsid w:val="00902D18"/>
    <w:rsid w:val="009036C1"/>
    <w:rsid w:val="009037AB"/>
    <w:rsid w:val="00903A05"/>
    <w:rsid w:val="00903C64"/>
    <w:rsid w:val="00904841"/>
    <w:rsid w:val="00904FA2"/>
    <w:rsid w:val="00905E26"/>
    <w:rsid w:val="00906702"/>
    <w:rsid w:val="00906829"/>
    <w:rsid w:val="00907298"/>
    <w:rsid w:val="0090747B"/>
    <w:rsid w:val="0091037E"/>
    <w:rsid w:val="00910E27"/>
    <w:rsid w:val="00910FE8"/>
    <w:rsid w:val="00911415"/>
    <w:rsid w:val="00911653"/>
    <w:rsid w:val="00911C1E"/>
    <w:rsid w:val="00911CC4"/>
    <w:rsid w:val="009129D0"/>
    <w:rsid w:val="00912C95"/>
    <w:rsid w:val="00913363"/>
    <w:rsid w:val="009138A5"/>
    <w:rsid w:val="009146F3"/>
    <w:rsid w:val="00914805"/>
    <w:rsid w:val="009166C0"/>
    <w:rsid w:val="009204B0"/>
    <w:rsid w:val="00920637"/>
    <w:rsid w:val="00920736"/>
    <w:rsid w:val="0092173B"/>
    <w:rsid w:val="0092241C"/>
    <w:rsid w:val="00922CE1"/>
    <w:rsid w:val="009237A6"/>
    <w:rsid w:val="00923B7E"/>
    <w:rsid w:val="00923F11"/>
    <w:rsid w:val="00924425"/>
    <w:rsid w:val="0092510A"/>
    <w:rsid w:val="0092639A"/>
    <w:rsid w:val="009273D9"/>
    <w:rsid w:val="00927D9F"/>
    <w:rsid w:val="009306D5"/>
    <w:rsid w:val="009308C3"/>
    <w:rsid w:val="00931862"/>
    <w:rsid w:val="00931E08"/>
    <w:rsid w:val="00932753"/>
    <w:rsid w:val="00933E3D"/>
    <w:rsid w:val="009340C3"/>
    <w:rsid w:val="009341CB"/>
    <w:rsid w:val="00934F9B"/>
    <w:rsid w:val="00934FB3"/>
    <w:rsid w:val="00935FEA"/>
    <w:rsid w:val="0093669F"/>
    <w:rsid w:val="00936FC0"/>
    <w:rsid w:val="00937C19"/>
    <w:rsid w:val="00937EE5"/>
    <w:rsid w:val="00941443"/>
    <w:rsid w:val="009423B4"/>
    <w:rsid w:val="00943E9D"/>
    <w:rsid w:val="0094411E"/>
    <w:rsid w:val="0094645A"/>
    <w:rsid w:val="009471AE"/>
    <w:rsid w:val="00947EF5"/>
    <w:rsid w:val="0095077E"/>
    <w:rsid w:val="00950886"/>
    <w:rsid w:val="00952C51"/>
    <w:rsid w:val="009544B6"/>
    <w:rsid w:val="00954E2A"/>
    <w:rsid w:val="00955653"/>
    <w:rsid w:val="00955C0F"/>
    <w:rsid w:val="00955E7E"/>
    <w:rsid w:val="009560C9"/>
    <w:rsid w:val="00956134"/>
    <w:rsid w:val="0095698F"/>
    <w:rsid w:val="00960064"/>
    <w:rsid w:val="009601B0"/>
    <w:rsid w:val="00961870"/>
    <w:rsid w:val="009628F2"/>
    <w:rsid w:val="00962FEC"/>
    <w:rsid w:val="00963821"/>
    <w:rsid w:val="009648A1"/>
    <w:rsid w:val="009649E9"/>
    <w:rsid w:val="00964B11"/>
    <w:rsid w:val="00964D65"/>
    <w:rsid w:val="00966787"/>
    <w:rsid w:val="00966830"/>
    <w:rsid w:val="0096753E"/>
    <w:rsid w:val="00967C8A"/>
    <w:rsid w:val="009718A9"/>
    <w:rsid w:val="009726D2"/>
    <w:rsid w:val="009733BE"/>
    <w:rsid w:val="00974CA3"/>
    <w:rsid w:val="00976AD5"/>
    <w:rsid w:val="00976EA1"/>
    <w:rsid w:val="00976F68"/>
    <w:rsid w:val="00977AEB"/>
    <w:rsid w:val="009801B0"/>
    <w:rsid w:val="0098027E"/>
    <w:rsid w:val="009805B4"/>
    <w:rsid w:val="00980AF2"/>
    <w:rsid w:val="00981945"/>
    <w:rsid w:val="009852A2"/>
    <w:rsid w:val="0098718A"/>
    <w:rsid w:val="009875ED"/>
    <w:rsid w:val="00987BD5"/>
    <w:rsid w:val="00990BF4"/>
    <w:rsid w:val="00990C91"/>
    <w:rsid w:val="00991029"/>
    <w:rsid w:val="0099188E"/>
    <w:rsid w:val="00991F4B"/>
    <w:rsid w:val="0099258D"/>
    <w:rsid w:val="00992A19"/>
    <w:rsid w:val="00992AE2"/>
    <w:rsid w:val="009934D8"/>
    <w:rsid w:val="009936A0"/>
    <w:rsid w:val="0099414B"/>
    <w:rsid w:val="009948FA"/>
    <w:rsid w:val="00995149"/>
    <w:rsid w:val="0099591B"/>
    <w:rsid w:val="00997104"/>
    <w:rsid w:val="009977C2"/>
    <w:rsid w:val="009A1E14"/>
    <w:rsid w:val="009A28BC"/>
    <w:rsid w:val="009A3B9A"/>
    <w:rsid w:val="009A4222"/>
    <w:rsid w:val="009A444E"/>
    <w:rsid w:val="009A4CD8"/>
    <w:rsid w:val="009A50A7"/>
    <w:rsid w:val="009A54DB"/>
    <w:rsid w:val="009A58B1"/>
    <w:rsid w:val="009A5DAD"/>
    <w:rsid w:val="009A6958"/>
    <w:rsid w:val="009A69E6"/>
    <w:rsid w:val="009A6BD5"/>
    <w:rsid w:val="009A719C"/>
    <w:rsid w:val="009B0823"/>
    <w:rsid w:val="009B1984"/>
    <w:rsid w:val="009B30B6"/>
    <w:rsid w:val="009B38A8"/>
    <w:rsid w:val="009B3ED9"/>
    <w:rsid w:val="009B49F2"/>
    <w:rsid w:val="009B66F7"/>
    <w:rsid w:val="009B6778"/>
    <w:rsid w:val="009B6F4B"/>
    <w:rsid w:val="009B77D1"/>
    <w:rsid w:val="009B7876"/>
    <w:rsid w:val="009C02FA"/>
    <w:rsid w:val="009C03C0"/>
    <w:rsid w:val="009C158D"/>
    <w:rsid w:val="009C275C"/>
    <w:rsid w:val="009C2D26"/>
    <w:rsid w:val="009C3CAE"/>
    <w:rsid w:val="009C41EB"/>
    <w:rsid w:val="009C4978"/>
    <w:rsid w:val="009C4EFD"/>
    <w:rsid w:val="009C5399"/>
    <w:rsid w:val="009C5E21"/>
    <w:rsid w:val="009C65A6"/>
    <w:rsid w:val="009C682E"/>
    <w:rsid w:val="009C697B"/>
    <w:rsid w:val="009C6C1B"/>
    <w:rsid w:val="009C6E4B"/>
    <w:rsid w:val="009D0193"/>
    <w:rsid w:val="009D084C"/>
    <w:rsid w:val="009D18E0"/>
    <w:rsid w:val="009D1C9D"/>
    <w:rsid w:val="009D2410"/>
    <w:rsid w:val="009D247A"/>
    <w:rsid w:val="009D3525"/>
    <w:rsid w:val="009D40BC"/>
    <w:rsid w:val="009D4AC3"/>
    <w:rsid w:val="009D4C82"/>
    <w:rsid w:val="009D4DBA"/>
    <w:rsid w:val="009D5BB2"/>
    <w:rsid w:val="009D6529"/>
    <w:rsid w:val="009D6DBF"/>
    <w:rsid w:val="009D6F88"/>
    <w:rsid w:val="009D7384"/>
    <w:rsid w:val="009E131E"/>
    <w:rsid w:val="009E2070"/>
    <w:rsid w:val="009E2A5F"/>
    <w:rsid w:val="009E3C86"/>
    <w:rsid w:val="009E4796"/>
    <w:rsid w:val="009E54B9"/>
    <w:rsid w:val="009E5B30"/>
    <w:rsid w:val="009E5DAE"/>
    <w:rsid w:val="009E6088"/>
    <w:rsid w:val="009E67D1"/>
    <w:rsid w:val="009E6883"/>
    <w:rsid w:val="009E6C47"/>
    <w:rsid w:val="009E7748"/>
    <w:rsid w:val="009E77F3"/>
    <w:rsid w:val="009F00DE"/>
    <w:rsid w:val="009F0418"/>
    <w:rsid w:val="009F0B8B"/>
    <w:rsid w:val="009F11A2"/>
    <w:rsid w:val="009F2160"/>
    <w:rsid w:val="009F2768"/>
    <w:rsid w:val="009F292B"/>
    <w:rsid w:val="009F2C55"/>
    <w:rsid w:val="009F31F8"/>
    <w:rsid w:val="009F3FD0"/>
    <w:rsid w:val="009F4167"/>
    <w:rsid w:val="009F45A3"/>
    <w:rsid w:val="009F4751"/>
    <w:rsid w:val="009F4C4D"/>
    <w:rsid w:val="009F5C2F"/>
    <w:rsid w:val="009F60DD"/>
    <w:rsid w:val="009F6454"/>
    <w:rsid w:val="009F6FD6"/>
    <w:rsid w:val="009F7632"/>
    <w:rsid w:val="009F7D37"/>
    <w:rsid w:val="00A00472"/>
    <w:rsid w:val="00A02439"/>
    <w:rsid w:val="00A035DC"/>
    <w:rsid w:val="00A03D4F"/>
    <w:rsid w:val="00A03ED8"/>
    <w:rsid w:val="00A03EF8"/>
    <w:rsid w:val="00A04172"/>
    <w:rsid w:val="00A04AE5"/>
    <w:rsid w:val="00A04F69"/>
    <w:rsid w:val="00A0528B"/>
    <w:rsid w:val="00A05324"/>
    <w:rsid w:val="00A05970"/>
    <w:rsid w:val="00A05D1B"/>
    <w:rsid w:val="00A06708"/>
    <w:rsid w:val="00A07224"/>
    <w:rsid w:val="00A07C1C"/>
    <w:rsid w:val="00A105A4"/>
    <w:rsid w:val="00A10EF4"/>
    <w:rsid w:val="00A118F7"/>
    <w:rsid w:val="00A11E4F"/>
    <w:rsid w:val="00A12E75"/>
    <w:rsid w:val="00A12F51"/>
    <w:rsid w:val="00A136F1"/>
    <w:rsid w:val="00A13B30"/>
    <w:rsid w:val="00A13DE6"/>
    <w:rsid w:val="00A14820"/>
    <w:rsid w:val="00A1545C"/>
    <w:rsid w:val="00A15E21"/>
    <w:rsid w:val="00A17CD3"/>
    <w:rsid w:val="00A21DA9"/>
    <w:rsid w:val="00A21F62"/>
    <w:rsid w:val="00A2233F"/>
    <w:rsid w:val="00A22A8F"/>
    <w:rsid w:val="00A22F28"/>
    <w:rsid w:val="00A23132"/>
    <w:rsid w:val="00A231E4"/>
    <w:rsid w:val="00A23506"/>
    <w:rsid w:val="00A239C0"/>
    <w:rsid w:val="00A23C1B"/>
    <w:rsid w:val="00A23C30"/>
    <w:rsid w:val="00A23E31"/>
    <w:rsid w:val="00A2406E"/>
    <w:rsid w:val="00A2425D"/>
    <w:rsid w:val="00A247A0"/>
    <w:rsid w:val="00A24BEB"/>
    <w:rsid w:val="00A259B7"/>
    <w:rsid w:val="00A263A1"/>
    <w:rsid w:val="00A263F2"/>
    <w:rsid w:val="00A26A79"/>
    <w:rsid w:val="00A26F6B"/>
    <w:rsid w:val="00A273E8"/>
    <w:rsid w:val="00A27E62"/>
    <w:rsid w:val="00A27F55"/>
    <w:rsid w:val="00A27F8A"/>
    <w:rsid w:val="00A308CE"/>
    <w:rsid w:val="00A3124B"/>
    <w:rsid w:val="00A313F7"/>
    <w:rsid w:val="00A31AD5"/>
    <w:rsid w:val="00A31D5E"/>
    <w:rsid w:val="00A322D4"/>
    <w:rsid w:val="00A327D2"/>
    <w:rsid w:val="00A3297B"/>
    <w:rsid w:val="00A344B0"/>
    <w:rsid w:val="00A34602"/>
    <w:rsid w:val="00A354B5"/>
    <w:rsid w:val="00A35A50"/>
    <w:rsid w:val="00A3712A"/>
    <w:rsid w:val="00A3738E"/>
    <w:rsid w:val="00A37E43"/>
    <w:rsid w:val="00A402E3"/>
    <w:rsid w:val="00A42EDF"/>
    <w:rsid w:val="00A430AA"/>
    <w:rsid w:val="00A43AB2"/>
    <w:rsid w:val="00A44091"/>
    <w:rsid w:val="00A4429D"/>
    <w:rsid w:val="00A44659"/>
    <w:rsid w:val="00A44F6B"/>
    <w:rsid w:val="00A4520F"/>
    <w:rsid w:val="00A45B9E"/>
    <w:rsid w:val="00A46007"/>
    <w:rsid w:val="00A468B5"/>
    <w:rsid w:val="00A4692B"/>
    <w:rsid w:val="00A50FC4"/>
    <w:rsid w:val="00A51CD1"/>
    <w:rsid w:val="00A51F16"/>
    <w:rsid w:val="00A5297B"/>
    <w:rsid w:val="00A52FC6"/>
    <w:rsid w:val="00A543ED"/>
    <w:rsid w:val="00A549FA"/>
    <w:rsid w:val="00A55065"/>
    <w:rsid w:val="00A55954"/>
    <w:rsid w:val="00A5680F"/>
    <w:rsid w:val="00A56D0A"/>
    <w:rsid w:val="00A57511"/>
    <w:rsid w:val="00A57646"/>
    <w:rsid w:val="00A5791C"/>
    <w:rsid w:val="00A57B46"/>
    <w:rsid w:val="00A6089B"/>
    <w:rsid w:val="00A60DC3"/>
    <w:rsid w:val="00A61E4F"/>
    <w:rsid w:val="00A620FA"/>
    <w:rsid w:val="00A627BB"/>
    <w:rsid w:val="00A62FDA"/>
    <w:rsid w:val="00A6308C"/>
    <w:rsid w:val="00A639E7"/>
    <w:rsid w:val="00A63F8F"/>
    <w:rsid w:val="00A64705"/>
    <w:rsid w:val="00A656C4"/>
    <w:rsid w:val="00A659D8"/>
    <w:rsid w:val="00A660B4"/>
    <w:rsid w:val="00A661AB"/>
    <w:rsid w:val="00A66674"/>
    <w:rsid w:val="00A66B30"/>
    <w:rsid w:val="00A67116"/>
    <w:rsid w:val="00A67ABA"/>
    <w:rsid w:val="00A67C00"/>
    <w:rsid w:val="00A72144"/>
    <w:rsid w:val="00A7304A"/>
    <w:rsid w:val="00A73443"/>
    <w:rsid w:val="00A73D06"/>
    <w:rsid w:val="00A74CD2"/>
    <w:rsid w:val="00A75708"/>
    <w:rsid w:val="00A7772E"/>
    <w:rsid w:val="00A777BF"/>
    <w:rsid w:val="00A77B29"/>
    <w:rsid w:val="00A803B6"/>
    <w:rsid w:val="00A80D7E"/>
    <w:rsid w:val="00A813C5"/>
    <w:rsid w:val="00A81C3D"/>
    <w:rsid w:val="00A82E77"/>
    <w:rsid w:val="00A835D7"/>
    <w:rsid w:val="00A866BB"/>
    <w:rsid w:val="00A868E8"/>
    <w:rsid w:val="00A86928"/>
    <w:rsid w:val="00A900B8"/>
    <w:rsid w:val="00A90235"/>
    <w:rsid w:val="00A903C8"/>
    <w:rsid w:val="00A90AB5"/>
    <w:rsid w:val="00A90D93"/>
    <w:rsid w:val="00A93DDE"/>
    <w:rsid w:val="00A93E46"/>
    <w:rsid w:val="00A943EE"/>
    <w:rsid w:val="00A95736"/>
    <w:rsid w:val="00A966A2"/>
    <w:rsid w:val="00A97156"/>
    <w:rsid w:val="00A97437"/>
    <w:rsid w:val="00A97571"/>
    <w:rsid w:val="00A978FA"/>
    <w:rsid w:val="00AA1F68"/>
    <w:rsid w:val="00AA2474"/>
    <w:rsid w:val="00AA3A52"/>
    <w:rsid w:val="00AA503F"/>
    <w:rsid w:val="00AA5966"/>
    <w:rsid w:val="00AA6EF1"/>
    <w:rsid w:val="00AB0B89"/>
    <w:rsid w:val="00AB1CB8"/>
    <w:rsid w:val="00AB2EE1"/>
    <w:rsid w:val="00AB4173"/>
    <w:rsid w:val="00AB4558"/>
    <w:rsid w:val="00AB494D"/>
    <w:rsid w:val="00AB4A8B"/>
    <w:rsid w:val="00AB4AD1"/>
    <w:rsid w:val="00AB4E35"/>
    <w:rsid w:val="00AB501C"/>
    <w:rsid w:val="00AB5EEA"/>
    <w:rsid w:val="00AB631F"/>
    <w:rsid w:val="00AB6492"/>
    <w:rsid w:val="00AB6F18"/>
    <w:rsid w:val="00AB724E"/>
    <w:rsid w:val="00AB7748"/>
    <w:rsid w:val="00AB7AAB"/>
    <w:rsid w:val="00AB7B1B"/>
    <w:rsid w:val="00AC0E14"/>
    <w:rsid w:val="00AC21EC"/>
    <w:rsid w:val="00AC2207"/>
    <w:rsid w:val="00AC47EF"/>
    <w:rsid w:val="00AC4BFB"/>
    <w:rsid w:val="00AC543D"/>
    <w:rsid w:val="00AC58AB"/>
    <w:rsid w:val="00AC5914"/>
    <w:rsid w:val="00AC5DFB"/>
    <w:rsid w:val="00AC61D8"/>
    <w:rsid w:val="00AC644E"/>
    <w:rsid w:val="00AC6D2E"/>
    <w:rsid w:val="00AD00FE"/>
    <w:rsid w:val="00AD09B8"/>
    <w:rsid w:val="00AD2ADA"/>
    <w:rsid w:val="00AD2D75"/>
    <w:rsid w:val="00AD5AF2"/>
    <w:rsid w:val="00AD6A7B"/>
    <w:rsid w:val="00AD6CAF"/>
    <w:rsid w:val="00AD770B"/>
    <w:rsid w:val="00AD7F2F"/>
    <w:rsid w:val="00AE04BB"/>
    <w:rsid w:val="00AE051B"/>
    <w:rsid w:val="00AE12C7"/>
    <w:rsid w:val="00AE2514"/>
    <w:rsid w:val="00AE2AFF"/>
    <w:rsid w:val="00AE4C52"/>
    <w:rsid w:val="00AE4E87"/>
    <w:rsid w:val="00AE6305"/>
    <w:rsid w:val="00AE6BCE"/>
    <w:rsid w:val="00AF08C8"/>
    <w:rsid w:val="00AF0B19"/>
    <w:rsid w:val="00AF0E53"/>
    <w:rsid w:val="00AF0F56"/>
    <w:rsid w:val="00AF21F3"/>
    <w:rsid w:val="00AF251A"/>
    <w:rsid w:val="00AF25BB"/>
    <w:rsid w:val="00AF2633"/>
    <w:rsid w:val="00AF33A2"/>
    <w:rsid w:val="00AF342E"/>
    <w:rsid w:val="00AF3AE5"/>
    <w:rsid w:val="00AF43DB"/>
    <w:rsid w:val="00AF5BCE"/>
    <w:rsid w:val="00AF5CFC"/>
    <w:rsid w:val="00AF5EAC"/>
    <w:rsid w:val="00AF5ED4"/>
    <w:rsid w:val="00AF6C37"/>
    <w:rsid w:val="00AF6D77"/>
    <w:rsid w:val="00AF75E3"/>
    <w:rsid w:val="00AF7E78"/>
    <w:rsid w:val="00B0033B"/>
    <w:rsid w:val="00B00984"/>
    <w:rsid w:val="00B0164C"/>
    <w:rsid w:val="00B02826"/>
    <w:rsid w:val="00B02CF7"/>
    <w:rsid w:val="00B032E1"/>
    <w:rsid w:val="00B038C5"/>
    <w:rsid w:val="00B03A02"/>
    <w:rsid w:val="00B04677"/>
    <w:rsid w:val="00B047BC"/>
    <w:rsid w:val="00B05306"/>
    <w:rsid w:val="00B05703"/>
    <w:rsid w:val="00B0575E"/>
    <w:rsid w:val="00B05C19"/>
    <w:rsid w:val="00B061EA"/>
    <w:rsid w:val="00B06CF1"/>
    <w:rsid w:val="00B104ED"/>
    <w:rsid w:val="00B105C7"/>
    <w:rsid w:val="00B10AF1"/>
    <w:rsid w:val="00B10CEB"/>
    <w:rsid w:val="00B10D8D"/>
    <w:rsid w:val="00B13260"/>
    <w:rsid w:val="00B15D9B"/>
    <w:rsid w:val="00B15E17"/>
    <w:rsid w:val="00B160EE"/>
    <w:rsid w:val="00B167FE"/>
    <w:rsid w:val="00B16FC5"/>
    <w:rsid w:val="00B171F5"/>
    <w:rsid w:val="00B177EA"/>
    <w:rsid w:val="00B20240"/>
    <w:rsid w:val="00B20722"/>
    <w:rsid w:val="00B20F30"/>
    <w:rsid w:val="00B20F96"/>
    <w:rsid w:val="00B23C9C"/>
    <w:rsid w:val="00B256A4"/>
    <w:rsid w:val="00B2611B"/>
    <w:rsid w:val="00B26174"/>
    <w:rsid w:val="00B26A69"/>
    <w:rsid w:val="00B2713F"/>
    <w:rsid w:val="00B30C50"/>
    <w:rsid w:val="00B3121A"/>
    <w:rsid w:val="00B322DF"/>
    <w:rsid w:val="00B32972"/>
    <w:rsid w:val="00B32BFB"/>
    <w:rsid w:val="00B33605"/>
    <w:rsid w:val="00B33BBE"/>
    <w:rsid w:val="00B34320"/>
    <w:rsid w:val="00B3438E"/>
    <w:rsid w:val="00B34763"/>
    <w:rsid w:val="00B347ED"/>
    <w:rsid w:val="00B35449"/>
    <w:rsid w:val="00B36E78"/>
    <w:rsid w:val="00B36ED1"/>
    <w:rsid w:val="00B37A7C"/>
    <w:rsid w:val="00B37F26"/>
    <w:rsid w:val="00B401D5"/>
    <w:rsid w:val="00B40AE0"/>
    <w:rsid w:val="00B41274"/>
    <w:rsid w:val="00B41B8C"/>
    <w:rsid w:val="00B43A51"/>
    <w:rsid w:val="00B43E01"/>
    <w:rsid w:val="00B4499D"/>
    <w:rsid w:val="00B464F7"/>
    <w:rsid w:val="00B46C42"/>
    <w:rsid w:val="00B47533"/>
    <w:rsid w:val="00B47C7D"/>
    <w:rsid w:val="00B47EE8"/>
    <w:rsid w:val="00B50EBC"/>
    <w:rsid w:val="00B51893"/>
    <w:rsid w:val="00B5207A"/>
    <w:rsid w:val="00B53AB4"/>
    <w:rsid w:val="00B5494A"/>
    <w:rsid w:val="00B549D4"/>
    <w:rsid w:val="00B56003"/>
    <w:rsid w:val="00B56D88"/>
    <w:rsid w:val="00B6000D"/>
    <w:rsid w:val="00B602D7"/>
    <w:rsid w:val="00B60624"/>
    <w:rsid w:val="00B60FA9"/>
    <w:rsid w:val="00B61C66"/>
    <w:rsid w:val="00B629E3"/>
    <w:rsid w:val="00B62F86"/>
    <w:rsid w:val="00B62FE6"/>
    <w:rsid w:val="00B63464"/>
    <w:rsid w:val="00B6359D"/>
    <w:rsid w:val="00B64260"/>
    <w:rsid w:val="00B6438F"/>
    <w:rsid w:val="00B64889"/>
    <w:rsid w:val="00B6531B"/>
    <w:rsid w:val="00B676D5"/>
    <w:rsid w:val="00B706A1"/>
    <w:rsid w:val="00B70E32"/>
    <w:rsid w:val="00B71D9D"/>
    <w:rsid w:val="00B71F9E"/>
    <w:rsid w:val="00B720B3"/>
    <w:rsid w:val="00B73394"/>
    <w:rsid w:val="00B734A2"/>
    <w:rsid w:val="00B736E6"/>
    <w:rsid w:val="00B73C85"/>
    <w:rsid w:val="00B73D9C"/>
    <w:rsid w:val="00B73EF9"/>
    <w:rsid w:val="00B745E9"/>
    <w:rsid w:val="00B74DD5"/>
    <w:rsid w:val="00B752D8"/>
    <w:rsid w:val="00B75319"/>
    <w:rsid w:val="00B75EEC"/>
    <w:rsid w:val="00B777B1"/>
    <w:rsid w:val="00B801EB"/>
    <w:rsid w:val="00B80C17"/>
    <w:rsid w:val="00B81BBF"/>
    <w:rsid w:val="00B839F7"/>
    <w:rsid w:val="00B83CD0"/>
    <w:rsid w:val="00B8410C"/>
    <w:rsid w:val="00B841FA"/>
    <w:rsid w:val="00B84573"/>
    <w:rsid w:val="00B8496A"/>
    <w:rsid w:val="00B85F94"/>
    <w:rsid w:val="00B862D8"/>
    <w:rsid w:val="00B867BB"/>
    <w:rsid w:val="00B86C7F"/>
    <w:rsid w:val="00B872C0"/>
    <w:rsid w:val="00B877F0"/>
    <w:rsid w:val="00B90803"/>
    <w:rsid w:val="00B91655"/>
    <w:rsid w:val="00B91B02"/>
    <w:rsid w:val="00B91BD7"/>
    <w:rsid w:val="00B94CC0"/>
    <w:rsid w:val="00B95A8A"/>
    <w:rsid w:val="00B96D02"/>
    <w:rsid w:val="00B97597"/>
    <w:rsid w:val="00BA0029"/>
    <w:rsid w:val="00BA148E"/>
    <w:rsid w:val="00BA228B"/>
    <w:rsid w:val="00BA3B0C"/>
    <w:rsid w:val="00BA48E2"/>
    <w:rsid w:val="00BA4B32"/>
    <w:rsid w:val="00BA63A0"/>
    <w:rsid w:val="00BA7139"/>
    <w:rsid w:val="00BB025A"/>
    <w:rsid w:val="00BB05A5"/>
    <w:rsid w:val="00BB0932"/>
    <w:rsid w:val="00BB0E0D"/>
    <w:rsid w:val="00BB1368"/>
    <w:rsid w:val="00BB17EF"/>
    <w:rsid w:val="00BB229F"/>
    <w:rsid w:val="00BB2723"/>
    <w:rsid w:val="00BB2C6D"/>
    <w:rsid w:val="00BB3DDA"/>
    <w:rsid w:val="00BB3FA8"/>
    <w:rsid w:val="00BB4304"/>
    <w:rsid w:val="00BB51DB"/>
    <w:rsid w:val="00BB5931"/>
    <w:rsid w:val="00BB6086"/>
    <w:rsid w:val="00BB6F9D"/>
    <w:rsid w:val="00BB71A1"/>
    <w:rsid w:val="00BB7345"/>
    <w:rsid w:val="00BB7AB2"/>
    <w:rsid w:val="00BC004B"/>
    <w:rsid w:val="00BC0066"/>
    <w:rsid w:val="00BC0837"/>
    <w:rsid w:val="00BC13CC"/>
    <w:rsid w:val="00BC1A6A"/>
    <w:rsid w:val="00BC1C03"/>
    <w:rsid w:val="00BC1E0F"/>
    <w:rsid w:val="00BC37A3"/>
    <w:rsid w:val="00BC3B6D"/>
    <w:rsid w:val="00BC4FFE"/>
    <w:rsid w:val="00BC5819"/>
    <w:rsid w:val="00BC6D63"/>
    <w:rsid w:val="00BD0208"/>
    <w:rsid w:val="00BD0622"/>
    <w:rsid w:val="00BD1452"/>
    <w:rsid w:val="00BD1B96"/>
    <w:rsid w:val="00BD2688"/>
    <w:rsid w:val="00BD2899"/>
    <w:rsid w:val="00BD3995"/>
    <w:rsid w:val="00BD410D"/>
    <w:rsid w:val="00BD41A3"/>
    <w:rsid w:val="00BD5236"/>
    <w:rsid w:val="00BD5B03"/>
    <w:rsid w:val="00BD65CE"/>
    <w:rsid w:val="00BD6C56"/>
    <w:rsid w:val="00BD72B4"/>
    <w:rsid w:val="00BD7413"/>
    <w:rsid w:val="00BD777D"/>
    <w:rsid w:val="00BD7C59"/>
    <w:rsid w:val="00BE099B"/>
    <w:rsid w:val="00BE0BB6"/>
    <w:rsid w:val="00BE2A86"/>
    <w:rsid w:val="00BE34D2"/>
    <w:rsid w:val="00BE3B19"/>
    <w:rsid w:val="00BE6814"/>
    <w:rsid w:val="00BE6B96"/>
    <w:rsid w:val="00BE7210"/>
    <w:rsid w:val="00BF01A7"/>
    <w:rsid w:val="00BF088E"/>
    <w:rsid w:val="00BF0B31"/>
    <w:rsid w:val="00BF0FDD"/>
    <w:rsid w:val="00BF1939"/>
    <w:rsid w:val="00BF2658"/>
    <w:rsid w:val="00BF35A2"/>
    <w:rsid w:val="00BF3C24"/>
    <w:rsid w:val="00BF627C"/>
    <w:rsid w:val="00BF769E"/>
    <w:rsid w:val="00BF7D45"/>
    <w:rsid w:val="00BF7E43"/>
    <w:rsid w:val="00BF7FAA"/>
    <w:rsid w:val="00C00456"/>
    <w:rsid w:val="00C02F2A"/>
    <w:rsid w:val="00C03A66"/>
    <w:rsid w:val="00C03ABE"/>
    <w:rsid w:val="00C042B8"/>
    <w:rsid w:val="00C05C66"/>
    <w:rsid w:val="00C061F4"/>
    <w:rsid w:val="00C064D7"/>
    <w:rsid w:val="00C0691E"/>
    <w:rsid w:val="00C07E6E"/>
    <w:rsid w:val="00C12737"/>
    <w:rsid w:val="00C138BB"/>
    <w:rsid w:val="00C14829"/>
    <w:rsid w:val="00C15320"/>
    <w:rsid w:val="00C161BB"/>
    <w:rsid w:val="00C1628B"/>
    <w:rsid w:val="00C170B5"/>
    <w:rsid w:val="00C1726D"/>
    <w:rsid w:val="00C17298"/>
    <w:rsid w:val="00C20381"/>
    <w:rsid w:val="00C22468"/>
    <w:rsid w:val="00C22479"/>
    <w:rsid w:val="00C2324F"/>
    <w:rsid w:val="00C23BCC"/>
    <w:rsid w:val="00C23E37"/>
    <w:rsid w:val="00C24843"/>
    <w:rsid w:val="00C269D8"/>
    <w:rsid w:val="00C26AA0"/>
    <w:rsid w:val="00C27F1A"/>
    <w:rsid w:val="00C30597"/>
    <w:rsid w:val="00C30FFA"/>
    <w:rsid w:val="00C312DF"/>
    <w:rsid w:val="00C31881"/>
    <w:rsid w:val="00C321EA"/>
    <w:rsid w:val="00C32370"/>
    <w:rsid w:val="00C32856"/>
    <w:rsid w:val="00C338EC"/>
    <w:rsid w:val="00C33A6F"/>
    <w:rsid w:val="00C342D4"/>
    <w:rsid w:val="00C34502"/>
    <w:rsid w:val="00C355A5"/>
    <w:rsid w:val="00C357E6"/>
    <w:rsid w:val="00C35FB6"/>
    <w:rsid w:val="00C36B26"/>
    <w:rsid w:val="00C37BDF"/>
    <w:rsid w:val="00C40CDA"/>
    <w:rsid w:val="00C40FF1"/>
    <w:rsid w:val="00C434A0"/>
    <w:rsid w:val="00C4433D"/>
    <w:rsid w:val="00C457AE"/>
    <w:rsid w:val="00C45C7F"/>
    <w:rsid w:val="00C4601E"/>
    <w:rsid w:val="00C4631A"/>
    <w:rsid w:val="00C46EC7"/>
    <w:rsid w:val="00C479E4"/>
    <w:rsid w:val="00C50107"/>
    <w:rsid w:val="00C504AA"/>
    <w:rsid w:val="00C507F2"/>
    <w:rsid w:val="00C507F7"/>
    <w:rsid w:val="00C50AF4"/>
    <w:rsid w:val="00C515AA"/>
    <w:rsid w:val="00C521AB"/>
    <w:rsid w:val="00C535F7"/>
    <w:rsid w:val="00C53A70"/>
    <w:rsid w:val="00C54086"/>
    <w:rsid w:val="00C54594"/>
    <w:rsid w:val="00C55347"/>
    <w:rsid w:val="00C555B0"/>
    <w:rsid w:val="00C5579D"/>
    <w:rsid w:val="00C55B85"/>
    <w:rsid w:val="00C56323"/>
    <w:rsid w:val="00C56F4D"/>
    <w:rsid w:val="00C5701A"/>
    <w:rsid w:val="00C57184"/>
    <w:rsid w:val="00C572A0"/>
    <w:rsid w:val="00C57FEE"/>
    <w:rsid w:val="00C6078B"/>
    <w:rsid w:val="00C613E3"/>
    <w:rsid w:val="00C614EF"/>
    <w:rsid w:val="00C61C81"/>
    <w:rsid w:val="00C62C03"/>
    <w:rsid w:val="00C62D7A"/>
    <w:rsid w:val="00C635FC"/>
    <w:rsid w:val="00C63C8D"/>
    <w:rsid w:val="00C63EC6"/>
    <w:rsid w:val="00C64340"/>
    <w:rsid w:val="00C64D12"/>
    <w:rsid w:val="00C65614"/>
    <w:rsid w:val="00C6590B"/>
    <w:rsid w:val="00C6710F"/>
    <w:rsid w:val="00C67943"/>
    <w:rsid w:val="00C70027"/>
    <w:rsid w:val="00C70055"/>
    <w:rsid w:val="00C70743"/>
    <w:rsid w:val="00C70BFA"/>
    <w:rsid w:val="00C7102A"/>
    <w:rsid w:val="00C7245B"/>
    <w:rsid w:val="00C72B64"/>
    <w:rsid w:val="00C73332"/>
    <w:rsid w:val="00C734AE"/>
    <w:rsid w:val="00C73865"/>
    <w:rsid w:val="00C73C63"/>
    <w:rsid w:val="00C7486E"/>
    <w:rsid w:val="00C758A6"/>
    <w:rsid w:val="00C75A61"/>
    <w:rsid w:val="00C7674F"/>
    <w:rsid w:val="00C76E35"/>
    <w:rsid w:val="00C770CF"/>
    <w:rsid w:val="00C77408"/>
    <w:rsid w:val="00C77B97"/>
    <w:rsid w:val="00C77E9B"/>
    <w:rsid w:val="00C80137"/>
    <w:rsid w:val="00C80F74"/>
    <w:rsid w:val="00C8103E"/>
    <w:rsid w:val="00C81601"/>
    <w:rsid w:val="00C81F1E"/>
    <w:rsid w:val="00C8314B"/>
    <w:rsid w:val="00C83425"/>
    <w:rsid w:val="00C83894"/>
    <w:rsid w:val="00C84995"/>
    <w:rsid w:val="00C857B8"/>
    <w:rsid w:val="00C86453"/>
    <w:rsid w:val="00C86A96"/>
    <w:rsid w:val="00C86BB8"/>
    <w:rsid w:val="00C87312"/>
    <w:rsid w:val="00C873EC"/>
    <w:rsid w:val="00C87CDC"/>
    <w:rsid w:val="00C90C97"/>
    <w:rsid w:val="00C91273"/>
    <w:rsid w:val="00C9247A"/>
    <w:rsid w:val="00C92520"/>
    <w:rsid w:val="00C92C67"/>
    <w:rsid w:val="00C93912"/>
    <w:rsid w:val="00C93FD8"/>
    <w:rsid w:val="00C95185"/>
    <w:rsid w:val="00C95F13"/>
    <w:rsid w:val="00C96CE2"/>
    <w:rsid w:val="00C970DF"/>
    <w:rsid w:val="00C97BDA"/>
    <w:rsid w:val="00CA054E"/>
    <w:rsid w:val="00CA05BA"/>
    <w:rsid w:val="00CA10A1"/>
    <w:rsid w:val="00CA15DD"/>
    <w:rsid w:val="00CA21D5"/>
    <w:rsid w:val="00CA233A"/>
    <w:rsid w:val="00CA35B1"/>
    <w:rsid w:val="00CA3827"/>
    <w:rsid w:val="00CA3B77"/>
    <w:rsid w:val="00CA3EC2"/>
    <w:rsid w:val="00CA422E"/>
    <w:rsid w:val="00CA4243"/>
    <w:rsid w:val="00CA4543"/>
    <w:rsid w:val="00CA45DD"/>
    <w:rsid w:val="00CA4915"/>
    <w:rsid w:val="00CA4F9F"/>
    <w:rsid w:val="00CA50F0"/>
    <w:rsid w:val="00CA5197"/>
    <w:rsid w:val="00CA6102"/>
    <w:rsid w:val="00CB0C54"/>
    <w:rsid w:val="00CB11CF"/>
    <w:rsid w:val="00CB2C04"/>
    <w:rsid w:val="00CB3161"/>
    <w:rsid w:val="00CB3FA3"/>
    <w:rsid w:val="00CB403B"/>
    <w:rsid w:val="00CB5121"/>
    <w:rsid w:val="00CB67F5"/>
    <w:rsid w:val="00CB740B"/>
    <w:rsid w:val="00CC2202"/>
    <w:rsid w:val="00CC25C4"/>
    <w:rsid w:val="00CC420E"/>
    <w:rsid w:val="00CC4D9C"/>
    <w:rsid w:val="00CC6457"/>
    <w:rsid w:val="00CC6C85"/>
    <w:rsid w:val="00CC719C"/>
    <w:rsid w:val="00CC73B7"/>
    <w:rsid w:val="00CC76A3"/>
    <w:rsid w:val="00CD0AD3"/>
    <w:rsid w:val="00CD1E2E"/>
    <w:rsid w:val="00CD23BC"/>
    <w:rsid w:val="00CD2D4D"/>
    <w:rsid w:val="00CD3A85"/>
    <w:rsid w:val="00CD3F9A"/>
    <w:rsid w:val="00CD439E"/>
    <w:rsid w:val="00CD505A"/>
    <w:rsid w:val="00CD5148"/>
    <w:rsid w:val="00CD5209"/>
    <w:rsid w:val="00CD5716"/>
    <w:rsid w:val="00CD5EF3"/>
    <w:rsid w:val="00CD6091"/>
    <w:rsid w:val="00CD7D90"/>
    <w:rsid w:val="00CE021D"/>
    <w:rsid w:val="00CE178F"/>
    <w:rsid w:val="00CE33AF"/>
    <w:rsid w:val="00CE3D49"/>
    <w:rsid w:val="00CE4017"/>
    <w:rsid w:val="00CE4B2F"/>
    <w:rsid w:val="00CE4CC8"/>
    <w:rsid w:val="00CE511E"/>
    <w:rsid w:val="00CE5193"/>
    <w:rsid w:val="00CE5394"/>
    <w:rsid w:val="00CE53D4"/>
    <w:rsid w:val="00CE7B78"/>
    <w:rsid w:val="00CF0477"/>
    <w:rsid w:val="00CF0D9E"/>
    <w:rsid w:val="00CF1C2B"/>
    <w:rsid w:val="00CF2205"/>
    <w:rsid w:val="00CF22DD"/>
    <w:rsid w:val="00CF23C1"/>
    <w:rsid w:val="00CF2D17"/>
    <w:rsid w:val="00CF2E21"/>
    <w:rsid w:val="00CF340D"/>
    <w:rsid w:val="00CF4566"/>
    <w:rsid w:val="00CF5114"/>
    <w:rsid w:val="00CF5161"/>
    <w:rsid w:val="00CF6AE7"/>
    <w:rsid w:val="00CF71C0"/>
    <w:rsid w:val="00D01260"/>
    <w:rsid w:val="00D02F09"/>
    <w:rsid w:val="00D04613"/>
    <w:rsid w:val="00D04EF4"/>
    <w:rsid w:val="00D05271"/>
    <w:rsid w:val="00D05DD3"/>
    <w:rsid w:val="00D07386"/>
    <w:rsid w:val="00D078EB"/>
    <w:rsid w:val="00D07A05"/>
    <w:rsid w:val="00D07BEC"/>
    <w:rsid w:val="00D1044E"/>
    <w:rsid w:val="00D10A1F"/>
    <w:rsid w:val="00D1315B"/>
    <w:rsid w:val="00D1345C"/>
    <w:rsid w:val="00D140C6"/>
    <w:rsid w:val="00D14366"/>
    <w:rsid w:val="00D14B7D"/>
    <w:rsid w:val="00D14F07"/>
    <w:rsid w:val="00D15C77"/>
    <w:rsid w:val="00D161B7"/>
    <w:rsid w:val="00D1711D"/>
    <w:rsid w:val="00D1715E"/>
    <w:rsid w:val="00D210C9"/>
    <w:rsid w:val="00D2160E"/>
    <w:rsid w:val="00D21B8B"/>
    <w:rsid w:val="00D21CDF"/>
    <w:rsid w:val="00D22820"/>
    <w:rsid w:val="00D229B5"/>
    <w:rsid w:val="00D23E78"/>
    <w:rsid w:val="00D24BD8"/>
    <w:rsid w:val="00D24C7E"/>
    <w:rsid w:val="00D2502B"/>
    <w:rsid w:val="00D258BC"/>
    <w:rsid w:val="00D25970"/>
    <w:rsid w:val="00D25D91"/>
    <w:rsid w:val="00D30E33"/>
    <w:rsid w:val="00D312A4"/>
    <w:rsid w:val="00D31B85"/>
    <w:rsid w:val="00D32876"/>
    <w:rsid w:val="00D329DC"/>
    <w:rsid w:val="00D333AD"/>
    <w:rsid w:val="00D33680"/>
    <w:rsid w:val="00D336C6"/>
    <w:rsid w:val="00D3503A"/>
    <w:rsid w:val="00D357E8"/>
    <w:rsid w:val="00D35A1F"/>
    <w:rsid w:val="00D4048A"/>
    <w:rsid w:val="00D40614"/>
    <w:rsid w:val="00D41AAB"/>
    <w:rsid w:val="00D41ECA"/>
    <w:rsid w:val="00D42667"/>
    <w:rsid w:val="00D42F75"/>
    <w:rsid w:val="00D447CD"/>
    <w:rsid w:val="00D454BA"/>
    <w:rsid w:val="00D455DA"/>
    <w:rsid w:val="00D4577F"/>
    <w:rsid w:val="00D46227"/>
    <w:rsid w:val="00D46607"/>
    <w:rsid w:val="00D46E0C"/>
    <w:rsid w:val="00D46F2F"/>
    <w:rsid w:val="00D506EF"/>
    <w:rsid w:val="00D5315E"/>
    <w:rsid w:val="00D539FF"/>
    <w:rsid w:val="00D53C5A"/>
    <w:rsid w:val="00D53C5F"/>
    <w:rsid w:val="00D54964"/>
    <w:rsid w:val="00D54C74"/>
    <w:rsid w:val="00D5557C"/>
    <w:rsid w:val="00D5568B"/>
    <w:rsid w:val="00D56643"/>
    <w:rsid w:val="00D57370"/>
    <w:rsid w:val="00D60352"/>
    <w:rsid w:val="00D6237B"/>
    <w:rsid w:val="00D624E0"/>
    <w:rsid w:val="00D62A2E"/>
    <w:rsid w:val="00D640C6"/>
    <w:rsid w:val="00D64687"/>
    <w:rsid w:val="00D668DC"/>
    <w:rsid w:val="00D670DC"/>
    <w:rsid w:val="00D6734B"/>
    <w:rsid w:val="00D70085"/>
    <w:rsid w:val="00D70502"/>
    <w:rsid w:val="00D70DBB"/>
    <w:rsid w:val="00D71C03"/>
    <w:rsid w:val="00D72D03"/>
    <w:rsid w:val="00D7334C"/>
    <w:rsid w:val="00D734A6"/>
    <w:rsid w:val="00D73700"/>
    <w:rsid w:val="00D747B6"/>
    <w:rsid w:val="00D7485E"/>
    <w:rsid w:val="00D76F1E"/>
    <w:rsid w:val="00D80829"/>
    <w:rsid w:val="00D8107D"/>
    <w:rsid w:val="00D818EF"/>
    <w:rsid w:val="00D81F9C"/>
    <w:rsid w:val="00D82BFD"/>
    <w:rsid w:val="00D82FD4"/>
    <w:rsid w:val="00D83AF0"/>
    <w:rsid w:val="00D83E9D"/>
    <w:rsid w:val="00D844E2"/>
    <w:rsid w:val="00D85728"/>
    <w:rsid w:val="00D85FD8"/>
    <w:rsid w:val="00D864BE"/>
    <w:rsid w:val="00D86FC7"/>
    <w:rsid w:val="00D87E2A"/>
    <w:rsid w:val="00D915E8"/>
    <w:rsid w:val="00D91E25"/>
    <w:rsid w:val="00D92D21"/>
    <w:rsid w:val="00D92F09"/>
    <w:rsid w:val="00D93535"/>
    <w:rsid w:val="00D93996"/>
    <w:rsid w:val="00D93B71"/>
    <w:rsid w:val="00D942BE"/>
    <w:rsid w:val="00D945AF"/>
    <w:rsid w:val="00D94C7D"/>
    <w:rsid w:val="00D9557D"/>
    <w:rsid w:val="00D95FE0"/>
    <w:rsid w:val="00D963C9"/>
    <w:rsid w:val="00D9643C"/>
    <w:rsid w:val="00D96E6F"/>
    <w:rsid w:val="00D96F2C"/>
    <w:rsid w:val="00D96FB0"/>
    <w:rsid w:val="00D9723C"/>
    <w:rsid w:val="00D97A07"/>
    <w:rsid w:val="00DA123E"/>
    <w:rsid w:val="00DA13B9"/>
    <w:rsid w:val="00DA2816"/>
    <w:rsid w:val="00DA2FE5"/>
    <w:rsid w:val="00DA3531"/>
    <w:rsid w:val="00DA3A92"/>
    <w:rsid w:val="00DA4634"/>
    <w:rsid w:val="00DA4725"/>
    <w:rsid w:val="00DA7222"/>
    <w:rsid w:val="00DA750E"/>
    <w:rsid w:val="00DB06D3"/>
    <w:rsid w:val="00DB0D3B"/>
    <w:rsid w:val="00DB167E"/>
    <w:rsid w:val="00DB2374"/>
    <w:rsid w:val="00DB2DB4"/>
    <w:rsid w:val="00DB3468"/>
    <w:rsid w:val="00DB456E"/>
    <w:rsid w:val="00DB45DD"/>
    <w:rsid w:val="00DB4BD2"/>
    <w:rsid w:val="00DB5444"/>
    <w:rsid w:val="00DB5667"/>
    <w:rsid w:val="00DB62D8"/>
    <w:rsid w:val="00DB6CA7"/>
    <w:rsid w:val="00DB7632"/>
    <w:rsid w:val="00DB7D27"/>
    <w:rsid w:val="00DC031B"/>
    <w:rsid w:val="00DC10DD"/>
    <w:rsid w:val="00DC1130"/>
    <w:rsid w:val="00DC15DB"/>
    <w:rsid w:val="00DC1D63"/>
    <w:rsid w:val="00DC2B78"/>
    <w:rsid w:val="00DC3A5B"/>
    <w:rsid w:val="00DC3F89"/>
    <w:rsid w:val="00DC41E9"/>
    <w:rsid w:val="00DC43D0"/>
    <w:rsid w:val="00DC473A"/>
    <w:rsid w:val="00DC47EE"/>
    <w:rsid w:val="00DC4CF6"/>
    <w:rsid w:val="00DC4F03"/>
    <w:rsid w:val="00DC57C2"/>
    <w:rsid w:val="00DC5867"/>
    <w:rsid w:val="00DC7176"/>
    <w:rsid w:val="00DC71DC"/>
    <w:rsid w:val="00DC729E"/>
    <w:rsid w:val="00DC7D3A"/>
    <w:rsid w:val="00DC7EEF"/>
    <w:rsid w:val="00DD053A"/>
    <w:rsid w:val="00DD090E"/>
    <w:rsid w:val="00DD09BC"/>
    <w:rsid w:val="00DD168C"/>
    <w:rsid w:val="00DD1E3F"/>
    <w:rsid w:val="00DD2C2E"/>
    <w:rsid w:val="00DD316F"/>
    <w:rsid w:val="00DD3BD6"/>
    <w:rsid w:val="00DD44BE"/>
    <w:rsid w:val="00DD4928"/>
    <w:rsid w:val="00DD49E9"/>
    <w:rsid w:val="00DD6CE0"/>
    <w:rsid w:val="00DD7739"/>
    <w:rsid w:val="00DD7CFE"/>
    <w:rsid w:val="00DE28A4"/>
    <w:rsid w:val="00DE2F2E"/>
    <w:rsid w:val="00DE37FE"/>
    <w:rsid w:val="00DE3879"/>
    <w:rsid w:val="00DE38BD"/>
    <w:rsid w:val="00DE39D0"/>
    <w:rsid w:val="00DE48D9"/>
    <w:rsid w:val="00DE512E"/>
    <w:rsid w:val="00DE6116"/>
    <w:rsid w:val="00DE6290"/>
    <w:rsid w:val="00DE639D"/>
    <w:rsid w:val="00DE6A75"/>
    <w:rsid w:val="00DE7089"/>
    <w:rsid w:val="00DE7B5E"/>
    <w:rsid w:val="00DF0DD5"/>
    <w:rsid w:val="00DF15F1"/>
    <w:rsid w:val="00DF1B5D"/>
    <w:rsid w:val="00DF20E5"/>
    <w:rsid w:val="00DF27EA"/>
    <w:rsid w:val="00DF2961"/>
    <w:rsid w:val="00DF46AC"/>
    <w:rsid w:val="00DF5384"/>
    <w:rsid w:val="00DF6472"/>
    <w:rsid w:val="00DF660C"/>
    <w:rsid w:val="00DF687E"/>
    <w:rsid w:val="00DF6D0B"/>
    <w:rsid w:val="00DF764C"/>
    <w:rsid w:val="00DF7A7F"/>
    <w:rsid w:val="00E001ED"/>
    <w:rsid w:val="00E01E6D"/>
    <w:rsid w:val="00E01F74"/>
    <w:rsid w:val="00E024F3"/>
    <w:rsid w:val="00E03196"/>
    <w:rsid w:val="00E03FA8"/>
    <w:rsid w:val="00E04932"/>
    <w:rsid w:val="00E04EB3"/>
    <w:rsid w:val="00E05ADA"/>
    <w:rsid w:val="00E0617C"/>
    <w:rsid w:val="00E07043"/>
    <w:rsid w:val="00E07594"/>
    <w:rsid w:val="00E10C02"/>
    <w:rsid w:val="00E115FC"/>
    <w:rsid w:val="00E11781"/>
    <w:rsid w:val="00E11C77"/>
    <w:rsid w:val="00E12E32"/>
    <w:rsid w:val="00E158D5"/>
    <w:rsid w:val="00E1694B"/>
    <w:rsid w:val="00E173E0"/>
    <w:rsid w:val="00E21CB1"/>
    <w:rsid w:val="00E21EF1"/>
    <w:rsid w:val="00E228C3"/>
    <w:rsid w:val="00E230B5"/>
    <w:rsid w:val="00E23608"/>
    <w:rsid w:val="00E241E8"/>
    <w:rsid w:val="00E242F4"/>
    <w:rsid w:val="00E245A4"/>
    <w:rsid w:val="00E267ED"/>
    <w:rsid w:val="00E268CE"/>
    <w:rsid w:val="00E26F00"/>
    <w:rsid w:val="00E316DE"/>
    <w:rsid w:val="00E31E88"/>
    <w:rsid w:val="00E3265F"/>
    <w:rsid w:val="00E3338A"/>
    <w:rsid w:val="00E337CC"/>
    <w:rsid w:val="00E35402"/>
    <w:rsid w:val="00E3541B"/>
    <w:rsid w:val="00E3582B"/>
    <w:rsid w:val="00E37138"/>
    <w:rsid w:val="00E379AE"/>
    <w:rsid w:val="00E401F0"/>
    <w:rsid w:val="00E404A5"/>
    <w:rsid w:val="00E40EB2"/>
    <w:rsid w:val="00E432D4"/>
    <w:rsid w:val="00E446EB"/>
    <w:rsid w:val="00E45530"/>
    <w:rsid w:val="00E45587"/>
    <w:rsid w:val="00E45D22"/>
    <w:rsid w:val="00E46304"/>
    <w:rsid w:val="00E46E44"/>
    <w:rsid w:val="00E47E0A"/>
    <w:rsid w:val="00E50EEC"/>
    <w:rsid w:val="00E50FF2"/>
    <w:rsid w:val="00E51837"/>
    <w:rsid w:val="00E5392A"/>
    <w:rsid w:val="00E53CE3"/>
    <w:rsid w:val="00E540AA"/>
    <w:rsid w:val="00E54327"/>
    <w:rsid w:val="00E554C4"/>
    <w:rsid w:val="00E5643E"/>
    <w:rsid w:val="00E564A6"/>
    <w:rsid w:val="00E56758"/>
    <w:rsid w:val="00E56DE6"/>
    <w:rsid w:val="00E606D3"/>
    <w:rsid w:val="00E60E84"/>
    <w:rsid w:val="00E60FCB"/>
    <w:rsid w:val="00E6111C"/>
    <w:rsid w:val="00E6132E"/>
    <w:rsid w:val="00E61D11"/>
    <w:rsid w:val="00E622C4"/>
    <w:rsid w:val="00E63173"/>
    <w:rsid w:val="00E63E8D"/>
    <w:rsid w:val="00E6466A"/>
    <w:rsid w:val="00E646FC"/>
    <w:rsid w:val="00E64AC3"/>
    <w:rsid w:val="00E64D19"/>
    <w:rsid w:val="00E64DA2"/>
    <w:rsid w:val="00E64FB8"/>
    <w:rsid w:val="00E65948"/>
    <w:rsid w:val="00E6603A"/>
    <w:rsid w:val="00E6619F"/>
    <w:rsid w:val="00E670F2"/>
    <w:rsid w:val="00E67B19"/>
    <w:rsid w:val="00E67D77"/>
    <w:rsid w:val="00E704C1"/>
    <w:rsid w:val="00E70C11"/>
    <w:rsid w:val="00E70D4A"/>
    <w:rsid w:val="00E7162B"/>
    <w:rsid w:val="00E73624"/>
    <w:rsid w:val="00E738BD"/>
    <w:rsid w:val="00E73A1C"/>
    <w:rsid w:val="00E74DD2"/>
    <w:rsid w:val="00E75386"/>
    <w:rsid w:val="00E760B6"/>
    <w:rsid w:val="00E76E14"/>
    <w:rsid w:val="00E76ED9"/>
    <w:rsid w:val="00E77426"/>
    <w:rsid w:val="00E77AB4"/>
    <w:rsid w:val="00E8057B"/>
    <w:rsid w:val="00E80840"/>
    <w:rsid w:val="00E808AC"/>
    <w:rsid w:val="00E80B8C"/>
    <w:rsid w:val="00E80F0B"/>
    <w:rsid w:val="00E8120F"/>
    <w:rsid w:val="00E81542"/>
    <w:rsid w:val="00E81AF8"/>
    <w:rsid w:val="00E81D3C"/>
    <w:rsid w:val="00E81DE2"/>
    <w:rsid w:val="00E826B2"/>
    <w:rsid w:val="00E8338F"/>
    <w:rsid w:val="00E83F91"/>
    <w:rsid w:val="00E842D1"/>
    <w:rsid w:val="00E8461B"/>
    <w:rsid w:val="00E84A13"/>
    <w:rsid w:val="00E84AA0"/>
    <w:rsid w:val="00E84F21"/>
    <w:rsid w:val="00E855E2"/>
    <w:rsid w:val="00E860F1"/>
    <w:rsid w:val="00E86521"/>
    <w:rsid w:val="00E87167"/>
    <w:rsid w:val="00E87693"/>
    <w:rsid w:val="00E87F70"/>
    <w:rsid w:val="00E87FAE"/>
    <w:rsid w:val="00E9031D"/>
    <w:rsid w:val="00E924D7"/>
    <w:rsid w:val="00E93368"/>
    <w:rsid w:val="00E9356C"/>
    <w:rsid w:val="00E94653"/>
    <w:rsid w:val="00E95122"/>
    <w:rsid w:val="00E96C6A"/>
    <w:rsid w:val="00E97275"/>
    <w:rsid w:val="00EA0066"/>
    <w:rsid w:val="00EA1706"/>
    <w:rsid w:val="00EA188B"/>
    <w:rsid w:val="00EA2382"/>
    <w:rsid w:val="00EA2676"/>
    <w:rsid w:val="00EA2AFD"/>
    <w:rsid w:val="00EA2DA2"/>
    <w:rsid w:val="00EA32A0"/>
    <w:rsid w:val="00EA44A9"/>
    <w:rsid w:val="00EA47A0"/>
    <w:rsid w:val="00EA4DBD"/>
    <w:rsid w:val="00EA5B56"/>
    <w:rsid w:val="00EA5CC4"/>
    <w:rsid w:val="00EA6DEF"/>
    <w:rsid w:val="00EA7A95"/>
    <w:rsid w:val="00EA7D81"/>
    <w:rsid w:val="00EB08D2"/>
    <w:rsid w:val="00EB0BB8"/>
    <w:rsid w:val="00EB138A"/>
    <w:rsid w:val="00EB1654"/>
    <w:rsid w:val="00EB1CD6"/>
    <w:rsid w:val="00EB1EDE"/>
    <w:rsid w:val="00EB2B46"/>
    <w:rsid w:val="00EB3006"/>
    <w:rsid w:val="00EB30BF"/>
    <w:rsid w:val="00EB36A5"/>
    <w:rsid w:val="00EB3B25"/>
    <w:rsid w:val="00EB4B11"/>
    <w:rsid w:val="00EB52FC"/>
    <w:rsid w:val="00EB54F5"/>
    <w:rsid w:val="00EB59B2"/>
    <w:rsid w:val="00EB5AAB"/>
    <w:rsid w:val="00EB6221"/>
    <w:rsid w:val="00EB64D9"/>
    <w:rsid w:val="00EB7309"/>
    <w:rsid w:val="00EC0E75"/>
    <w:rsid w:val="00EC1384"/>
    <w:rsid w:val="00EC1612"/>
    <w:rsid w:val="00EC1807"/>
    <w:rsid w:val="00EC23A9"/>
    <w:rsid w:val="00EC2403"/>
    <w:rsid w:val="00EC24A9"/>
    <w:rsid w:val="00EC34AA"/>
    <w:rsid w:val="00EC3749"/>
    <w:rsid w:val="00EC38DA"/>
    <w:rsid w:val="00EC4209"/>
    <w:rsid w:val="00EC554F"/>
    <w:rsid w:val="00EC5947"/>
    <w:rsid w:val="00EC6452"/>
    <w:rsid w:val="00EC6ECC"/>
    <w:rsid w:val="00EC6FB6"/>
    <w:rsid w:val="00ED0792"/>
    <w:rsid w:val="00ED0D1E"/>
    <w:rsid w:val="00ED39E1"/>
    <w:rsid w:val="00ED3AD8"/>
    <w:rsid w:val="00ED47A0"/>
    <w:rsid w:val="00ED49AC"/>
    <w:rsid w:val="00ED4BDB"/>
    <w:rsid w:val="00ED53FE"/>
    <w:rsid w:val="00ED596B"/>
    <w:rsid w:val="00ED5D90"/>
    <w:rsid w:val="00ED674F"/>
    <w:rsid w:val="00ED6FAA"/>
    <w:rsid w:val="00ED70A1"/>
    <w:rsid w:val="00ED7327"/>
    <w:rsid w:val="00EE01F7"/>
    <w:rsid w:val="00EE09BC"/>
    <w:rsid w:val="00EE0E0D"/>
    <w:rsid w:val="00EE1D0D"/>
    <w:rsid w:val="00EE2052"/>
    <w:rsid w:val="00EE20E5"/>
    <w:rsid w:val="00EE2114"/>
    <w:rsid w:val="00EE23AE"/>
    <w:rsid w:val="00EE3A47"/>
    <w:rsid w:val="00EE3C68"/>
    <w:rsid w:val="00EE5248"/>
    <w:rsid w:val="00EE53F5"/>
    <w:rsid w:val="00EE571B"/>
    <w:rsid w:val="00EE6A51"/>
    <w:rsid w:val="00EE7A6E"/>
    <w:rsid w:val="00EF011D"/>
    <w:rsid w:val="00EF0A83"/>
    <w:rsid w:val="00EF0C8A"/>
    <w:rsid w:val="00EF13EF"/>
    <w:rsid w:val="00EF20D5"/>
    <w:rsid w:val="00EF212E"/>
    <w:rsid w:val="00EF24E8"/>
    <w:rsid w:val="00EF2D09"/>
    <w:rsid w:val="00EF347E"/>
    <w:rsid w:val="00EF368C"/>
    <w:rsid w:val="00EF36F9"/>
    <w:rsid w:val="00EF3D15"/>
    <w:rsid w:val="00EF3E8C"/>
    <w:rsid w:val="00EF3EB1"/>
    <w:rsid w:val="00EF592D"/>
    <w:rsid w:val="00EF69E9"/>
    <w:rsid w:val="00EF7A40"/>
    <w:rsid w:val="00EF7C6C"/>
    <w:rsid w:val="00F00131"/>
    <w:rsid w:val="00F0037B"/>
    <w:rsid w:val="00F012BC"/>
    <w:rsid w:val="00F0238C"/>
    <w:rsid w:val="00F0246C"/>
    <w:rsid w:val="00F03260"/>
    <w:rsid w:val="00F03FB2"/>
    <w:rsid w:val="00F041E5"/>
    <w:rsid w:val="00F05A2D"/>
    <w:rsid w:val="00F05C6C"/>
    <w:rsid w:val="00F060CA"/>
    <w:rsid w:val="00F06227"/>
    <w:rsid w:val="00F0639B"/>
    <w:rsid w:val="00F06489"/>
    <w:rsid w:val="00F06627"/>
    <w:rsid w:val="00F06F67"/>
    <w:rsid w:val="00F07990"/>
    <w:rsid w:val="00F10435"/>
    <w:rsid w:val="00F10709"/>
    <w:rsid w:val="00F108D3"/>
    <w:rsid w:val="00F1114F"/>
    <w:rsid w:val="00F118D2"/>
    <w:rsid w:val="00F12116"/>
    <w:rsid w:val="00F132BC"/>
    <w:rsid w:val="00F13779"/>
    <w:rsid w:val="00F13EBB"/>
    <w:rsid w:val="00F145DB"/>
    <w:rsid w:val="00F148B8"/>
    <w:rsid w:val="00F151F5"/>
    <w:rsid w:val="00F1642A"/>
    <w:rsid w:val="00F166F7"/>
    <w:rsid w:val="00F16AB3"/>
    <w:rsid w:val="00F16E7E"/>
    <w:rsid w:val="00F20281"/>
    <w:rsid w:val="00F20A4D"/>
    <w:rsid w:val="00F21169"/>
    <w:rsid w:val="00F2151F"/>
    <w:rsid w:val="00F215EF"/>
    <w:rsid w:val="00F21642"/>
    <w:rsid w:val="00F22959"/>
    <w:rsid w:val="00F231C0"/>
    <w:rsid w:val="00F2333B"/>
    <w:rsid w:val="00F236FD"/>
    <w:rsid w:val="00F23BDE"/>
    <w:rsid w:val="00F251E1"/>
    <w:rsid w:val="00F260C3"/>
    <w:rsid w:val="00F262C2"/>
    <w:rsid w:val="00F263C0"/>
    <w:rsid w:val="00F26A93"/>
    <w:rsid w:val="00F274D2"/>
    <w:rsid w:val="00F27A06"/>
    <w:rsid w:val="00F27EFA"/>
    <w:rsid w:val="00F27F93"/>
    <w:rsid w:val="00F30437"/>
    <w:rsid w:val="00F3085B"/>
    <w:rsid w:val="00F30895"/>
    <w:rsid w:val="00F31567"/>
    <w:rsid w:val="00F33131"/>
    <w:rsid w:val="00F3354C"/>
    <w:rsid w:val="00F339CE"/>
    <w:rsid w:val="00F34047"/>
    <w:rsid w:val="00F34F9B"/>
    <w:rsid w:val="00F35302"/>
    <w:rsid w:val="00F3600F"/>
    <w:rsid w:val="00F363A5"/>
    <w:rsid w:val="00F36AC2"/>
    <w:rsid w:val="00F37717"/>
    <w:rsid w:val="00F37A84"/>
    <w:rsid w:val="00F4168C"/>
    <w:rsid w:val="00F416F0"/>
    <w:rsid w:val="00F41D05"/>
    <w:rsid w:val="00F423A4"/>
    <w:rsid w:val="00F42674"/>
    <w:rsid w:val="00F42E5C"/>
    <w:rsid w:val="00F431E0"/>
    <w:rsid w:val="00F45445"/>
    <w:rsid w:val="00F463FA"/>
    <w:rsid w:val="00F46A26"/>
    <w:rsid w:val="00F505C4"/>
    <w:rsid w:val="00F50EC5"/>
    <w:rsid w:val="00F51032"/>
    <w:rsid w:val="00F514F5"/>
    <w:rsid w:val="00F51700"/>
    <w:rsid w:val="00F52050"/>
    <w:rsid w:val="00F5261B"/>
    <w:rsid w:val="00F529DD"/>
    <w:rsid w:val="00F52D85"/>
    <w:rsid w:val="00F53F99"/>
    <w:rsid w:val="00F54891"/>
    <w:rsid w:val="00F54A8C"/>
    <w:rsid w:val="00F54DEE"/>
    <w:rsid w:val="00F5641B"/>
    <w:rsid w:val="00F564BC"/>
    <w:rsid w:val="00F567B2"/>
    <w:rsid w:val="00F56FC3"/>
    <w:rsid w:val="00F575BD"/>
    <w:rsid w:val="00F605C2"/>
    <w:rsid w:val="00F6074A"/>
    <w:rsid w:val="00F60DE7"/>
    <w:rsid w:val="00F6155A"/>
    <w:rsid w:val="00F615D6"/>
    <w:rsid w:val="00F620C6"/>
    <w:rsid w:val="00F62941"/>
    <w:rsid w:val="00F62E71"/>
    <w:rsid w:val="00F637AC"/>
    <w:rsid w:val="00F6385A"/>
    <w:rsid w:val="00F64DEE"/>
    <w:rsid w:val="00F64E4E"/>
    <w:rsid w:val="00F6558A"/>
    <w:rsid w:val="00F66748"/>
    <w:rsid w:val="00F66D50"/>
    <w:rsid w:val="00F6757A"/>
    <w:rsid w:val="00F70229"/>
    <w:rsid w:val="00F70520"/>
    <w:rsid w:val="00F70725"/>
    <w:rsid w:val="00F7149D"/>
    <w:rsid w:val="00F71BCB"/>
    <w:rsid w:val="00F721A7"/>
    <w:rsid w:val="00F72988"/>
    <w:rsid w:val="00F72D2B"/>
    <w:rsid w:val="00F72EDC"/>
    <w:rsid w:val="00F72F55"/>
    <w:rsid w:val="00F737D7"/>
    <w:rsid w:val="00F7625C"/>
    <w:rsid w:val="00F767DB"/>
    <w:rsid w:val="00F80963"/>
    <w:rsid w:val="00F829FE"/>
    <w:rsid w:val="00F839CF"/>
    <w:rsid w:val="00F83E5D"/>
    <w:rsid w:val="00F85019"/>
    <w:rsid w:val="00F85214"/>
    <w:rsid w:val="00F858C7"/>
    <w:rsid w:val="00F862BE"/>
    <w:rsid w:val="00F86327"/>
    <w:rsid w:val="00F87C6F"/>
    <w:rsid w:val="00F87CF2"/>
    <w:rsid w:val="00F90557"/>
    <w:rsid w:val="00F90869"/>
    <w:rsid w:val="00F9273E"/>
    <w:rsid w:val="00F952E2"/>
    <w:rsid w:val="00F95A09"/>
    <w:rsid w:val="00F95F00"/>
    <w:rsid w:val="00F965D8"/>
    <w:rsid w:val="00F96E6B"/>
    <w:rsid w:val="00F97180"/>
    <w:rsid w:val="00F97DB1"/>
    <w:rsid w:val="00F97FC1"/>
    <w:rsid w:val="00FA0850"/>
    <w:rsid w:val="00FA13A5"/>
    <w:rsid w:val="00FA186F"/>
    <w:rsid w:val="00FA2970"/>
    <w:rsid w:val="00FA2FD9"/>
    <w:rsid w:val="00FA39BF"/>
    <w:rsid w:val="00FA3ED1"/>
    <w:rsid w:val="00FA44FF"/>
    <w:rsid w:val="00FA4594"/>
    <w:rsid w:val="00FA4A20"/>
    <w:rsid w:val="00FA4D05"/>
    <w:rsid w:val="00FA6670"/>
    <w:rsid w:val="00FA70E2"/>
    <w:rsid w:val="00FB29DB"/>
    <w:rsid w:val="00FB2C76"/>
    <w:rsid w:val="00FB2E28"/>
    <w:rsid w:val="00FB3521"/>
    <w:rsid w:val="00FB3647"/>
    <w:rsid w:val="00FB47E1"/>
    <w:rsid w:val="00FB4EBC"/>
    <w:rsid w:val="00FB5631"/>
    <w:rsid w:val="00FB5794"/>
    <w:rsid w:val="00FB767F"/>
    <w:rsid w:val="00FB7C7A"/>
    <w:rsid w:val="00FC05AB"/>
    <w:rsid w:val="00FC0AD8"/>
    <w:rsid w:val="00FC13AB"/>
    <w:rsid w:val="00FC1ACF"/>
    <w:rsid w:val="00FC1C58"/>
    <w:rsid w:val="00FC1CF3"/>
    <w:rsid w:val="00FC2902"/>
    <w:rsid w:val="00FC2905"/>
    <w:rsid w:val="00FC2E27"/>
    <w:rsid w:val="00FC3951"/>
    <w:rsid w:val="00FC42FB"/>
    <w:rsid w:val="00FC5033"/>
    <w:rsid w:val="00FC5CC4"/>
    <w:rsid w:val="00FC6E66"/>
    <w:rsid w:val="00FC7373"/>
    <w:rsid w:val="00FD0339"/>
    <w:rsid w:val="00FD0741"/>
    <w:rsid w:val="00FD12AB"/>
    <w:rsid w:val="00FD1DB0"/>
    <w:rsid w:val="00FD27BD"/>
    <w:rsid w:val="00FD2C53"/>
    <w:rsid w:val="00FD359B"/>
    <w:rsid w:val="00FD3BDD"/>
    <w:rsid w:val="00FD45E1"/>
    <w:rsid w:val="00FD4989"/>
    <w:rsid w:val="00FD6CBD"/>
    <w:rsid w:val="00FD70C5"/>
    <w:rsid w:val="00FD7187"/>
    <w:rsid w:val="00FD7503"/>
    <w:rsid w:val="00FD7C21"/>
    <w:rsid w:val="00FE17FF"/>
    <w:rsid w:val="00FE285E"/>
    <w:rsid w:val="00FE30D8"/>
    <w:rsid w:val="00FE3109"/>
    <w:rsid w:val="00FE39CA"/>
    <w:rsid w:val="00FE3B82"/>
    <w:rsid w:val="00FE4DB2"/>
    <w:rsid w:val="00FF0221"/>
    <w:rsid w:val="00FF09B4"/>
    <w:rsid w:val="00FF13EE"/>
    <w:rsid w:val="00FF2CD5"/>
    <w:rsid w:val="00FF2E64"/>
    <w:rsid w:val="00FF36A4"/>
    <w:rsid w:val="00FF3BEE"/>
    <w:rsid w:val="00FF3ECD"/>
    <w:rsid w:val="00FF4203"/>
    <w:rsid w:val="00FF4DE1"/>
    <w:rsid w:val="00FF5707"/>
    <w:rsid w:val="00FF5DE5"/>
    <w:rsid w:val="00FF5FE4"/>
    <w:rsid w:val="00FF6315"/>
    <w:rsid w:val="00FF7309"/>
    <w:rsid w:val="00FF7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0"/>
    <w:lsdException w:name="header" w:qFormat="1"/>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HTML Address" w:uiPriority="0"/>
    <w:lsdException w:name="HTML Definition"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7F"/>
    <w:pPr>
      <w:spacing w:after="200" w:line="276" w:lineRule="auto"/>
      <w:ind w:firstLine="567"/>
      <w:jc w:val="both"/>
    </w:pPr>
    <w:rPr>
      <w:rFonts w:ascii="Times New Roman" w:hAnsi="Times New Roman"/>
      <w:sz w:val="24"/>
      <w:szCs w:val="22"/>
      <w:lang w:eastAsia="en-US"/>
    </w:rPr>
  </w:style>
  <w:style w:type="paragraph" w:styleId="10">
    <w:name w:val="heading 1"/>
    <w:aliases w:val="Знак5"/>
    <w:basedOn w:val="a"/>
    <w:next w:val="a"/>
    <w:link w:val="12"/>
    <w:qFormat/>
    <w:rsid w:val="00EB0BB8"/>
    <w:pPr>
      <w:keepNext/>
      <w:keepLines/>
      <w:numPr>
        <w:numId w:val="4"/>
      </w:numPr>
      <w:spacing w:before="480" w:after="0"/>
      <w:outlineLvl w:val="0"/>
    </w:pPr>
    <w:rPr>
      <w:rFonts w:eastAsia="Times New Roman"/>
      <w:b/>
      <w:bCs/>
      <w:szCs w:val="28"/>
      <w:lang/>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0"/>
    <w:unhideWhenUsed/>
    <w:qFormat/>
    <w:rsid w:val="00B02CF7"/>
    <w:pPr>
      <w:keepNext/>
      <w:keepLines/>
      <w:spacing w:before="200"/>
      <w:ind w:firstLine="0"/>
      <w:outlineLvl w:val="1"/>
    </w:pPr>
    <w:rPr>
      <w:rFonts w:eastAsia="Times New Roman"/>
      <w:b/>
      <w:bCs/>
      <w:caps/>
      <w:szCs w:val="26"/>
      <w:lang/>
    </w:rPr>
  </w:style>
  <w:style w:type="paragraph" w:styleId="3">
    <w:name w:val="heading 3"/>
    <w:aliases w:val="Знак Знак,Знак Знак Знак"/>
    <w:next w:val="a"/>
    <w:link w:val="30"/>
    <w:unhideWhenUsed/>
    <w:qFormat/>
    <w:rsid w:val="005B1069"/>
    <w:pPr>
      <w:keepNext/>
      <w:keepLines/>
      <w:numPr>
        <w:ilvl w:val="2"/>
        <w:numId w:val="4"/>
      </w:numPr>
      <w:spacing w:after="240"/>
      <w:jc w:val="center"/>
      <w:outlineLvl w:val="2"/>
    </w:pPr>
    <w:rPr>
      <w:rFonts w:ascii="Times New Roman" w:eastAsia="Times New Roman" w:hAnsi="Times New Roman"/>
      <w:bCs/>
      <w:i/>
      <w:sz w:val="28"/>
      <w:szCs w:val="24"/>
    </w:rPr>
  </w:style>
  <w:style w:type="paragraph" w:styleId="4">
    <w:name w:val="heading 4"/>
    <w:basedOn w:val="a"/>
    <w:next w:val="a"/>
    <w:link w:val="40"/>
    <w:qFormat/>
    <w:rsid w:val="005B1069"/>
    <w:pPr>
      <w:keepNext/>
      <w:numPr>
        <w:ilvl w:val="3"/>
        <w:numId w:val="4"/>
      </w:numPr>
      <w:spacing w:after="0" w:line="360" w:lineRule="auto"/>
      <w:jc w:val="center"/>
      <w:outlineLvl w:val="3"/>
    </w:pPr>
    <w:rPr>
      <w:rFonts w:eastAsia="Times New Roman"/>
      <w:i/>
      <w:iCs/>
      <w:szCs w:val="24"/>
      <w:lang/>
    </w:rPr>
  </w:style>
  <w:style w:type="paragraph" w:styleId="5">
    <w:name w:val="heading 5"/>
    <w:basedOn w:val="a"/>
    <w:next w:val="a"/>
    <w:link w:val="50"/>
    <w:qFormat/>
    <w:rsid w:val="005B1069"/>
    <w:pPr>
      <w:keepNext/>
      <w:numPr>
        <w:ilvl w:val="4"/>
        <w:numId w:val="4"/>
      </w:numPr>
      <w:spacing w:after="0" w:line="240" w:lineRule="auto"/>
      <w:jc w:val="center"/>
      <w:outlineLvl w:val="4"/>
    </w:pPr>
    <w:rPr>
      <w:rFonts w:eastAsia="Times New Roman"/>
      <w:szCs w:val="24"/>
      <w:u w:val="single"/>
      <w:lang/>
    </w:rPr>
  </w:style>
  <w:style w:type="paragraph" w:styleId="6">
    <w:name w:val="heading 6"/>
    <w:basedOn w:val="a"/>
    <w:next w:val="a"/>
    <w:link w:val="60"/>
    <w:qFormat/>
    <w:rsid w:val="005B1069"/>
    <w:pPr>
      <w:keepNext/>
      <w:numPr>
        <w:ilvl w:val="5"/>
        <w:numId w:val="4"/>
      </w:numPr>
      <w:spacing w:after="0" w:line="360" w:lineRule="auto"/>
      <w:jc w:val="center"/>
      <w:outlineLvl w:val="5"/>
    </w:pPr>
    <w:rPr>
      <w:rFonts w:eastAsia="Times New Roman"/>
      <w:bCs/>
      <w:i/>
      <w:iCs/>
      <w:szCs w:val="24"/>
      <w:lang/>
    </w:rPr>
  </w:style>
  <w:style w:type="paragraph" w:styleId="7">
    <w:name w:val="heading 7"/>
    <w:basedOn w:val="a"/>
    <w:next w:val="a"/>
    <w:link w:val="70"/>
    <w:uiPriority w:val="99"/>
    <w:qFormat/>
    <w:rsid w:val="005B1069"/>
    <w:pPr>
      <w:keepNext/>
      <w:numPr>
        <w:ilvl w:val="6"/>
        <w:numId w:val="4"/>
      </w:numPr>
      <w:spacing w:after="0" w:line="240" w:lineRule="auto"/>
      <w:outlineLvl w:val="6"/>
    </w:pPr>
    <w:rPr>
      <w:rFonts w:eastAsia="Times New Roman"/>
      <w:b/>
      <w:bCs/>
      <w:i/>
      <w:iCs/>
      <w:szCs w:val="24"/>
      <w:lang/>
    </w:rPr>
  </w:style>
  <w:style w:type="paragraph" w:styleId="8">
    <w:name w:val="heading 8"/>
    <w:basedOn w:val="a"/>
    <w:next w:val="a"/>
    <w:link w:val="80"/>
    <w:uiPriority w:val="99"/>
    <w:qFormat/>
    <w:rsid w:val="005B1069"/>
    <w:pPr>
      <w:keepNext/>
      <w:numPr>
        <w:ilvl w:val="7"/>
        <w:numId w:val="4"/>
      </w:numPr>
      <w:spacing w:after="0" w:line="360" w:lineRule="auto"/>
      <w:jc w:val="center"/>
      <w:outlineLvl w:val="7"/>
    </w:pPr>
    <w:rPr>
      <w:rFonts w:eastAsia="Times New Roman"/>
      <w:b/>
      <w:i/>
      <w:iCs/>
      <w:szCs w:val="24"/>
      <w:lang/>
    </w:rPr>
  </w:style>
  <w:style w:type="paragraph" w:styleId="9">
    <w:name w:val="heading 9"/>
    <w:basedOn w:val="a"/>
    <w:next w:val="a"/>
    <w:link w:val="90"/>
    <w:uiPriority w:val="99"/>
    <w:qFormat/>
    <w:rsid w:val="005B1069"/>
    <w:pPr>
      <w:keepNext/>
      <w:numPr>
        <w:ilvl w:val="8"/>
        <w:numId w:val="4"/>
      </w:numPr>
      <w:spacing w:after="0" w:line="240" w:lineRule="auto"/>
      <w:jc w:val="left"/>
      <w:outlineLvl w:val="8"/>
    </w:pPr>
    <w:rPr>
      <w:rFonts w:eastAsia="Times New Roman"/>
      <w:szCs w:val="20"/>
      <w:lang/>
    </w:rPr>
  </w:style>
  <w:style w:type="character" w:default="1" w:styleId="a0">
    <w:name w:val="Default Paragraph Font"/>
    <w:uiPriority w:val="1"/>
    <w:unhideWhenUsed/>
  </w:style>
  <w:style w:type="table" w:default="1" w:styleId="a1">
    <w:name w:val="Normal Table"/>
    <w:uiPriority w:val="99"/>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5 Знак"/>
    <w:link w:val="10"/>
    <w:rsid w:val="00EB0BB8"/>
    <w:rPr>
      <w:rFonts w:ascii="Times New Roman" w:eastAsia="Times New Roman" w:hAnsi="Times New Roman"/>
      <w:b/>
      <w:bCs/>
      <w:sz w:val="24"/>
      <w:szCs w:val="28"/>
      <w:lang w:eastAsia="en-US"/>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
    <w:rsid w:val="00B02CF7"/>
    <w:rPr>
      <w:rFonts w:ascii="Times New Roman" w:eastAsia="Times New Roman" w:hAnsi="Times New Roman"/>
      <w:b/>
      <w:bCs/>
      <w:caps/>
      <w:sz w:val="24"/>
      <w:szCs w:val="26"/>
      <w:lang w:eastAsia="en-US"/>
    </w:rPr>
  </w:style>
  <w:style w:type="character" w:customStyle="1" w:styleId="30">
    <w:name w:val="Заголовок 3 Знак"/>
    <w:aliases w:val="Знак Знак Знак2,Знак Знак Знак Знак1"/>
    <w:link w:val="3"/>
    <w:rsid w:val="005B1069"/>
    <w:rPr>
      <w:rFonts w:ascii="Times New Roman" w:eastAsia="Times New Roman" w:hAnsi="Times New Roman"/>
      <w:bCs/>
      <w:i/>
      <w:sz w:val="28"/>
      <w:szCs w:val="24"/>
      <w:lang w:bidi="ar-SA"/>
    </w:rPr>
  </w:style>
  <w:style w:type="character" w:customStyle="1" w:styleId="40">
    <w:name w:val="Заголовок 4 Знак"/>
    <w:link w:val="4"/>
    <w:rsid w:val="005B1069"/>
    <w:rPr>
      <w:rFonts w:ascii="Times New Roman" w:eastAsia="Times New Roman" w:hAnsi="Times New Roman"/>
      <w:i/>
      <w:iCs/>
      <w:sz w:val="24"/>
      <w:szCs w:val="24"/>
    </w:rPr>
  </w:style>
  <w:style w:type="character" w:customStyle="1" w:styleId="50">
    <w:name w:val="Заголовок 5 Знак"/>
    <w:link w:val="5"/>
    <w:rsid w:val="005B1069"/>
    <w:rPr>
      <w:rFonts w:ascii="Times New Roman" w:eastAsia="Times New Roman" w:hAnsi="Times New Roman"/>
      <w:sz w:val="24"/>
      <w:szCs w:val="24"/>
      <w:u w:val="single"/>
    </w:rPr>
  </w:style>
  <w:style w:type="character" w:customStyle="1" w:styleId="60">
    <w:name w:val="Заголовок 6 Знак"/>
    <w:link w:val="6"/>
    <w:rsid w:val="005B1069"/>
    <w:rPr>
      <w:rFonts w:ascii="Times New Roman" w:eastAsia="Times New Roman" w:hAnsi="Times New Roman"/>
      <w:bCs/>
      <w:i/>
      <w:iCs/>
      <w:sz w:val="24"/>
      <w:szCs w:val="24"/>
    </w:rPr>
  </w:style>
  <w:style w:type="character" w:customStyle="1" w:styleId="70">
    <w:name w:val="Заголовок 7 Знак"/>
    <w:link w:val="7"/>
    <w:uiPriority w:val="99"/>
    <w:rsid w:val="005B1069"/>
    <w:rPr>
      <w:rFonts w:ascii="Times New Roman" w:eastAsia="Times New Roman" w:hAnsi="Times New Roman"/>
      <w:b/>
      <w:bCs/>
      <w:i/>
      <w:iCs/>
      <w:sz w:val="24"/>
      <w:szCs w:val="24"/>
    </w:rPr>
  </w:style>
  <w:style w:type="character" w:customStyle="1" w:styleId="80">
    <w:name w:val="Заголовок 8 Знак"/>
    <w:link w:val="8"/>
    <w:uiPriority w:val="99"/>
    <w:rsid w:val="005B1069"/>
    <w:rPr>
      <w:rFonts w:ascii="Times New Roman" w:eastAsia="Times New Roman" w:hAnsi="Times New Roman"/>
      <w:b/>
      <w:i/>
      <w:iCs/>
      <w:sz w:val="24"/>
      <w:szCs w:val="24"/>
    </w:rPr>
  </w:style>
  <w:style w:type="character" w:customStyle="1" w:styleId="90">
    <w:name w:val="Заголовок 9 Знак"/>
    <w:link w:val="9"/>
    <w:uiPriority w:val="99"/>
    <w:rsid w:val="005B1069"/>
    <w:rPr>
      <w:rFonts w:ascii="Times New Roman" w:eastAsia="Times New Roman" w:hAnsi="Times New Roman"/>
      <w:sz w:val="24"/>
    </w:rPr>
  </w:style>
  <w:style w:type="paragraph" w:styleId="a3">
    <w:name w:val="Title"/>
    <w:basedOn w:val="a"/>
    <w:next w:val="a"/>
    <w:link w:val="a4"/>
    <w:autoRedefine/>
    <w:uiPriority w:val="99"/>
    <w:qFormat/>
    <w:rsid w:val="00EB0BB8"/>
    <w:pPr>
      <w:spacing w:after="300" w:line="240" w:lineRule="auto"/>
      <w:contextualSpacing/>
      <w:jc w:val="center"/>
    </w:pPr>
    <w:rPr>
      <w:rFonts w:eastAsia="Times New Roman"/>
      <w:b/>
      <w:spacing w:val="5"/>
      <w:kern w:val="28"/>
      <w:sz w:val="28"/>
      <w:szCs w:val="52"/>
      <w:lang/>
    </w:rPr>
  </w:style>
  <w:style w:type="character" w:customStyle="1" w:styleId="a4">
    <w:name w:val="Название Знак"/>
    <w:link w:val="a3"/>
    <w:uiPriority w:val="99"/>
    <w:rsid w:val="00EB0BB8"/>
    <w:rPr>
      <w:rFonts w:ascii="Times New Roman" w:eastAsia="Times New Roman" w:hAnsi="Times New Roman" w:cs="Times New Roman"/>
      <w:b/>
      <w:spacing w:val="5"/>
      <w:kern w:val="28"/>
      <w:sz w:val="28"/>
      <w:szCs w:val="52"/>
    </w:rPr>
  </w:style>
  <w:style w:type="character" w:styleId="a5">
    <w:name w:val="annotation reference"/>
    <w:uiPriority w:val="99"/>
    <w:semiHidden/>
    <w:unhideWhenUsed/>
    <w:rsid w:val="00D21CDF"/>
    <w:rPr>
      <w:sz w:val="16"/>
      <w:szCs w:val="16"/>
    </w:rPr>
  </w:style>
  <w:style w:type="paragraph" w:styleId="a6">
    <w:name w:val="annotation text"/>
    <w:basedOn w:val="a"/>
    <w:link w:val="a7"/>
    <w:uiPriority w:val="99"/>
    <w:semiHidden/>
    <w:unhideWhenUsed/>
    <w:rsid w:val="00D21CDF"/>
    <w:pPr>
      <w:spacing w:line="240" w:lineRule="auto"/>
    </w:pPr>
    <w:rPr>
      <w:sz w:val="20"/>
      <w:szCs w:val="20"/>
      <w:lang/>
    </w:rPr>
  </w:style>
  <w:style w:type="character" w:customStyle="1" w:styleId="a7">
    <w:name w:val="Текст примечания Знак"/>
    <w:link w:val="a6"/>
    <w:uiPriority w:val="99"/>
    <w:semiHidden/>
    <w:rsid w:val="00D21CDF"/>
    <w:rPr>
      <w:rFonts w:ascii="Times New Roman" w:hAnsi="Times New Roman"/>
      <w:sz w:val="20"/>
      <w:szCs w:val="20"/>
    </w:rPr>
  </w:style>
  <w:style w:type="paragraph" w:styleId="a8">
    <w:name w:val="annotation subject"/>
    <w:basedOn w:val="a6"/>
    <w:next w:val="a6"/>
    <w:link w:val="a9"/>
    <w:uiPriority w:val="99"/>
    <w:semiHidden/>
    <w:unhideWhenUsed/>
    <w:rsid w:val="00D21CDF"/>
    <w:rPr>
      <w:b/>
      <w:bCs/>
    </w:rPr>
  </w:style>
  <w:style w:type="character" w:customStyle="1" w:styleId="a9">
    <w:name w:val="Тема примечания Знак"/>
    <w:link w:val="a8"/>
    <w:uiPriority w:val="99"/>
    <w:semiHidden/>
    <w:rsid w:val="00D21CDF"/>
    <w:rPr>
      <w:rFonts w:ascii="Times New Roman" w:hAnsi="Times New Roman"/>
      <w:b/>
      <w:bCs/>
      <w:sz w:val="20"/>
      <w:szCs w:val="20"/>
    </w:rPr>
  </w:style>
  <w:style w:type="paragraph" w:styleId="aa">
    <w:name w:val="Balloon Text"/>
    <w:basedOn w:val="a"/>
    <w:link w:val="ab"/>
    <w:unhideWhenUsed/>
    <w:rsid w:val="00D21CDF"/>
    <w:pPr>
      <w:spacing w:after="0" w:line="240" w:lineRule="auto"/>
    </w:pPr>
    <w:rPr>
      <w:rFonts w:ascii="Tahoma" w:hAnsi="Tahoma"/>
      <w:sz w:val="16"/>
      <w:szCs w:val="16"/>
      <w:lang/>
    </w:rPr>
  </w:style>
  <w:style w:type="character" w:customStyle="1" w:styleId="ab">
    <w:name w:val="Текст выноски Знак"/>
    <w:link w:val="aa"/>
    <w:rsid w:val="00D21CDF"/>
    <w:rPr>
      <w:rFonts w:ascii="Tahoma" w:hAnsi="Tahoma" w:cs="Tahoma"/>
      <w:sz w:val="16"/>
      <w:szCs w:val="16"/>
    </w:rPr>
  </w:style>
  <w:style w:type="paragraph" w:customStyle="1" w:styleId="ac">
    <w:name w:val="Название таблиц"/>
    <w:basedOn w:val="a"/>
    <w:qFormat/>
    <w:rsid w:val="007B2AF0"/>
    <w:pPr>
      <w:jc w:val="center"/>
    </w:pPr>
    <w:rPr>
      <w:b/>
    </w:rPr>
  </w:style>
  <w:style w:type="table" w:styleId="ad">
    <w:name w:val="Table Grid"/>
    <w:basedOn w:val="a1"/>
    <w:rsid w:val="007B2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Примечание"/>
    <w:basedOn w:val="a"/>
    <w:link w:val="af"/>
    <w:qFormat/>
    <w:rsid w:val="007B2AF0"/>
    <w:rPr>
      <w:sz w:val="20"/>
      <w:szCs w:val="20"/>
      <w:lang/>
    </w:rPr>
  </w:style>
  <w:style w:type="character" w:customStyle="1" w:styleId="af">
    <w:name w:val="Примечание Знак"/>
    <w:link w:val="ae"/>
    <w:rsid w:val="007B2AF0"/>
    <w:rPr>
      <w:rFonts w:ascii="Times New Roman" w:hAnsi="Times New Roman"/>
      <w:sz w:val="20"/>
    </w:rPr>
  </w:style>
  <w:style w:type="character" w:customStyle="1" w:styleId="apple-converted-space">
    <w:name w:val="apple-converted-space"/>
    <w:basedOn w:val="a0"/>
    <w:rsid w:val="00362D93"/>
  </w:style>
  <w:style w:type="character" w:styleId="af0">
    <w:name w:val="Hyperlink"/>
    <w:uiPriority w:val="99"/>
    <w:unhideWhenUsed/>
    <w:rsid w:val="00362D93"/>
    <w:rPr>
      <w:color w:val="0000FF"/>
      <w:u w:val="single"/>
    </w:rPr>
  </w:style>
  <w:style w:type="paragraph" w:styleId="af1">
    <w:name w:val="Normal (Web)"/>
    <w:basedOn w:val="a"/>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2">
    <w:name w:val="List Paragraph"/>
    <w:basedOn w:val="a"/>
    <w:uiPriority w:val="34"/>
    <w:qFormat/>
    <w:rsid w:val="00751058"/>
    <w:pPr>
      <w:spacing w:after="0" w:line="240" w:lineRule="auto"/>
      <w:ind w:left="720" w:firstLine="0"/>
      <w:contextualSpacing/>
      <w:jc w:val="left"/>
    </w:pPr>
    <w:rPr>
      <w:rFonts w:eastAsia="Times New Roman"/>
      <w:sz w:val="26"/>
      <w:szCs w:val="24"/>
      <w:lang w:eastAsia="ru-RU"/>
    </w:rPr>
  </w:style>
  <w:style w:type="paragraph" w:customStyle="1" w:styleId="13">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3">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uiPriority w:val="99"/>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uiPriority w:val="99"/>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4">
    <w:name w:val="caption"/>
    <w:basedOn w:val="a"/>
    <w:next w:val="a"/>
    <w:uiPriority w:val="99"/>
    <w:qFormat/>
    <w:rsid w:val="009A28BC"/>
    <w:pPr>
      <w:spacing w:line="240" w:lineRule="auto"/>
      <w:ind w:firstLine="0"/>
      <w:jc w:val="left"/>
    </w:pPr>
    <w:rPr>
      <w:rFonts w:eastAsia="Times New Roman"/>
      <w:b/>
      <w:bCs/>
      <w:color w:val="4F81BD"/>
      <w:sz w:val="18"/>
      <w:szCs w:val="18"/>
    </w:rPr>
  </w:style>
  <w:style w:type="table" w:customStyle="1" w:styleId="af5">
    <w:name w:val="Таблицы"/>
    <w:basedOn w:val="ad"/>
    <w:uiPriority w:val="99"/>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6">
    <w:name w:val="Базовый"/>
    <w:rsid w:val="004C1493"/>
    <w:pPr>
      <w:suppressAutoHyphens/>
      <w:spacing w:after="200" w:line="276" w:lineRule="auto"/>
    </w:pPr>
    <w:rPr>
      <w:rFonts w:eastAsia="Arial Unicode MS" w:cs="Calibri"/>
      <w:color w:val="00000A"/>
      <w:sz w:val="22"/>
      <w:szCs w:val="22"/>
      <w:lang w:eastAsia="en-US"/>
    </w:rPr>
  </w:style>
  <w:style w:type="character" w:styleId="af7">
    <w:name w:val="Strong"/>
    <w:qFormat/>
    <w:rsid w:val="00F00131"/>
    <w:rPr>
      <w:b/>
      <w:bCs/>
    </w:rPr>
  </w:style>
  <w:style w:type="paragraph" w:styleId="HTML">
    <w:name w:val="HTML Preformatted"/>
    <w:basedOn w:val="a"/>
    <w:link w:val="HTML0"/>
    <w:uiPriority w:val="99"/>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sz w:val="20"/>
      <w:szCs w:val="20"/>
      <w:lang w:eastAsia="ru-RU"/>
    </w:rPr>
  </w:style>
  <w:style w:type="character" w:customStyle="1" w:styleId="HTML0">
    <w:name w:val="Стандартный HTML Знак"/>
    <w:link w:val="HTML"/>
    <w:uiPriority w:val="99"/>
    <w:rsid w:val="00F00131"/>
    <w:rPr>
      <w:rFonts w:ascii="Courier New" w:eastAsia="Times New Roman" w:hAnsi="Courier New" w:cs="Courier New"/>
      <w:sz w:val="20"/>
      <w:szCs w:val="20"/>
      <w:lang w:eastAsia="ru-RU"/>
    </w:rPr>
  </w:style>
  <w:style w:type="character" w:customStyle="1" w:styleId="blk">
    <w:name w:val="blk"/>
    <w:basedOn w:val="a0"/>
    <w:rsid w:val="00F00131"/>
  </w:style>
  <w:style w:type="character" w:customStyle="1" w:styleId="f">
    <w:name w:val="f"/>
    <w:basedOn w:val="a0"/>
    <w:rsid w:val="00AC4BFB"/>
  </w:style>
  <w:style w:type="paragraph" w:styleId="af8">
    <w:name w:val="Body Text Indent"/>
    <w:basedOn w:val="af6"/>
    <w:link w:val="af9"/>
    <w:rsid w:val="00DA123E"/>
    <w:pPr>
      <w:spacing w:after="120" w:line="100" w:lineRule="atLeast"/>
      <w:ind w:left="283"/>
    </w:pPr>
    <w:rPr>
      <w:rFonts w:ascii="Arial" w:hAnsi="Arial" w:cs="Times New Roman"/>
      <w:sz w:val="20"/>
      <w:szCs w:val="20"/>
      <w:lang/>
    </w:rPr>
  </w:style>
  <w:style w:type="character" w:customStyle="1" w:styleId="af9">
    <w:name w:val="Основной текст с отступом Знак"/>
    <w:link w:val="af8"/>
    <w:rsid w:val="00DA123E"/>
    <w:rPr>
      <w:rFonts w:ascii="Arial" w:eastAsia="Arial Unicode MS" w:hAnsi="Arial" w:cs="Arial"/>
      <w:color w:val="00000A"/>
    </w:rPr>
  </w:style>
  <w:style w:type="character" w:styleId="afa">
    <w:name w:val="Placeholder Text"/>
    <w:uiPriority w:val="99"/>
    <w:semiHidden/>
    <w:rsid w:val="000F3BC2"/>
    <w:rPr>
      <w:color w:val="808080"/>
    </w:rPr>
  </w:style>
  <w:style w:type="paragraph" w:styleId="afb">
    <w:name w:val="TOC Heading"/>
    <w:basedOn w:val="10"/>
    <w:next w:val="a"/>
    <w:uiPriority w:val="39"/>
    <w:semiHidden/>
    <w:unhideWhenUsed/>
    <w:qFormat/>
    <w:rsid w:val="00403008"/>
    <w:pPr>
      <w:ind w:firstLine="0"/>
      <w:jc w:val="left"/>
      <w:outlineLvl w:val="9"/>
    </w:pPr>
    <w:rPr>
      <w:rFonts w:ascii="Cambria" w:hAnsi="Cambria"/>
      <w:color w:val="365F91"/>
      <w:sz w:val="28"/>
    </w:rPr>
  </w:style>
  <w:style w:type="paragraph" w:styleId="14">
    <w:name w:val="toc 1"/>
    <w:basedOn w:val="a"/>
    <w:next w:val="a"/>
    <w:autoRedefine/>
    <w:uiPriority w:val="39"/>
    <w:unhideWhenUsed/>
    <w:rsid w:val="00C77B97"/>
    <w:pPr>
      <w:spacing w:after="100"/>
      <w:ind w:firstLine="0"/>
    </w:pPr>
  </w:style>
  <w:style w:type="paragraph" w:styleId="21">
    <w:name w:val="toc 2"/>
    <w:basedOn w:val="a"/>
    <w:next w:val="a"/>
    <w:autoRedefine/>
    <w:uiPriority w:val="39"/>
    <w:unhideWhenUsed/>
    <w:rsid w:val="00DC7EEF"/>
    <w:pPr>
      <w:tabs>
        <w:tab w:val="left" w:pos="1134"/>
        <w:tab w:val="left" w:pos="1276"/>
        <w:tab w:val="right" w:leader="dot" w:pos="10206"/>
      </w:tabs>
      <w:spacing w:after="100"/>
      <w:ind w:firstLine="0"/>
    </w:pPr>
  </w:style>
  <w:style w:type="paragraph" w:customStyle="1" w:styleId="140">
    <w:name w:val="Текст 14(основной)"/>
    <w:basedOn w:val="a"/>
    <w:link w:val="141"/>
    <w:autoRedefine/>
    <w:rsid w:val="00F20A4D"/>
    <w:pPr>
      <w:spacing w:after="0" w:line="240" w:lineRule="auto"/>
      <w:ind w:left="284" w:firstLine="0"/>
    </w:pPr>
    <w:rPr>
      <w:rFonts w:eastAsia="Times New Roman"/>
      <w:szCs w:val="28"/>
      <w:lang w:eastAsia="ru-RU"/>
    </w:rPr>
  </w:style>
  <w:style w:type="character" w:customStyle="1" w:styleId="141">
    <w:name w:val="Текст 14(основной) Знак"/>
    <w:link w:val="140"/>
    <w:rsid w:val="00F20A4D"/>
    <w:rPr>
      <w:rFonts w:ascii="Times New Roman" w:eastAsia="Times New Roman" w:hAnsi="Times New Roman" w:cs="Times New Roman"/>
      <w:sz w:val="24"/>
      <w:szCs w:val="28"/>
      <w:lang w:eastAsia="ru-RU"/>
    </w:rPr>
  </w:style>
  <w:style w:type="character" w:customStyle="1" w:styleId="120">
    <w:name w:val="Стиль 12 пт"/>
    <w:rsid w:val="005B1069"/>
    <w:rPr>
      <w:sz w:val="24"/>
    </w:rPr>
  </w:style>
  <w:style w:type="paragraph" w:styleId="afc">
    <w:name w:val="header"/>
    <w:link w:val="afd"/>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d">
    <w:name w:val="Верхний колонтитул Знак"/>
    <w:link w:val="afc"/>
    <w:uiPriority w:val="99"/>
    <w:rsid w:val="005B1069"/>
    <w:rPr>
      <w:rFonts w:ascii="Times New Roman" w:eastAsia="Times New Roman" w:hAnsi="Times New Roman"/>
      <w:b/>
      <w:i/>
      <w:sz w:val="24"/>
      <w:szCs w:val="24"/>
      <w:lang w:val="ru-RU" w:eastAsia="ru-RU" w:bidi="ar-SA"/>
    </w:rPr>
  </w:style>
  <w:style w:type="paragraph" w:styleId="afe">
    <w:name w:val="footer"/>
    <w:basedOn w:val="a"/>
    <w:link w:val="aff"/>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
    <w:name w:val="Нижний колонтитул Знак"/>
    <w:link w:val="afe"/>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
    <w:qFormat/>
    <w:rsid w:val="005B1069"/>
    <w:pPr>
      <w:contextualSpacing/>
    </w:pPr>
    <w:rPr>
      <w:rFonts w:ascii="Times New Roman" w:eastAsia="Times New Roman" w:hAnsi="Times New Roman"/>
      <w:sz w:val="24"/>
      <w:szCs w:val="24"/>
    </w:rPr>
  </w:style>
  <w:style w:type="paragraph" w:styleId="31">
    <w:name w:val="toc 3"/>
    <w:basedOn w:val="a"/>
    <w:next w:val="a"/>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rsid w:val="005B1069"/>
    <w:rPr>
      <w:b/>
      <w:bCs/>
      <w:sz w:val="28"/>
      <w:szCs w:val="24"/>
      <w:lang w:val="ru-RU" w:eastAsia="ru-RU" w:bidi="ar-SA"/>
    </w:rPr>
  </w:style>
  <w:style w:type="paragraph" w:styleId="aff0">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
    <w:link w:val="aff1"/>
    <w:rsid w:val="005B1069"/>
    <w:pPr>
      <w:spacing w:after="0" w:line="240" w:lineRule="auto"/>
      <w:ind w:firstLine="0"/>
    </w:pPr>
    <w:rPr>
      <w:rFonts w:eastAsia="Times New Roman"/>
      <w:szCs w:val="24"/>
      <w:lang w:eastAsia="ru-RU"/>
    </w:rPr>
  </w:style>
  <w:style w:type="character" w:customStyle="1" w:styleId="aff1">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f0"/>
    <w:rsid w:val="005B1069"/>
    <w:rPr>
      <w:rFonts w:ascii="Times New Roman" w:eastAsia="Times New Roman" w:hAnsi="Times New Roman" w:cs="Times New Roman"/>
      <w:sz w:val="24"/>
      <w:szCs w:val="24"/>
      <w:lang w:eastAsia="ru-RU"/>
    </w:rPr>
  </w:style>
  <w:style w:type="paragraph" w:customStyle="1" w:styleId="122">
    <w:name w:val="Текст 12(таблица)"/>
    <w:basedOn w:val="a"/>
    <w:rsid w:val="005B1069"/>
    <w:pPr>
      <w:spacing w:after="0" w:line="240" w:lineRule="auto"/>
      <w:ind w:firstLine="0"/>
    </w:pPr>
    <w:rPr>
      <w:rFonts w:eastAsia="Times New Roman"/>
      <w:szCs w:val="24"/>
      <w:lang w:val="en-US" w:eastAsia="ru-RU"/>
    </w:rPr>
  </w:style>
  <w:style w:type="paragraph" w:customStyle="1" w:styleId="100">
    <w:name w:val="Текст 10(таблица)"/>
    <w:basedOn w:val="a"/>
    <w:rsid w:val="005B1069"/>
    <w:pPr>
      <w:spacing w:after="0" w:line="240" w:lineRule="auto"/>
      <w:ind w:firstLine="0"/>
    </w:pPr>
    <w:rPr>
      <w:rFonts w:eastAsia="Times New Roman"/>
      <w:sz w:val="20"/>
      <w:szCs w:val="24"/>
      <w:lang w:val="en-US" w:eastAsia="ru-RU"/>
    </w:rPr>
  </w:style>
  <w:style w:type="paragraph" w:customStyle="1" w:styleId="142">
    <w:name w:val="Текст 14(поцентру) Знак"/>
    <w:basedOn w:val="a"/>
    <w:link w:val="143"/>
    <w:rsid w:val="005B1069"/>
    <w:pPr>
      <w:spacing w:after="0" w:line="360" w:lineRule="auto"/>
      <w:ind w:left="708" w:firstLine="708"/>
      <w:jc w:val="center"/>
    </w:pPr>
    <w:rPr>
      <w:rFonts w:eastAsia="Times New Roman"/>
      <w:sz w:val="28"/>
      <w:szCs w:val="24"/>
      <w:lang w:eastAsia="ru-RU"/>
    </w:rPr>
  </w:style>
  <w:style w:type="character" w:customStyle="1" w:styleId="143">
    <w:name w:val="Текст 14(поцентру) Знак Знак"/>
    <w:link w:val="142"/>
    <w:rsid w:val="005B1069"/>
    <w:rPr>
      <w:rFonts w:ascii="Times New Roman" w:eastAsia="Times New Roman" w:hAnsi="Times New Roman" w:cs="Times New Roman"/>
      <w:sz w:val="28"/>
      <w:szCs w:val="24"/>
      <w:lang w:eastAsia="ru-RU"/>
    </w:rPr>
  </w:style>
  <w:style w:type="paragraph" w:customStyle="1" w:styleId="144">
    <w:name w:val="Текст 14(таблица)"/>
    <w:basedOn w:val="140"/>
    <w:rsid w:val="005B1069"/>
    <w:pPr>
      <w:ind w:firstLine="709"/>
    </w:pPr>
    <w:rPr>
      <w:color w:val="000000"/>
      <w:szCs w:val="24"/>
      <w:lang w:val="en-US"/>
    </w:rPr>
  </w:style>
  <w:style w:type="paragraph" w:customStyle="1" w:styleId="145">
    <w:name w:val="Текст 14(справа)"/>
    <w:basedOn w:val="140"/>
    <w:link w:val="146"/>
    <w:rsid w:val="005B1069"/>
    <w:pPr>
      <w:ind w:firstLine="709"/>
      <w:jc w:val="right"/>
    </w:pPr>
    <w:rPr>
      <w:color w:val="000000"/>
      <w:szCs w:val="24"/>
    </w:rPr>
  </w:style>
  <w:style w:type="character" w:customStyle="1" w:styleId="146">
    <w:name w:val="Текст 14(справа) Знак"/>
    <w:link w:val="145"/>
    <w:rsid w:val="005B1069"/>
    <w:rPr>
      <w:rFonts w:ascii="Times New Roman" w:eastAsia="Times New Roman" w:hAnsi="Times New Roman" w:cs="Times New Roman"/>
      <w:color w:val="000000"/>
      <w:sz w:val="24"/>
      <w:szCs w:val="24"/>
      <w:lang w:eastAsia="ru-RU"/>
    </w:rPr>
  </w:style>
  <w:style w:type="paragraph" w:customStyle="1" w:styleId="147">
    <w:name w:val="Текст 14(поцентру)"/>
    <w:basedOn w:val="145"/>
    <w:rsid w:val="005B1069"/>
    <w:pPr>
      <w:ind w:left="708"/>
      <w:jc w:val="center"/>
    </w:pPr>
  </w:style>
  <w:style w:type="paragraph" w:customStyle="1" w:styleId="aff2">
    <w:name w:val="основной текст"/>
    <w:basedOn w:val="a"/>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link w:val="Normal"/>
    <w:rsid w:val="005B1069"/>
    <w:rPr>
      <w:rFonts w:ascii="Times New Roman" w:eastAsia="Times New Roman" w:hAnsi="Times New Roman"/>
      <w:snapToGrid w:val="0"/>
      <w:sz w:val="24"/>
      <w:szCs w:val="24"/>
      <w:lang w:val="ru-RU" w:eastAsia="ru-RU" w:bidi="ar-SA"/>
    </w:rPr>
  </w:style>
  <w:style w:type="character" w:customStyle="1" w:styleId="148">
    <w:name w:val="Текст 14(основной) Знак Знак"/>
    <w:rsid w:val="005B1069"/>
    <w:rPr>
      <w:rFonts w:ascii="Times New Roman" w:eastAsia="Times New Roman" w:hAnsi="Times New Roman" w:cs="Times New Roman"/>
      <w:sz w:val="28"/>
      <w:szCs w:val="24"/>
      <w:lang w:eastAsia="ru-RU"/>
    </w:rPr>
  </w:style>
  <w:style w:type="character" w:customStyle="1" w:styleId="1410">
    <w:name w:val="Текст 14(основной) Знак1"/>
    <w:rsid w:val="005B1069"/>
    <w:rPr>
      <w:rFonts w:ascii="Times New Roman" w:eastAsia="Times New Roman" w:hAnsi="Times New Roman" w:cs="Times New Roman"/>
      <w:sz w:val="28"/>
      <w:szCs w:val="28"/>
      <w:lang w:eastAsia="ru-RU"/>
    </w:rPr>
  </w:style>
  <w:style w:type="paragraph" w:styleId="32">
    <w:name w:val="Body Text Indent 3"/>
    <w:basedOn w:val="a"/>
    <w:link w:val="33"/>
    <w:uiPriority w:val="99"/>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link w:val="32"/>
    <w:uiPriority w:val="99"/>
    <w:rsid w:val="005B1069"/>
    <w:rPr>
      <w:rFonts w:ascii="Times New Roman" w:eastAsia="Times New Roman" w:hAnsi="Times New Roman" w:cs="Times New Roman"/>
      <w:sz w:val="24"/>
      <w:szCs w:val="20"/>
      <w:lang w:eastAsia="ru-RU"/>
    </w:rPr>
  </w:style>
  <w:style w:type="paragraph" w:styleId="23">
    <w:name w:val="Body Text Indent 2"/>
    <w:basedOn w:val="a"/>
    <w:link w:val="24"/>
    <w:uiPriority w:val="99"/>
    <w:rsid w:val="005B1069"/>
    <w:pPr>
      <w:spacing w:after="0" w:line="240" w:lineRule="auto"/>
      <w:ind w:firstLine="709"/>
      <w:jc w:val="center"/>
    </w:pPr>
    <w:rPr>
      <w:rFonts w:eastAsia="Times New Roman"/>
      <w:b/>
      <w:i/>
      <w:szCs w:val="20"/>
      <w:lang w:eastAsia="ru-RU"/>
    </w:rPr>
  </w:style>
  <w:style w:type="character" w:customStyle="1" w:styleId="24">
    <w:name w:val="Основной текст с отступом 2 Знак"/>
    <w:link w:val="23"/>
    <w:uiPriority w:val="99"/>
    <w:rsid w:val="005B1069"/>
    <w:rPr>
      <w:rFonts w:ascii="Times New Roman" w:eastAsia="Times New Roman" w:hAnsi="Times New Roman" w:cs="Times New Roman"/>
      <w:b/>
      <w:i/>
      <w:sz w:val="24"/>
      <w:szCs w:val="20"/>
      <w:lang w:eastAsia="ru-RU"/>
    </w:rPr>
  </w:style>
  <w:style w:type="character" w:styleId="aff3">
    <w:name w:val="page number"/>
    <w:basedOn w:val="a0"/>
    <w:rsid w:val="005B1069"/>
  </w:style>
  <w:style w:type="paragraph" w:styleId="25">
    <w:name w:val="Body Text 2"/>
    <w:basedOn w:val="a"/>
    <w:link w:val="26"/>
    <w:uiPriority w:val="99"/>
    <w:rsid w:val="005B1069"/>
    <w:pPr>
      <w:tabs>
        <w:tab w:val="num" w:pos="0"/>
      </w:tabs>
      <w:spacing w:after="0" w:line="240" w:lineRule="auto"/>
      <w:ind w:firstLine="0"/>
      <w:jc w:val="center"/>
    </w:pPr>
    <w:rPr>
      <w:rFonts w:eastAsia="Times New Roman"/>
      <w:b/>
      <w:bCs/>
      <w:i/>
      <w:iCs/>
      <w:szCs w:val="24"/>
      <w:lang w:eastAsia="ru-RU"/>
    </w:rPr>
  </w:style>
  <w:style w:type="character" w:customStyle="1" w:styleId="26">
    <w:name w:val="Основной текст 2 Знак"/>
    <w:link w:val="25"/>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
    <w:link w:val="35"/>
    <w:uiPriority w:val="99"/>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3"/>
    <w:uiPriority w:val="99"/>
    <w:rsid w:val="005B1069"/>
  </w:style>
  <w:style w:type="paragraph" w:styleId="aff4">
    <w:name w:val="Subtitle"/>
    <w:basedOn w:val="a"/>
    <w:link w:val="aff5"/>
    <w:uiPriority w:val="99"/>
    <w:qFormat/>
    <w:rsid w:val="005B1069"/>
    <w:pPr>
      <w:spacing w:after="0" w:line="240" w:lineRule="auto"/>
      <w:ind w:firstLine="0"/>
      <w:jc w:val="left"/>
    </w:pPr>
    <w:rPr>
      <w:rFonts w:eastAsia="Times New Roman"/>
      <w:b/>
      <w:bCs/>
      <w:szCs w:val="24"/>
      <w:lang w:eastAsia="ru-RU"/>
    </w:rPr>
  </w:style>
  <w:style w:type="character" w:customStyle="1" w:styleId="aff5">
    <w:name w:val="Подзаголовок Знак"/>
    <w:link w:val="aff4"/>
    <w:uiPriority w:val="99"/>
    <w:rsid w:val="005B1069"/>
    <w:rPr>
      <w:rFonts w:ascii="Times New Roman" w:eastAsia="Times New Roman" w:hAnsi="Times New Roman" w:cs="Times New Roman"/>
      <w:b/>
      <w:bCs/>
      <w:sz w:val="24"/>
      <w:szCs w:val="24"/>
      <w:lang w:eastAsia="ru-RU"/>
    </w:rPr>
  </w:style>
  <w:style w:type="paragraph" w:styleId="41">
    <w:name w:val="toc 4"/>
    <w:basedOn w:val="a"/>
    <w:next w:val="a"/>
    <w:autoRedefine/>
    <w:uiPriority w:val="99"/>
    <w:rsid w:val="005B1069"/>
    <w:pPr>
      <w:spacing w:after="0" w:line="240" w:lineRule="auto"/>
      <w:ind w:left="720" w:firstLine="0"/>
      <w:jc w:val="left"/>
    </w:pPr>
    <w:rPr>
      <w:rFonts w:eastAsia="Times New Roman"/>
      <w:sz w:val="18"/>
      <w:szCs w:val="18"/>
      <w:lang w:eastAsia="ru-RU"/>
    </w:rPr>
  </w:style>
  <w:style w:type="paragraph" w:styleId="51">
    <w:name w:val="toc 5"/>
    <w:basedOn w:val="a"/>
    <w:next w:val="a"/>
    <w:autoRedefine/>
    <w:uiPriority w:val="99"/>
    <w:rsid w:val="005B1069"/>
    <w:pPr>
      <w:spacing w:after="0" w:line="240" w:lineRule="auto"/>
      <w:ind w:left="960" w:firstLine="0"/>
      <w:jc w:val="left"/>
    </w:pPr>
    <w:rPr>
      <w:rFonts w:eastAsia="Times New Roman"/>
      <w:sz w:val="18"/>
      <w:szCs w:val="18"/>
      <w:lang w:eastAsia="ru-RU"/>
    </w:rPr>
  </w:style>
  <w:style w:type="paragraph" w:styleId="61">
    <w:name w:val="toc 6"/>
    <w:basedOn w:val="a"/>
    <w:next w:val="a"/>
    <w:autoRedefine/>
    <w:uiPriority w:val="99"/>
    <w:rsid w:val="005B1069"/>
    <w:pPr>
      <w:spacing w:after="0" w:line="240" w:lineRule="auto"/>
      <w:ind w:left="1200" w:firstLine="0"/>
      <w:jc w:val="left"/>
    </w:pPr>
    <w:rPr>
      <w:rFonts w:eastAsia="Times New Roman"/>
      <w:sz w:val="18"/>
      <w:szCs w:val="18"/>
      <w:lang w:eastAsia="ru-RU"/>
    </w:rPr>
  </w:style>
  <w:style w:type="paragraph" w:styleId="71">
    <w:name w:val="toc 7"/>
    <w:basedOn w:val="a"/>
    <w:next w:val="a"/>
    <w:autoRedefine/>
    <w:uiPriority w:val="99"/>
    <w:rsid w:val="005B1069"/>
    <w:pPr>
      <w:spacing w:after="0" w:line="240" w:lineRule="auto"/>
      <w:ind w:left="1440" w:firstLine="0"/>
      <w:jc w:val="left"/>
    </w:pPr>
    <w:rPr>
      <w:rFonts w:eastAsia="Times New Roman"/>
      <w:sz w:val="18"/>
      <w:szCs w:val="18"/>
      <w:lang w:eastAsia="ru-RU"/>
    </w:rPr>
  </w:style>
  <w:style w:type="paragraph" w:styleId="81">
    <w:name w:val="toc 8"/>
    <w:basedOn w:val="a"/>
    <w:next w:val="a"/>
    <w:autoRedefine/>
    <w:uiPriority w:val="99"/>
    <w:rsid w:val="005B1069"/>
    <w:pPr>
      <w:spacing w:after="0" w:line="240" w:lineRule="auto"/>
      <w:ind w:left="1680" w:firstLine="0"/>
      <w:jc w:val="left"/>
    </w:pPr>
    <w:rPr>
      <w:rFonts w:eastAsia="Times New Roman"/>
      <w:sz w:val="18"/>
      <w:szCs w:val="18"/>
      <w:lang w:eastAsia="ru-RU"/>
    </w:rPr>
  </w:style>
  <w:style w:type="paragraph" w:styleId="91">
    <w:name w:val="toc 9"/>
    <w:basedOn w:val="a"/>
    <w:next w:val="a"/>
    <w:autoRedefine/>
    <w:uiPriority w:val="99"/>
    <w:rsid w:val="005B1069"/>
    <w:pPr>
      <w:spacing w:after="0" w:line="240" w:lineRule="auto"/>
      <w:ind w:left="1920" w:firstLine="0"/>
      <w:jc w:val="left"/>
    </w:pPr>
    <w:rPr>
      <w:rFonts w:eastAsia="Times New Roman"/>
      <w:sz w:val="18"/>
      <w:szCs w:val="18"/>
      <w:lang w:eastAsia="ru-RU"/>
    </w:rPr>
  </w:style>
  <w:style w:type="paragraph" w:styleId="aff6">
    <w:name w:val="Block Text"/>
    <w:basedOn w:val="a"/>
    <w:uiPriority w:val="99"/>
    <w:rsid w:val="005B1069"/>
    <w:pPr>
      <w:spacing w:after="0" w:line="240" w:lineRule="auto"/>
      <w:ind w:left="-74" w:right="-109" w:firstLine="0"/>
      <w:jc w:val="center"/>
    </w:pPr>
    <w:rPr>
      <w:rFonts w:eastAsia="Times New Roman"/>
      <w:szCs w:val="24"/>
      <w:lang w:eastAsia="ru-RU"/>
    </w:rPr>
  </w:style>
  <w:style w:type="character" w:styleId="aff7">
    <w:name w:val="FollowedHyperlink"/>
    <w:uiPriority w:val="99"/>
    <w:rsid w:val="005B1069"/>
    <w:rPr>
      <w:color w:val="800080"/>
      <w:u w:val="single"/>
    </w:rPr>
  </w:style>
  <w:style w:type="paragraph" w:customStyle="1" w:styleId="xl24">
    <w:name w:val="xl24"/>
    <w:basedOn w:val="a"/>
    <w:uiPriority w:val="99"/>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uiPriority w:val="99"/>
    <w:rsid w:val="005B1069"/>
    <w:pPr>
      <w:widowControl w:val="0"/>
      <w:autoSpaceDE w:val="0"/>
      <w:autoSpaceDN w:val="0"/>
      <w:adjustRightInd w:val="0"/>
      <w:ind w:right="19772" w:firstLine="720"/>
    </w:pPr>
    <w:rPr>
      <w:rFonts w:ascii="Arial" w:eastAsia="Times New Roman" w:hAnsi="Arial" w:cs="Arial"/>
    </w:rPr>
  </w:style>
  <w:style w:type="paragraph" w:styleId="aff8">
    <w:name w:val="footnote text"/>
    <w:aliases w:val="Table_Footnote_last Знак,Table_Footnote_last Знак Знак,Table_Footnote_last"/>
    <w:basedOn w:val="a"/>
    <w:link w:val="aff9"/>
    <w:rsid w:val="005B1069"/>
    <w:pPr>
      <w:spacing w:after="0" w:line="240" w:lineRule="auto"/>
      <w:ind w:firstLine="0"/>
      <w:jc w:val="left"/>
    </w:pPr>
    <w:rPr>
      <w:rFonts w:eastAsia="Times New Roman"/>
      <w:sz w:val="20"/>
      <w:szCs w:val="20"/>
      <w:lang w:eastAsia="ru-RU"/>
    </w:rPr>
  </w:style>
  <w:style w:type="character" w:customStyle="1" w:styleId="aff9">
    <w:name w:val="Текст сноски Знак"/>
    <w:aliases w:val="Table_Footnote_last Знак Знак1,Table_Footnote_last Знак Знак Знак,Table_Footnote_last Знак1"/>
    <w:link w:val="aff8"/>
    <w:rsid w:val="005B1069"/>
    <w:rPr>
      <w:rFonts w:ascii="Times New Roman" w:eastAsia="Times New Roman" w:hAnsi="Times New Roman" w:cs="Times New Roman"/>
      <w:sz w:val="20"/>
      <w:szCs w:val="20"/>
      <w:lang w:eastAsia="ru-RU"/>
    </w:rPr>
  </w:style>
  <w:style w:type="paragraph" w:customStyle="1" w:styleId="15">
    <w:name w:val="Обычный1"/>
    <w:uiPriority w:val="99"/>
    <w:rsid w:val="005B1069"/>
    <w:rPr>
      <w:rFonts w:ascii="Times New Roman" w:eastAsia="Times New Roman" w:hAnsi="Times New Roman"/>
      <w:sz w:val="22"/>
      <w:szCs w:val="24"/>
    </w:rPr>
  </w:style>
  <w:style w:type="paragraph" w:styleId="affa">
    <w:name w:val="Plain Text"/>
    <w:basedOn w:val="a"/>
    <w:link w:val="affb"/>
    <w:uiPriority w:val="99"/>
    <w:rsid w:val="005B1069"/>
    <w:pPr>
      <w:spacing w:after="0" w:line="240" w:lineRule="auto"/>
      <w:ind w:firstLine="0"/>
      <w:jc w:val="left"/>
    </w:pPr>
    <w:rPr>
      <w:rFonts w:ascii="Courier New" w:eastAsia="Times New Roman" w:hAnsi="Courier New"/>
      <w:sz w:val="20"/>
      <w:szCs w:val="20"/>
      <w:lang w:eastAsia="ru-RU"/>
    </w:rPr>
  </w:style>
  <w:style w:type="character" w:customStyle="1" w:styleId="affb">
    <w:name w:val="Текст Знак"/>
    <w:link w:val="affa"/>
    <w:uiPriority w:val="99"/>
    <w:rsid w:val="005B1069"/>
    <w:rPr>
      <w:rFonts w:ascii="Courier New" w:eastAsia="Times New Roman" w:hAnsi="Courier New" w:cs="Times New Roman"/>
      <w:sz w:val="20"/>
      <w:szCs w:val="20"/>
      <w:lang w:eastAsia="ru-RU"/>
    </w:rPr>
  </w:style>
  <w:style w:type="paragraph" w:styleId="affc">
    <w:name w:val="No Spacing"/>
    <w:basedOn w:val="a"/>
    <w:link w:val="affd"/>
    <w:qFormat/>
    <w:rsid w:val="005B1069"/>
    <w:pPr>
      <w:spacing w:after="0" w:line="240" w:lineRule="auto"/>
      <w:ind w:firstLine="0"/>
      <w:jc w:val="left"/>
    </w:pPr>
    <w:rPr>
      <w:rFonts w:ascii="Calibri" w:eastAsia="Times New Roman" w:hAnsi="Calibri"/>
      <w:szCs w:val="32"/>
      <w:lang w:val="en-US" w:bidi="en-US"/>
    </w:rPr>
  </w:style>
  <w:style w:type="character" w:customStyle="1" w:styleId="16">
    <w:name w:val="Знак Знак1"/>
    <w:rsid w:val="005B1069"/>
    <w:rPr>
      <w:sz w:val="24"/>
      <w:szCs w:val="24"/>
    </w:rPr>
  </w:style>
  <w:style w:type="character" w:styleId="affe">
    <w:name w:val="Emphasis"/>
    <w:uiPriority w:val="20"/>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5B1069"/>
    <w:rPr>
      <w:b/>
      <w:bCs/>
      <w:sz w:val="24"/>
      <w:szCs w:val="24"/>
      <w:lang w:val="ru-RU" w:eastAsia="ru-RU" w:bidi="ar-SA"/>
    </w:rPr>
  </w:style>
  <w:style w:type="paragraph" w:styleId="afff">
    <w:name w:val="Document Map"/>
    <w:basedOn w:val="a"/>
    <w:link w:val="afff0"/>
    <w:uiPriority w:val="99"/>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0">
    <w:name w:val="Схема документа Знак"/>
    <w:link w:val="afff"/>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rsid w:val="005B1069"/>
    <w:rPr>
      <w:rFonts w:ascii="Arial" w:hAnsi="Arial" w:cs="Arial"/>
      <w:b/>
      <w:bCs/>
      <w:sz w:val="26"/>
      <w:szCs w:val="26"/>
      <w:lang w:val="ru-RU" w:eastAsia="ru-RU" w:bidi="ar-SA"/>
    </w:rPr>
  </w:style>
  <w:style w:type="character" w:customStyle="1" w:styleId="grame">
    <w:name w:val="grame"/>
    <w:basedOn w:val="a0"/>
    <w:rsid w:val="005B1069"/>
  </w:style>
  <w:style w:type="paragraph" w:customStyle="1" w:styleId="101">
    <w:name w:val="Титул 10"/>
    <w:basedOn w:val="100"/>
    <w:rsid w:val="005B1069"/>
    <w:pPr>
      <w:jc w:val="right"/>
    </w:pPr>
  </w:style>
  <w:style w:type="paragraph" w:customStyle="1" w:styleId="211">
    <w:name w:val="Основной текст с отступом 21"/>
    <w:basedOn w:val="a"/>
    <w:rsid w:val="005B1069"/>
    <w:pPr>
      <w:suppressAutoHyphens/>
      <w:spacing w:after="120" w:line="480" w:lineRule="auto"/>
      <w:ind w:left="283" w:firstLine="0"/>
      <w:jc w:val="left"/>
    </w:pPr>
    <w:rPr>
      <w:rFonts w:eastAsia="Times New Roman" w:cs="Calibri"/>
      <w:szCs w:val="24"/>
      <w:lang w:eastAsia="ar-SA"/>
    </w:rPr>
  </w:style>
  <w:style w:type="paragraph" w:customStyle="1" w:styleId="afff1">
    <w:name w:val="Знак Знак Знак Знак Знак Знак Знак Знак Знак Знак Знак Знак Знак"/>
    <w:basedOn w:val="a"/>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0"/>
    <w:rsid w:val="005B1069"/>
  </w:style>
  <w:style w:type="paragraph" w:customStyle="1" w:styleId="149">
    <w:name w:val="Текст 14(курсив)"/>
    <w:basedOn w:val="140"/>
    <w:link w:val="14a"/>
    <w:rsid w:val="005B1069"/>
    <w:pPr>
      <w:tabs>
        <w:tab w:val="left" w:pos="0"/>
      </w:tabs>
      <w:ind w:firstLine="709"/>
    </w:pPr>
    <w:rPr>
      <w:i/>
      <w:sz w:val="28"/>
    </w:rPr>
  </w:style>
  <w:style w:type="character" w:customStyle="1" w:styleId="14a">
    <w:name w:val="Текст 14(курсив) Знак"/>
    <w:link w:val="149"/>
    <w:rsid w:val="005B1069"/>
    <w:rPr>
      <w:rFonts w:ascii="Times New Roman" w:eastAsia="Times New Roman" w:hAnsi="Times New Roman" w:cs="Times New Roman"/>
      <w:i/>
      <w:sz w:val="28"/>
      <w:szCs w:val="28"/>
      <w:lang w:eastAsia="ru-RU"/>
    </w:rPr>
  </w:style>
  <w:style w:type="paragraph" w:customStyle="1" w:styleId="18">
    <w:name w:val="Титул 18"/>
    <w:basedOn w:val="101"/>
    <w:rsid w:val="005B1069"/>
    <w:rPr>
      <w:sz w:val="36"/>
    </w:rPr>
  </w:style>
  <w:style w:type="paragraph" w:customStyle="1" w:styleId="220">
    <w:name w:val="Титул 22"/>
    <w:basedOn w:val="18"/>
    <w:rsid w:val="005B1069"/>
    <w:pPr>
      <w:ind w:left="708"/>
      <w:jc w:val="center"/>
    </w:pPr>
    <w:rPr>
      <w:b/>
      <w:sz w:val="44"/>
    </w:rPr>
  </w:style>
  <w:style w:type="character" w:styleId="afff2">
    <w:name w:val="footnote reference"/>
    <w:rsid w:val="005B1069"/>
    <w:rPr>
      <w:vertAlign w:val="superscript"/>
    </w:rPr>
  </w:style>
  <w:style w:type="paragraph" w:customStyle="1" w:styleId="cat1">
    <w:name w:val="cat1"/>
    <w:basedOn w:val="a"/>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
    <w:next w:val="a"/>
    <w:link w:val="z-0"/>
    <w:hidden/>
    <w:uiPriority w:val="99"/>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link w:val="z-"/>
    <w:uiPriority w:val="99"/>
    <w:rsid w:val="005B1069"/>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link w:val="z-1"/>
    <w:uiPriority w:val="99"/>
    <w:rsid w:val="005B1069"/>
    <w:rPr>
      <w:rFonts w:ascii="Arial" w:eastAsia="Times New Roman" w:hAnsi="Arial" w:cs="Times New Roman"/>
      <w:vanish/>
      <w:sz w:val="16"/>
      <w:szCs w:val="16"/>
      <w:lang w:eastAsia="ru-RU"/>
    </w:rPr>
  </w:style>
  <w:style w:type="paragraph" w:styleId="HTML1">
    <w:name w:val="HTML Address"/>
    <w:basedOn w:val="a"/>
    <w:link w:val="HTML2"/>
    <w:uiPriority w:val="99"/>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0"/>
    <w:rsid w:val="005B1069"/>
  </w:style>
  <w:style w:type="character" w:customStyle="1" w:styleId="text1">
    <w:name w:val="text1"/>
    <w:basedOn w:val="a0"/>
    <w:rsid w:val="005B1069"/>
  </w:style>
  <w:style w:type="character" w:customStyle="1" w:styleId="text3">
    <w:name w:val="text3"/>
    <w:basedOn w:val="a0"/>
    <w:rsid w:val="005B1069"/>
  </w:style>
  <w:style w:type="character" w:customStyle="1" w:styleId="17">
    <w:name w:val="заголовокпогода1"/>
    <w:basedOn w:val="a0"/>
    <w:rsid w:val="005B1069"/>
  </w:style>
  <w:style w:type="paragraph" w:customStyle="1" w:styleId="small">
    <w:name w:val="small"/>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b">
    <w:name w:val="Текст 14(основной) Знак Знак Знак"/>
    <w:rsid w:val="005B1069"/>
    <w:rPr>
      <w:sz w:val="28"/>
      <w:szCs w:val="24"/>
    </w:rPr>
  </w:style>
  <w:style w:type="paragraph" w:customStyle="1" w:styleId="xl30">
    <w:name w:val="xl30"/>
    <w:basedOn w:val="a"/>
    <w:uiPriority w:val="99"/>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rsid w:val="005B1069"/>
    <w:rPr>
      <w:i/>
      <w:iCs/>
    </w:rPr>
  </w:style>
  <w:style w:type="character" w:customStyle="1" w:styleId="afff3">
    <w:name w:val="Символ сноски"/>
    <w:rsid w:val="005B1069"/>
    <w:rPr>
      <w:vertAlign w:val="superscript"/>
    </w:rPr>
  </w:style>
  <w:style w:type="character" w:customStyle="1" w:styleId="27">
    <w:name w:val="Знак Знак2"/>
    <w:locked/>
    <w:rsid w:val="005B1069"/>
    <w:rPr>
      <w:sz w:val="24"/>
      <w:szCs w:val="24"/>
      <w:lang w:val="ru-RU" w:eastAsia="ru-RU" w:bidi="ar-SA"/>
    </w:rPr>
  </w:style>
  <w:style w:type="character" w:customStyle="1" w:styleId="afff4">
    <w:name w:val="Знак"/>
    <w:rsid w:val="005B1069"/>
    <w:rPr>
      <w:sz w:val="24"/>
      <w:szCs w:val="24"/>
      <w:lang w:val="ru-RU" w:eastAsia="ru-RU" w:bidi="ar-SA"/>
    </w:rPr>
  </w:style>
  <w:style w:type="character" w:customStyle="1" w:styleId="110">
    <w:name w:val="Знак Знак11"/>
    <w:locked/>
    <w:rsid w:val="005B1069"/>
    <w:rPr>
      <w:sz w:val="24"/>
      <w:szCs w:val="24"/>
      <w:lang w:val="ru-RU" w:eastAsia="ru-RU" w:bidi="ar-SA"/>
    </w:rPr>
  </w:style>
  <w:style w:type="paragraph" w:customStyle="1" w:styleId="afff5">
    <w:name w:val="Знак Знак Знак Знак Знак Знак Знак Знак Знак Знак"/>
    <w:basedOn w:val="a"/>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rsid w:val="005B1069"/>
    <w:rPr>
      <w:b/>
      <w:bCs/>
      <w:sz w:val="24"/>
      <w:szCs w:val="24"/>
    </w:rPr>
  </w:style>
  <w:style w:type="character" w:customStyle="1" w:styleId="230">
    <w:name w:val="Знак Знак23"/>
    <w:rsid w:val="005B1069"/>
    <w:rPr>
      <w:i/>
      <w:iCs/>
      <w:sz w:val="24"/>
      <w:szCs w:val="24"/>
    </w:rPr>
  </w:style>
  <w:style w:type="character" w:customStyle="1" w:styleId="221">
    <w:name w:val="Знак Знак22"/>
    <w:rsid w:val="005B1069"/>
    <w:rPr>
      <w:sz w:val="24"/>
      <w:szCs w:val="24"/>
      <w:u w:val="single"/>
    </w:rPr>
  </w:style>
  <w:style w:type="character" w:customStyle="1" w:styleId="212">
    <w:name w:val="Знак Знак21"/>
    <w:rsid w:val="005B1069"/>
    <w:rPr>
      <w:bCs/>
      <w:i/>
      <w:iCs/>
      <w:sz w:val="24"/>
      <w:szCs w:val="24"/>
    </w:rPr>
  </w:style>
  <w:style w:type="character" w:customStyle="1" w:styleId="200">
    <w:name w:val="Знак Знак20"/>
    <w:rsid w:val="005B1069"/>
    <w:rPr>
      <w:b/>
      <w:bCs/>
      <w:i/>
      <w:iCs/>
      <w:sz w:val="24"/>
      <w:szCs w:val="24"/>
    </w:rPr>
  </w:style>
  <w:style w:type="paragraph" w:customStyle="1" w:styleId="123">
    <w:name w:val="стиль12"/>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0"/>
    <w:rsid w:val="005B1069"/>
  </w:style>
  <w:style w:type="character" w:customStyle="1" w:styleId="priceprice">
    <w:name w:val="price_price"/>
    <w:basedOn w:val="a0"/>
    <w:rsid w:val="005B1069"/>
  </w:style>
  <w:style w:type="character" w:customStyle="1" w:styleId="editsection">
    <w:name w:val="editsection"/>
    <w:basedOn w:val="a0"/>
    <w:rsid w:val="005B1069"/>
  </w:style>
  <w:style w:type="character" w:customStyle="1" w:styleId="plainlinks">
    <w:name w:val="plainlinks"/>
    <w:basedOn w:val="a0"/>
    <w:rsid w:val="005B1069"/>
  </w:style>
  <w:style w:type="character" w:customStyle="1" w:styleId="fn">
    <w:name w:val="fn"/>
    <w:basedOn w:val="a0"/>
    <w:rsid w:val="005B1069"/>
  </w:style>
  <w:style w:type="character" w:customStyle="1" w:styleId="plainlinksneverexpand">
    <w:name w:val="plainlinksneverexpand"/>
    <w:basedOn w:val="a0"/>
    <w:rsid w:val="005B1069"/>
  </w:style>
  <w:style w:type="character" w:customStyle="1" w:styleId="geo-geo-dms">
    <w:name w:val="geo-geo-dms"/>
    <w:basedOn w:val="a0"/>
    <w:rsid w:val="005B1069"/>
  </w:style>
  <w:style w:type="character" w:customStyle="1" w:styleId="geo-dms">
    <w:name w:val="geo-dms"/>
    <w:basedOn w:val="a0"/>
    <w:rsid w:val="005B1069"/>
  </w:style>
  <w:style w:type="character" w:customStyle="1" w:styleId="geo-lat">
    <w:name w:val="geo-lat"/>
    <w:basedOn w:val="a0"/>
    <w:rsid w:val="005B1069"/>
  </w:style>
  <w:style w:type="character" w:customStyle="1" w:styleId="geo-lon">
    <w:name w:val="geo-lon"/>
    <w:basedOn w:val="a0"/>
    <w:rsid w:val="005B1069"/>
  </w:style>
  <w:style w:type="character" w:customStyle="1" w:styleId="coordinates">
    <w:name w:val="coordinates"/>
    <w:basedOn w:val="a0"/>
    <w:rsid w:val="005B1069"/>
  </w:style>
  <w:style w:type="character" w:customStyle="1" w:styleId="toctoggle">
    <w:name w:val="toctoggle"/>
    <w:basedOn w:val="a0"/>
    <w:rsid w:val="005B1069"/>
  </w:style>
  <w:style w:type="character" w:customStyle="1" w:styleId="tocnumber">
    <w:name w:val="tocnumber"/>
    <w:basedOn w:val="a0"/>
    <w:rsid w:val="005B1069"/>
  </w:style>
  <w:style w:type="character" w:customStyle="1" w:styleId="toctext">
    <w:name w:val="toctext"/>
    <w:basedOn w:val="a0"/>
    <w:rsid w:val="005B1069"/>
  </w:style>
  <w:style w:type="character" w:customStyle="1" w:styleId="mw-headline">
    <w:name w:val="mw-headline"/>
    <w:basedOn w:val="a0"/>
    <w:rsid w:val="005B1069"/>
  </w:style>
  <w:style w:type="paragraph" w:customStyle="1" w:styleId="collapse-refs-p">
    <w:name w:val="collapse-refs-p"/>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0"/>
    <w:rsid w:val="005B1069"/>
  </w:style>
  <w:style w:type="character" w:customStyle="1" w:styleId="19">
    <w:name w:val="Название1"/>
    <w:basedOn w:val="a0"/>
    <w:rsid w:val="005B1069"/>
  </w:style>
  <w:style w:type="paragraph" w:customStyle="1" w:styleId="title1">
    <w:name w:val="title1"/>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a">
    <w:name w:val="Дата1"/>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0"/>
    <w:rsid w:val="005B1069"/>
  </w:style>
  <w:style w:type="character" w:customStyle="1" w:styleId="locality">
    <w:name w:val="locality"/>
    <w:basedOn w:val="a0"/>
    <w:rsid w:val="005B1069"/>
  </w:style>
  <w:style w:type="character" w:customStyle="1" w:styleId="street-address">
    <w:name w:val="street-address"/>
    <w:basedOn w:val="a0"/>
    <w:rsid w:val="005B1069"/>
  </w:style>
  <w:style w:type="character" w:customStyle="1" w:styleId="tel">
    <w:name w:val="tel"/>
    <w:basedOn w:val="a0"/>
    <w:rsid w:val="005B1069"/>
  </w:style>
  <w:style w:type="character" w:customStyle="1" w:styleId="sharelistitemcounter">
    <w:name w:val="share_list_item_counter"/>
    <w:basedOn w:val="a0"/>
    <w:rsid w:val="005B1069"/>
  </w:style>
  <w:style w:type="character" w:customStyle="1" w:styleId="description">
    <w:name w:val="description"/>
    <w:basedOn w:val="a0"/>
    <w:rsid w:val="005B1069"/>
  </w:style>
  <w:style w:type="character" w:customStyle="1" w:styleId="photos">
    <w:name w:val="photos"/>
    <w:basedOn w:val="a0"/>
    <w:rsid w:val="005B1069"/>
  </w:style>
  <w:style w:type="character" w:customStyle="1" w:styleId="rooms">
    <w:name w:val="rooms"/>
    <w:basedOn w:val="a0"/>
    <w:rsid w:val="005B1069"/>
  </w:style>
  <w:style w:type="character" w:customStyle="1" w:styleId="reviews">
    <w:name w:val="reviews"/>
    <w:basedOn w:val="a0"/>
    <w:rsid w:val="005B1069"/>
  </w:style>
  <w:style w:type="character" w:customStyle="1" w:styleId="map">
    <w:name w:val="map"/>
    <w:basedOn w:val="a0"/>
    <w:rsid w:val="005B1069"/>
  </w:style>
  <w:style w:type="character" w:customStyle="1" w:styleId="right">
    <w:name w:val="right"/>
    <w:basedOn w:val="a0"/>
    <w:rsid w:val="005B1069"/>
  </w:style>
  <w:style w:type="character" w:customStyle="1" w:styleId="expandrating">
    <w:name w:val="expand_rating"/>
    <w:basedOn w:val="a0"/>
    <w:rsid w:val="005B1069"/>
  </w:style>
  <w:style w:type="character" w:customStyle="1" w:styleId="downarrow">
    <w:name w:val="down_arrow"/>
    <w:basedOn w:val="a0"/>
    <w:rsid w:val="005B1069"/>
  </w:style>
  <w:style w:type="character" w:customStyle="1" w:styleId="expanddetail">
    <w:name w:val="expand_detail"/>
    <w:basedOn w:val="a0"/>
    <w:rsid w:val="005B1069"/>
  </w:style>
  <w:style w:type="character" w:customStyle="1" w:styleId="day1">
    <w:name w:val="day1"/>
    <w:basedOn w:val="a0"/>
    <w:rsid w:val="005B1069"/>
  </w:style>
  <w:style w:type="character" w:customStyle="1" w:styleId="day2">
    <w:name w:val="day2"/>
    <w:basedOn w:val="a0"/>
    <w:rsid w:val="005B1069"/>
  </w:style>
  <w:style w:type="paragraph" w:customStyle="1" w:styleId="62">
    <w:name w:val="стиль6"/>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8">
    <w:name w:val="стиль2"/>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0"/>
    <w:rsid w:val="005B1069"/>
  </w:style>
  <w:style w:type="character" w:customStyle="1" w:styleId="130">
    <w:name w:val="Знак Знак13"/>
    <w:locked/>
    <w:rsid w:val="005B1069"/>
    <w:rPr>
      <w:lang w:val="ru-RU" w:eastAsia="ru-RU" w:bidi="ar-SA"/>
    </w:rPr>
  </w:style>
  <w:style w:type="paragraph" w:customStyle="1" w:styleId="Default">
    <w:name w:val="Default"/>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uiPriority w:val="99"/>
    <w:rsid w:val="00A62FDA"/>
    <w:rPr>
      <w:rFonts w:ascii="MS Reference Sans Serif" w:hAnsi="MS Reference Sans Serif" w:cs="MS Reference Sans Serif"/>
      <w:b/>
      <w:bCs/>
      <w:i/>
      <w:iCs/>
      <w:sz w:val="16"/>
      <w:szCs w:val="16"/>
    </w:rPr>
  </w:style>
  <w:style w:type="character" w:customStyle="1" w:styleId="FontStyle23">
    <w:name w:val="Font Style23"/>
    <w:uiPriority w:val="99"/>
    <w:rsid w:val="00A62FDA"/>
    <w:rPr>
      <w:rFonts w:ascii="MS Reference Sans Serif" w:hAnsi="MS Reference Sans Serif" w:cs="MS Reference Sans Serif"/>
      <w:sz w:val="16"/>
      <w:szCs w:val="16"/>
    </w:rPr>
  </w:style>
  <w:style w:type="character" w:customStyle="1" w:styleId="FontStyle24">
    <w:name w:val="Font Style24"/>
    <w:uiPriority w:val="99"/>
    <w:rsid w:val="00A62FDA"/>
    <w:rPr>
      <w:rFonts w:ascii="MS Reference Sans Serif" w:hAnsi="MS Reference Sans Serif" w:cs="MS Reference Sans Serif"/>
      <w:b/>
      <w:bCs/>
      <w:sz w:val="14"/>
      <w:szCs w:val="14"/>
    </w:rPr>
  </w:style>
  <w:style w:type="character" w:customStyle="1" w:styleId="FontStyle26">
    <w:name w:val="Font Style26"/>
    <w:uiPriority w:val="99"/>
    <w:rsid w:val="00A62FDA"/>
    <w:rPr>
      <w:rFonts w:ascii="MS Reference Sans Serif" w:hAnsi="MS Reference Sans Serif" w:cs="MS Reference Sans Serif"/>
      <w:smallCaps/>
      <w:sz w:val="14"/>
      <w:szCs w:val="14"/>
    </w:rPr>
  </w:style>
  <w:style w:type="character" w:customStyle="1" w:styleId="FontStyle27">
    <w:name w:val="Font Style27"/>
    <w:uiPriority w:val="99"/>
    <w:rsid w:val="00A62FDA"/>
    <w:rPr>
      <w:rFonts w:ascii="MS Reference Sans Serif" w:hAnsi="MS Reference Sans Serif" w:cs="MS Reference Sans Serif"/>
      <w:smallCaps/>
      <w:sz w:val="16"/>
      <w:szCs w:val="16"/>
    </w:rPr>
  </w:style>
  <w:style w:type="character" w:customStyle="1" w:styleId="FontStyle29">
    <w:name w:val="Font Style29"/>
    <w:uiPriority w:val="99"/>
    <w:rsid w:val="00A62FDA"/>
    <w:rPr>
      <w:rFonts w:ascii="MS Reference Sans Serif" w:hAnsi="MS Reference Sans Serif" w:cs="MS Reference Sans Serif"/>
      <w:b/>
      <w:bCs/>
      <w:w w:val="20"/>
      <w:sz w:val="28"/>
      <w:szCs w:val="28"/>
    </w:rPr>
  </w:style>
  <w:style w:type="character" w:customStyle="1" w:styleId="FontStyle30">
    <w:name w:val="Font Style30"/>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uiPriority w:val="99"/>
    <w:rsid w:val="00A62FDA"/>
    <w:rPr>
      <w:rFonts w:ascii="MS Reference Sans Serif" w:hAnsi="MS Reference Sans Serif" w:cs="MS Reference Sans Serif"/>
      <w:b/>
      <w:bCs/>
      <w:w w:val="20"/>
      <w:sz w:val="28"/>
      <w:szCs w:val="28"/>
    </w:rPr>
  </w:style>
  <w:style w:type="paragraph" w:customStyle="1" w:styleId="Style1">
    <w:name w:val="Style1"/>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uiPriority w:val="99"/>
    <w:rsid w:val="00A62FDA"/>
    <w:rPr>
      <w:rFonts w:ascii="MS Reference Sans Serif" w:hAnsi="MS Reference Sans Serif" w:cs="MS Reference Sans Serif"/>
      <w:b/>
      <w:bCs/>
      <w:i/>
      <w:iCs/>
      <w:sz w:val="16"/>
      <w:szCs w:val="16"/>
    </w:rPr>
  </w:style>
  <w:style w:type="paragraph" w:customStyle="1" w:styleId="afff6">
    <w:name w:val="Таблица"/>
    <w:basedOn w:val="a"/>
    <w:uiPriority w:val="99"/>
    <w:qFormat/>
    <w:rsid w:val="005627D9"/>
    <w:pPr>
      <w:autoSpaceDE w:val="0"/>
      <w:autoSpaceDN w:val="0"/>
      <w:adjustRightInd w:val="0"/>
      <w:spacing w:after="0" w:line="240" w:lineRule="auto"/>
      <w:ind w:firstLine="0"/>
      <w:jc w:val="center"/>
    </w:pPr>
    <w:rPr>
      <w:sz w:val="20"/>
      <w:szCs w:val="20"/>
      <w:lang w:eastAsia="ru-RU"/>
    </w:rPr>
  </w:style>
  <w:style w:type="paragraph" w:customStyle="1" w:styleId="afff7">
    <w:name w:val="ОснТекст"/>
    <w:basedOn w:val="a"/>
    <w:link w:val="afff8"/>
    <w:rsid w:val="007F6866"/>
    <w:pPr>
      <w:ind w:firstLine="540"/>
    </w:pPr>
    <w:rPr>
      <w:szCs w:val="20"/>
      <w:lang/>
    </w:rPr>
  </w:style>
  <w:style w:type="character" w:customStyle="1" w:styleId="afff8">
    <w:name w:val="ОснТекст Знак"/>
    <w:link w:val="afff7"/>
    <w:locked/>
    <w:rsid w:val="007F6866"/>
    <w:rPr>
      <w:rFonts w:ascii="Times New Roman" w:eastAsia="Calibri" w:hAnsi="Times New Roman" w:cs="Times New Roman"/>
      <w:sz w:val="24"/>
      <w:szCs w:val="20"/>
    </w:rPr>
  </w:style>
  <w:style w:type="numbering" w:customStyle="1" w:styleId="11">
    <w:name w:val="+1"/>
    <w:uiPriority w:val="99"/>
    <w:rsid w:val="00E60FCB"/>
    <w:pPr>
      <w:numPr>
        <w:numId w:val="1"/>
      </w:numPr>
    </w:pPr>
  </w:style>
  <w:style w:type="paragraph" w:customStyle="1" w:styleId="29">
    <w:name w:val="Без интервала2"/>
    <w:rsid w:val="000357E9"/>
    <w:rPr>
      <w:rFonts w:eastAsia="Times New Roman"/>
      <w:sz w:val="22"/>
      <w:szCs w:val="22"/>
      <w:lang w:eastAsia="en-US"/>
    </w:rPr>
  </w:style>
  <w:style w:type="paragraph" w:customStyle="1" w:styleId="afff9">
    <w:name w:val="+Подзаголовок"/>
    <w:basedOn w:val="2"/>
    <w:qFormat/>
    <w:rsid w:val="00D818EF"/>
    <w:rPr>
      <w:caps w:val="0"/>
    </w:rPr>
  </w:style>
  <w:style w:type="paragraph" w:customStyle="1" w:styleId="ConsPlusTitle">
    <w:name w:val="ConsPlusTitle"/>
    <w:rsid w:val="00265E22"/>
    <w:pPr>
      <w:widowControl w:val="0"/>
      <w:autoSpaceDE w:val="0"/>
      <w:autoSpaceDN w:val="0"/>
      <w:adjustRightInd w:val="0"/>
    </w:pPr>
    <w:rPr>
      <w:rFonts w:ascii="Times New Roman" w:eastAsia="Times New Roman" w:hAnsi="Times New Roman"/>
      <w:b/>
      <w:bCs/>
      <w:sz w:val="24"/>
      <w:szCs w:val="24"/>
    </w:rPr>
  </w:style>
  <w:style w:type="character" w:customStyle="1" w:styleId="affd">
    <w:name w:val="Без интервала Знак"/>
    <w:link w:val="affc"/>
    <w:locked/>
    <w:rsid w:val="00AF08C8"/>
    <w:rPr>
      <w:rFonts w:ascii="Calibri" w:eastAsia="Times New Roman" w:hAnsi="Calibri" w:cs="Times New Roman"/>
      <w:sz w:val="24"/>
      <w:szCs w:val="32"/>
      <w:lang w:val="en-US" w:bidi="en-US"/>
    </w:rPr>
  </w:style>
  <w:style w:type="paragraph" w:customStyle="1" w:styleId="38">
    <w:name w:val="Без интервала3"/>
    <w:rsid w:val="00AF08C8"/>
    <w:rPr>
      <w:rFonts w:eastAsia="Times New Roman"/>
      <w:sz w:val="22"/>
      <w:szCs w:val="22"/>
      <w:lang w:eastAsia="en-US"/>
    </w:rPr>
  </w:style>
  <w:style w:type="numbering" w:customStyle="1" w:styleId="1">
    <w:name w:val="Стиль1"/>
    <w:uiPriority w:val="99"/>
    <w:rsid w:val="00360D45"/>
    <w:pPr>
      <w:numPr>
        <w:numId w:val="3"/>
      </w:numPr>
    </w:pPr>
  </w:style>
  <w:style w:type="paragraph" w:customStyle="1" w:styleId="213">
    <w:name w:val="Стиль2_1"/>
    <w:basedOn w:val="10"/>
    <w:autoRedefine/>
    <w:qFormat/>
    <w:rsid w:val="003E44F4"/>
    <w:pPr>
      <w:numPr>
        <w:numId w:val="0"/>
      </w:numPr>
      <w:spacing w:before="0" w:after="200"/>
      <w:jc w:val="center"/>
    </w:pPr>
    <w:rPr>
      <w:rFonts w:eastAsia="TimesNewRomanPS-BoldMT"/>
      <w:caps/>
    </w:rPr>
  </w:style>
  <w:style w:type="paragraph" w:customStyle="1" w:styleId="22">
    <w:name w:val="Стиль2_2"/>
    <w:basedOn w:val="2"/>
    <w:next w:val="afff9"/>
    <w:qFormat/>
    <w:rsid w:val="00F71BCB"/>
    <w:pPr>
      <w:numPr>
        <w:numId w:val="5"/>
      </w:numPr>
      <w:ind w:left="357" w:firstLine="0"/>
    </w:pPr>
  </w:style>
  <w:style w:type="paragraph" w:customStyle="1" w:styleId="ConsPlusNormal">
    <w:name w:val="ConsPlusNormal"/>
    <w:rsid w:val="00D5557C"/>
    <w:pPr>
      <w:widowControl w:val="0"/>
      <w:autoSpaceDE w:val="0"/>
      <w:autoSpaceDN w:val="0"/>
      <w:adjustRightInd w:val="0"/>
      <w:ind w:firstLine="720"/>
    </w:pPr>
    <w:rPr>
      <w:rFonts w:ascii="Arial" w:eastAsia="Times New Roman" w:hAnsi="Arial" w:cs="Arial"/>
    </w:rPr>
  </w:style>
  <w:style w:type="paragraph" w:customStyle="1" w:styleId="Normal1">
    <w:name w:val="Normal Знак Знак Знак"/>
    <w:rsid w:val="009E54B9"/>
    <w:pPr>
      <w:spacing w:before="100" w:after="100"/>
      <w:jc w:val="both"/>
    </w:pPr>
    <w:rPr>
      <w:rFonts w:ascii="Times New Roman" w:eastAsia="Times New Roman" w:hAnsi="Times New Roman"/>
      <w:snapToGrid w:val="0"/>
      <w:sz w:val="24"/>
      <w:szCs w:val="24"/>
    </w:rPr>
  </w:style>
  <w:style w:type="paragraph" w:customStyle="1" w:styleId="ConsPlusNonformat">
    <w:name w:val="ConsPlusNonformat"/>
    <w:rsid w:val="00ED47A0"/>
    <w:pPr>
      <w:widowControl w:val="0"/>
      <w:autoSpaceDE w:val="0"/>
      <w:autoSpaceDN w:val="0"/>
      <w:adjustRightInd w:val="0"/>
    </w:pPr>
    <w:rPr>
      <w:rFonts w:ascii="Courier New" w:eastAsia="Times New Roman" w:hAnsi="Courier New" w:cs="Courier New"/>
    </w:rPr>
  </w:style>
  <w:style w:type="paragraph" w:customStyle="1" w:styleId="afffa">
    <w:name w:val="Текст новый"/>
    <w:basedOn w:val="a"/>
    <w:qFormat/>
    <w:rsid w:val="00B73EF9"/>
    <w:pPr>
      <w:ind w:firstLine="709"/>
    </w:pPr>
    <w:rPr>
      <w:rFonts w:ascii="Bookman Old Style" w:eastAsia="Times New Roman" w:hAnsi="Bookman Old Style"/>
      <w:szCs w:val="24"/>
      <w:lang w:eastAsia="ru-RU"/>
    </w:rPr>
  </w:style>
</w:styles>
</file>

<file path=word/webSettings.xml><?xml version="1.0" encoding="utf-8"?>
<w:webSettings xmlns:r="http://schemas.openxmlformats.org/officeDocument/2006/relationships" xmlns:w="http://schemas.openxmlformats.org/wordprocessingml/2006/main">
  <w:divs>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39815003">
      <w:bodyDiv w:val="1"/>
      <w:marLeft w:val="0"/>
      <w:marRight w:val="0"/>
      <w:marTop w:val="0"/>
      <w:marBottom w:val="0"/>
      <w:divBdr>
        <w:top w:val="none" w:sz="0" w:space="0" w:color="auto"/>
        <w:left w:val="none" w:sz="0" w:space="0" w:color="auto"/>
        <w:bottom w:val="none" w:sz="0" w:space="0" w:color="auto"/>
        <w:right w:val="none" w:sz="0" w:space="0" w:color="auto"/>
      </w:divBdr>
    </w:div>
    <w:div w:id="144905992">
      <w:bodyDiv w:val="1"/>
      <w:marLeft w:val="0"/>
      <w:marRight w:val="0"/>
      <w:marTop w:val="0"/>
      <w:marBottom w:val="0"/>
      <w:divBdr>
        <w:top w:val="none" w:sz="0" w:space="0" w:color="auto"/>
        <w:left w:val="none" w:sz="0" w:space="0" w:color="auto"/>
        <w:bottom w:val="none" w:sz="0" w:space="0" w:color="auto"/>
        <w:right w:val="none" w:sz="0" w:space="0" w:color="auto"/>
      </w:divBdr>
    </w:div>
    <w:div w:id="150028458">
      <w:bodyDiv w:val="1"/>
      <w:marLeft w:val="0"/>
      <w:marRight w:val="0"/>
      <w:marTop w:val="0"/>
      <w:marBottom w:val="0"/>
      <w:divBdr>
        <w:top w:val="none" w:sz="0" w:space="0" w:color="auto"/>
        <w:left w:val="none" w:sz="0" w:space="0" w:color="auto"/>
        <w:bottom w:val="none" w:sz="0" w:space="0" w:color="auto"/>
        <w:right w:val="none" w:sz="0" w:space="0" w:color="auto"/>
      </w:divBdr>
    </w:div>
    <w:div w:id="150683936">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340276687">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481851946">
      <w:bodyDiv w:val="1"/>
      <w:marLeft w:val="0"/>
      <w:marRight w:val="0"/>
      <w:marTop w:val="0"/>
      <w:marBottom w:val="0"/>
      <w:divBdr>
        <w:top w:val="none" w:sz="0" w:space="0" w:color="auto"/>
        <w:left w:val="none" w:sz="0" w:space="0" w:color="auto"/>
        <w:bottom w:val="none" w:sz="0" w:space="0" w:color="auto"/>
        <w:right w:val="none" w:sz="0" w:space="0" w:color="auto"/>
      </w:divBdr>
    </w:div>
    <w:div w:id="483276609">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73010972">
      <w:bodyDiv w:val="1"/>
      <w:marLeft w:val="0"/>
      <w:marRight w:val="0"/>
      <w:marTop w:val="0"/>
      <w:marBottom w:val="0"/>
      <w:divBdr>
        <w:top w:val="none" w:sz="0" w:space="0" w:color="auto"/>
        <w:left w:val="none" w:sz="0" w:space="0" w:color="auto"/>
        <w:bottom w:val="none" w:sz="0" w:space="0" w:color="auto"/>
        <w:right w:val="none" w:sz="0" w:space="0" w:color="auto"/>
      </w:divBdr>
    </w:div>
    <w:div w:id="613486593">
      <w:bodyDiv w:val="1"/>
      <w:marLeft w:val="0"/>
      <w:marRight w:val="0"/>
      <w:marTop w:val="0"/>
      <w:marBottom w:val="0"/>
      <w:divBdr>
        <w:top w:val="none" w:sz="0" w:space="0" w:color="auto"/>
        <w:left w:val="none" w:sz="0" w:space="0" w:color="auto"/>
        <w:bottom w:val="none" w:sz="0" w:space="0" w:color="auto"/>
        <w:right w:val="none" w:sz="0" w:space="0" w:color="auto"/>
      </w:divBdr>
    </w:div>
    <w:div w:id="613756580">
      <w:bodyDiv w:val="1"/>
      <w:marLeft w:val="0"/>
      <w:marRight w:val="0"/>
      <w:marTop w:val="0"/>
      <w:marBottom w:val="0"/>
      <w:divBdr>
        <w:top w:val="none" w:sz="0" w:space="0" w:color="auto"/>
        <w:left w:val="none" w:sz="0" w:space="0" w:color="auto"/>
        <w:bottom w:val="none" w:sz="0" w:space="0" w:color="auto"/>
        <w:right w:val="none" w:sz="0" w:space="0" w:color="auto"/>
      </w:divBdr>
    </w:div>
    <w:div w:id="633363743">
      <w:bodyDiv w:val="1"/>
      <w:marLeft w:val="0"/>
      <w:marRight w:val="0"/>
      <w:marTop w:val="0"/>
      <w:marBottom w:val="0"/>
      <w:divBdr>
        <w:top w:val="none" w:sz="0" w:space="0" w:color="auto"/>
        <w:left w:val="none" w:sz="0" w:space="0" w:color="auto"/>
        <w:bottom w:val="none" w:sz="0" w:space="0" w:color="auto"/>
        <w:right w:val="none" w:sz="0" w:space="0" w:color="auto"/>
      </w:divBdr>
    </w:div>
    <w:div w:id="728959840">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43083054">
      <w:bodyDiv w:val="1"/>
      <w:marLeft w:val="0"/>
      <w:marRight w:val="0"/>
      <w:marTop w:val="0"/>
      <w:marBottom w:val="0"/>
      <w:divBdr>
        <w:top w:val="none" w:sz="0" w:space="0" w:color="auto"/>
        <w:left w:val="none" w:sz="0" w:space="0" w:color="auto"/>
        <w:bottom w:val="none" w:sz="0" w:space="0" w:color="auto"/>
        <w:right w:val="none" w:sz="0" w:space="0" w:color="auto"/>
      </w:divBdr>
    </w:div>
    <w:div w:id="848134140">
      <w:bodyDiv w:val="1"/>
      <w:marLeft w:val="0"/>
      <w:marRight w:val="0"/>
      <w:marTop w:val="0"/>
      <w:marBottom w:val="0"/>
      <w:divBdr>
        <w:top w:val="none" w:sz="0" w:space="0" w:color="auto"/>
        <w:left w:val="none" w:sz="0" w:space="0" w:color="auto"/>
        <w:bottom w:val="none" w:sz="0" w:space="0" w:color="auto"/>
        <w:right w:val="none" w:sz="0" w:space="0" w:color="auto"/>
      </w:divBdr>
    </w:div>
    <w:div w:id="876427215">
      <w:bodyDiv w:val="1"/>
      <w:marLeft w:val="0"/>
      <w:marRight w:val="0"/>
      <w:marTop w:val="0"/>
      <w:marBottom w:val="0"/>
      <w:divBdr>
        <w:top w:val="none" w:sz="0" w:space="0" w:color="auto"/>
        <w:left w:val="none" w:sz="0" w:space="0" w:color="auto"/>
        <w:bottom w:val="none" w:sz="0" w:space="0" w:color="auto"/>
        <w:right w:val="none" w:sz="0" w:space="0" w:color="auto"/>
      </w:divBdr>
    </w:div>
    <w:div w:id="909729056">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953245085">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78287903">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104376433">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96885357">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06302249">
      <w:bodyDiv w:val="1"/>
      <w:marLeft w:val="0"/>
      <w:marRight w:val="0"/>
      <w:marTop w:val="0"/>
      <w:marBottom w:val="0"/>
      <w:divBdr>
        <w:top w:val="none" w:sz="0" w:space="0" w:color="auto"/>
        <w:left w:val="none" w:sz="0" w:space="0" w:color="auto"/>
        <w:bottom w:val="none" w:sz="0" w:space="0" w:color="auto"/>
        <w:right w:val="none" w:sz="0" w:space="0" w:color="auto"/>
      </w:divBdr>
    </w:div>
    <w:div w:id="1621956216">
      <w:bodyDiv w:val="1"/>
      <w:marLeft w:val="0"/>
      <w:marRight w:val="0"/>
      <w:marTop w:val="0"/>
      <w:marBottom w:val="0"/>
      <w:divBdr>
        <w:top w:val="none" w:sz="0" w:space="0" w:color="auto"/>
        <w:left w:val="none" w:sz="0" w:space="0" w:color="auto"/>
        <w:bottom w:val="none" w:sz="0" w:space="0" w:color="auto"/>
        <w:right w:val="none" w:sz="0" w:space="0" w:color="auto"/>
      </w:divBdr>
    </w:div>
    <w:div w:id="1663116494">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13340195">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93356787">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34293216">
      <w:bodyDiv w:val="1"/>
      <w:marLeft w:val="0"/>
      <w:marRight w:val="0"/>
      <w:marTop w:val="0"/>
      <w:marBottom w:val="0"/>
      <w:divBdr>
        <w:top w:val="none" w:sz="0" w:space="0" w:color="auto"/>
        <w:left w:val="none" w:sz="0" w:space="0" w:color="auto"/>
        <w:bottom w:val="none" w:sz="0" w:space="0" w:color="auto"/>
        <w:right w:val="none" w:sz="0" w:space="0" w:color="auto"/>
      </w:divBdr>
    </w:div>
    <w:div w:id="1854538106">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1961184018">
      <w:bodyDiv w:val="1"/>
      <w:marLeft w:val="0"/>
      <w:marRight w:val="0"/>
      <w:marTop w:val="0"/>
      <w:marBottom w:val="0"/>
      <w:divBdr>
        <w:top w:val="none" w:sz="0" w:space="0" w:color="auto"/>
        <w:left w:val="none" w:sz="0" w:space="0" w:color="auto"/>
        <w:bottom w:val="none" w:sz="0" w:space="0" w:color="auto"/>
        <w:right w:val="none" w:sz="0" w:space="0" w:color="auto"/>
      </w:divBdr>
    </w:div>
    <w:div w:id="2028632243">
      <w:bodyDiv w:val="1"/>
      <w:marLeft w:val="0"/>
      <w:marRight w:val="0"/>
      <w:marTop w:val="0"/>
      <w:marBottom w:val="0"/>
      <w:divBdr>
        <w:top w:val="none" w:sz="0" w:space="0" w:color="auto"/>
        <w:left w:val="none" w:sz="0" w:space="0" w:color="auto"/>
        <w:bottom w:val="none" w:sz="0" w:space="0" w:color="auto"/>
        <w:right w:val="none" w:sz="0" w:space="0" w:color="auto"/>
      </w:divBdr>
    </w:div>
    <w:div w:id="21068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nergoaudit35@list.r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D2618B-A007-4971-96ED-78886EB1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12529</Words>
  <Characters>71421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83783</CharactersWithSpaces>
  <SharedDoc>false</SharedDoc>
  <HLinks>
    <vt:vector size="90" baseType="variant">
      <vt:variant>
        <vt:i4>327737</vt:i4>
      </vt:variant>
      <vt:variant>
        <vt:i4>87</vt:i4>
      </vt:variant>
      <vt:variant>
        <vt:i4>0</vt:i4>
      </vt:variant>
      <vt:variant>
        <vt:i4>5</vt:i4>
      </vt:variant>
      <vt:variant>
        <vt:lpwstr>mailto:energoaudit35@list.ru</vt:lpwstr>
      </vt:variant>
      <vt:variant>
        <vt:lpwstr/>
      </vt:variant>
      <vt:variant>
        <vt:i4>1572913</vt:i4>
      </vt:variant>
      <vt:variant>
        <vt:i4>80</vt:i4>
      </vt:variant>
      <vt:variant>
        <vt:i4>0</vt:i4>
      </vt:variant>
      <vt:variant>
        <vt:i4>5</vt:i4>
      </vt:variant>
      <vt:variant>
        <vt:lpwstr/>
      </vt:variant>
      <vt:variant>
        <vt:lpwstr>_Toc440371295</vt:lpwstr>
      </vt:variant>
      <vt:variant>
        <vt:i4>1572913</vt:i4>
      </vt:variant>
      <vt:variant>
        <vt:i4>74</vt:i4>
      </vt:variant>
      <vt:variant>
        <vt:i4>0</vt:i4>
      </vt:variant>
      <vt:variant>
        <vt:i4>5</vt:i4>
      </vt:variant>
      <vt:variant>
        <vt:lpwstr/>
      </vt:variant>
      <vt:variant>
        <vt:lpwstr>_Toc440371294</vt:lpwstr>
      </vt:variant>
      <vt:variant>
        <vt:i4>1572913</vt:i4>
      </vt:variant>
      <vt:variant>
        <vt:i4>68</vt:i4>
      </vt:variant>
      <vt:variant>
        <vt:i4>0</vt:i4>
      </vt:variant>
      <vt:variant>
        <vt:i4>5</vt:i4>
      </vt:variant>
      <vt:variant>
        <vt:lpwstr/>
      </vt:variant>
      <vt:variant>
        <vt:lpwstr>_Toc440371293</vt:lpwstr>
      </vt:variant>
      <vt:variant>
        <vt:i4>1572913</vt:i4>
      </vt:variant>
      <vt:variant>
        <vt:i4>62</vt:i4>
      </vt:variant>
      <vt:variant>
        <vt:i4>0</vt:i4>
      </vt:variant>
      <vt:variant>
        <vt:i4>5</vt:i4>
      </vt:variant>
      <vt:variant>
        <vt:lpwstr/>
      </vt:variant>
      <vt:variant>
        <vt:lpwstr>_Toc440371292</vt:lpwstr>
      </vt:variant>
      <vt:variant>
        <vt:i4>1572913</vt:i4>
      </vt:variant>
      <vt:variant>
        <vt:i4>56</vt:i4>
      </vt:variant>
      <vt:variant>
        <vt:i4>0</vt:i4>
      </vt:variant>
      <vt:variant>
        <vt:i4>5</vt:i4>
      </vt:variant>
      <vt:variant>
        <vt:lpwstr/>
      </vt:variant>
      <vt:variant>
        <vt:lpwstr>_Toc440371291</vt:lpwstr>
      </vt:variant>
      <vt:variant>
        <vt:i4>1572913</vt:i4>
      </vt:variant>
      <vt:variant>
        <vt:i4>50</vt:i4>
      </vt:variant>
      <vt:variant>
        <vt:i4>0</vt:i4>
      </vt:variant>
      <vt:variant>
        <vt:i4>5</vt:i4>
      </vt:variant>
      <vt:variant>
        <vt:lpwstr/>
      </vt:variant>
      <vt:variant>
        <vt:lpwstr>_Toc440371290</vt:lpwstr>
      </vt:variant>
      <vt:variant>
        <vt:i4>1638449</vt:i4>
      </vt:variant>
      <vt:variant>
        <vt:i4>44</vt:i4>
      </vt:variant>
      <vt:variant>
        <vt:i4>0</vt:i4>
      </vt:variant>
      <vt:variant>
        <vt:i4>5</vt:i4>
      </vt:variant>
      <vt:variant>
        <vt:lpwstr/>
      </vt:variant>
      <vt:variant>
        <vt:lpwstr>_Toc440371289</vt:lpwstr>
      </vt:variant>
      <vt:variant>
        <vt:i4>1638449</vt:i4>
      </vt:variant>
      <vt:variant>
        <vt:i4>38</vt:i4>
      </vt:variant>
      <vt:variant>
        <vt:i4>0</vt:i4>
      </vt:variant>
      <vt:variant>
        <vt:i4>5</vt:i4>
      </vt:variant>
      <vt:variant>
        <vt:lpwstr/>
      </vt:variant>
      <vt:variant>
        <vt:lpwstr>_Toc440371288</vt:lpwstr>
      </vt:variant>
      <vt:variant>
        <vt:i4>1638449</vt:i4>
      </vt:variant>
      <vt:variant>
        <vt:i4>32</vt:i4>
      </vt:variant>
      <vt:variant>
        <vt:i4>0</vt:i4>
      </vt:variant>
      <vt:variant>
        <vt:i4>5</vt:i4>
      </vt:variant>
      <vt:variant>
        <vt:lpwstr/>
      </vt:variant>
      <vt:variant>
        <vt:lpwstr>_Toc440371287</vt:lpwstr>
      </vt:variant>
      <vt:variant>
        <vt:i4>1638449</vt:i4>
      </vt:variant>
      <vt:variant>
        <vt:i4>26</vt:i4>
      </vt:variant>
      <vt:variant>
        <vt:i4>0</vt:i4>
      </vt:variant>
      <vt:variant>
        <vt:i4>5</vt:i4>
      </vt:variant>
      <vt:variant>
        <vt:lpwstr/>
      </vt:variant>
      <vt:variant>
        <vt:lpwstr>_Toc440371286</vt:lpwstr>
      </vt:variant>
      <vt:variant>
        <vt:i4>1638449</vt:i4>
      </vt:variant>
      <vt:variant>
        <vt:i4>20</vt:i4>
      </vt:variant>
      <vt:variant>
        <vt:i4>0</vt:i4>
      </vt:variant>
      <vt:variant>
        <vt:i4>5</vt:i4>
      </vt:variant>
      <vt:variant>
        <vt:lpwstr/>
      </vt:variant>
      <vt:variant>
        <vt:lpwstr>_Toc440371285</vt:lpwstr>
      </vt:variant>
      <vt:variant>
        <vt:i4>1638449</vt:i4>
      </vt:variant>
      <vt:variant>
        <vt:i4>14</vt:i4>
      </vt:variant>
      <vt:variant>
        <vt:i4>0</vt:i4>
      </vt:variant>
      <vt:variant>
        <vt:i4>5</vt:i4>
      </vt:variant>
      <vt:variant>
        <vt:lpwstr/>
      </vt:variant>
      <vt:variant>
        <vt:lpwstr>_Toc440371284</vt:lpwstr>
      </vt:variant>
      <vt:variant>
        <vt:i4>1638449</vt:i4>
      </vt:variant>
      <vt:variant>
        <vt:i4>8</vt:i4>
      </vt:variant>
      <vt:variant>
        <vt:i4>0</vt:i4>
      </vt:variant>
      <vt:variant>
        <vt:i4>5</vt:i4>
      </vt:variant>
      <vt:variant>
        <vt:lpwstr/>
      </vt:variant>
      <vt:variant>
        <vt:lpwstr>_Toc440371283</vt:lpwstr>
      </vt:variant>
      <vt:variant>
        <vt:i4>1638449</vt:i4>
      </vt:variant>
      <vt:variant>
        <vt:i4>2</vt:i4>
      </vt:variant>
      <vt:variant>
        <vt:i4>0</vt:i4>
      </vt:variant>
      <vt:variant>
        <vt:i4>5</vt:i4>
      </vt:variant>
      <vt:variant>
        <vt:lpwstr/>
      </vt:variant>
      <vt:variant>
        <vt:lpwstr>_Toc440371282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Tanya3</dc:creator>
  <cp:lastModifiedBy>Gos-Zakupki</cp:lastModifiedBy>
  <cp:revision>2</cp:revision>
  <cp:lastPrinted>2016-01-12T14:52:00Z</cp:lastPrinted>
  <dcterms:created xsi:type="dcterms:W3CDTF">2017-08-31T11:36:00Z</dcterms:created>
  <dcterms:modified xsi:type="dcterms:W3CDTF">2017-08-31T11:36:00Z</dcterms:modified>
</cp:coreProperties>
</file>