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F8" w:rsidRDefault="004A4259" w:rsidP="00E156A9">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проект</w:t>
      </w:r>
    </w:p>
    <w:p w:rsidR="00505AF8" w:rsidRPr="00E37AD4" w:rsidRDefault="00505AF8" w:rsidP="00E156A9">
      <w:pPr>
        <w:spacing w:after="0" w:line="240" w:lineRule="auto"/>
        <w:jc w:val="both"/>
        <w:rPr>
          <w:rFonts w:ascii="Times New Roman" w:hAnsi="Times New Roman"/>
          <w:sz w:val="28"/>
          <w:szCs w:val="28"/>
        </w:rPr>
      </w:pPr>
    </w:p>
    <w:p w:rsidR="00E156A9" w:rsidRPr="00E156A9" w:rsidRDefault="002D54FB" w:rsidP="00505AF8">
      <w:pPr>
        <w:spacing w:after="0" w:line="240" w:lineRule="auto"/>
        <w:jc w:val="center"/>
        <w:rPr>
          <w:rFonts w:ascii="Times New Roman" w:hAnsi="Times New Roman"/>
          <w:b/>
          <w:sz w:val="40"/>
          <w:szCs w:val="40"/>
        </w:rPr>
      </w:pPr>
      <w:r>
        <w:rPr>
          <w:rFonts w:ascii="Times New Roman" w:hAnsi="Times New Roman"/>
          <w:b/>
          <w:sz w:val="40"/>
          <w:szCs w:val="40"/>
        </w:rPr>
        <w:t>Программа</w:t>
      </w:r>
    </w:p>
    <w:p w:rsidR="00E42751" w:rsidRDefault="002D54FB" w:rsidP="00505AF8">
      <w:pPr>
        <w:spacing w:after="0" w:line="240" w:lineRule="auto"/>
        <w:jc w:val="center"/>
        <w:rPr>
          <w:rFonts w:ascii="Times New Roman" w:hAnsi="Times New Roman"/>
          <w:b/>
          <w:sz w:val="40"/>
          <w:szCs w:val="40"/>
        </w:rPr>
      </w:pPr>
      <w:r>
        <w:rPr>
          <w:rFonts w:ascii="Times New Roman" w:hAnsi="Times New Roman"/>
          <w:b/>
          <w:sz w:val="40"/>
          <w:szCs w:val="40"/>
        </w:rPr>
        <w:t xml:space="preserve">комплексного </w:t>
      </w:r>
      <w:r w:rsidR="00E156A9" w:rsidRPr="00E156A9">
        <w:rPr>
          <w:rFonts w:ascii="Times New Roman" w:hAnsi="Times New Roman"/>
          <w:b/>
          <w:sz w:val="40"/>
          <w:szCs w:val="40"/>
        </w:rPr>
        <w:t>развити</w:t>
      </w:r>
      <w:r w:rsidR="008A48E9">
        <w:rPr>
          <w:rFonts w:ascii="Times New Roman" w:hAnsi="Times New Roman"/>
          <w:b/>
          <w:sz w:val="40"/>
          <w:szCs w:val="40"/>
        </w:rPr>
        <w:t>я</w:t>
      </w:r>
    </w:p>
    <w:p w:rsidR="008A48E9" w:rsidRDefault="008A48E9" w:rsidP="00505AF8">
      <w:pPr>
        <w:spacing w:after="0" w:line="240" w:lineRule="auto"/>
        <w:jc w:val="center"/>
        <w:rPr>
          <w:rFonts w:ascii="Times New Roman" w:hAnsi="Times New Roman"/>
          <w:b/>
          <w:sz w:val="40"/>
          <w:szCs w:val="40"/>
        </w:rPr>
      </w:pPr>
      <w:r>
        <w:rPr>
          <w:rFonts w:ascii="Times New Roman" w:hAnsi="Times New Roman"/>
          <w:b/>
          <w:sz w:val="40"/>
          <w:szCs w:val="40"/>
        </w:rPr>
        <w:t>социальной инфраструктуры</w:t>
      </w:r>
    </w:p>
    <w:p w:rsidR="00E42751" w:rsidRPr="004A4259" w:rsidRDefault="001E7C71" w:rsidP="00505AF8">
      <w:pPr>
        <w:spacing w:after="0" w:line="240" w:lineRule="auto"/>
        <w:jc w:val="center"/>
        <w:rPr>
          <w:rFonts w:ascii="Times New Roman" w:hAnsi="Times New Roman"/>
          <w:b/>
          <w:sz w:val="40"/>
          <w:szCs w:val="40"/>
        </w:rPr>
      </w:pPr>
      <w:r w:rsidRPr="004A4259">
        <w:rPr>
          <w:rFonts w:ascii="Times New Roman" w:hAnsi="Times New Roman"/>
          <w:b/>
          <w:sz w:val="40"/>
          <w:szCs w:val="40"/>
        </w:rPr>
        <w:t>Старомышастовского</w:t>
      </w:r>
      <w:r w:rsidR="00095810" w:rsidRPr="004A4259">
        <w:rPr>
          <w:rFonts w:ascii="Times New Roman" w:hAnsi="Times New Roman"/>
          <w:b/>
          <w:sz w:val="40"/>
          <w:szCs w:val="40"/>
        </w:rPr>
        <w:t xml:space="preserve"> </w:t>
      </w:r>
      <w:r w:rsidR="00E156A9" w:rsidRPr="004A4259">
        <w:rPr>
          <w:rFonts w:ascii="Times New Roman" w:hAnsi="Times New Roman"/>
          <w:b/>
          <w:sz w:val="40"/>
          <w:szCs w:val="40"/>
        </w:rPr>
        <w:t>сельско</w:t>
      </w:r>
      <w:r w:rsidR="002D54FB" w:rsidRPr="004A4259">
        <w:rPr>
          <w:rFonts w:ascii="Times New Roman" w:hAnsi="Times New Roman"/>
          <w:b/>
          <w:sz w:val="40"/>
          <w:szCs w:val="40"/>
        </w:rPr>
        <w:t>го</w:t>
      </w:r>
      <w:r w:rsidR="00E156A9" w:rsidRPr="004A4259">
        <w:rPr>
          <w:rFonts w:ascii="Times New Roman" w:hAnsi="Times New Roman"/>
          <w:b/>
          <w:sz w:val="40"/>
          <w:szCs w:val="40"/>
        </w:rPr>
        <w:t xml:space="preserve"> поселени</w:t>
      </w:r>
      <w:r w:rsidR="002D54FB" w:rsidRPr="004A4259">
        <w:rPr>
          <w:rFonts w:ascii="Times New Roman" w:hAnsi="Times New Roman"/>
          <w:b/>
          <w:sz w:val="40"/>
          <w:szCs w:val="40"/>
        </w:rPr>
        <w:t>я</w:t>
      </w:r>
    </w:p>
    <w:p w:rsidR="00ED059D" w:rsidRPr="004A4259" w:rsidRDefault="001E7C71" w:rsidP="00505AF8">
      <w:pPr>
        <w:spacing w:after="0" w:line="240" w:lineRule="auto"/>
        <w:jc w:val="center"/>
        <w:rPr>
          <w:rFonts w:ascii="Times New Roman" w:hAnsi="Times New Roman"/>
          <w:b/>
          <w:sz w:val="40"/>
          <w:szCs w:val="40"/>
        </w:rPr>
      </w:pPr>
      <w:r w:rsidRPr="004A4259">
        <w:rPr>
          <w:rFonts w:ascii="Times New Roman" w:hAnsi="Times New Roman"/>
          <w:b/>
          <w:sz w:val="40"/>
          <w:szCs w:val="40"/>
        </w:rPr>
        <w:t>Динского</w:t>
      </w:r>
      <w:r w:rsidR="00E156A9" w:rsidRPr="004A4259">
        <w:rPr>
          <w:rFonts w:ascii="Times New Roman" w:hAnsi="Times New Roman"/>
          <w:b/>
          <w:sz w:val="40"/>
          <w:szCs w:val="40"/>
        </w:rPr>
        <w:t xml:space="preserve"> района </w:t>
      </w:r>
      <w:r w:rsidRPr="004A4259">
        <w:rPr>
          <w:rFonts w:ascii="Times New Roman" w:hAnsi="Times New Roman"/>
          <w:b/>
          <w:sz w:val="40"/>
          <w:szCs w:val="40"/>
        </w:rPr>
        <w:t>на 2017-2033</w:t>
      </w:r>
      <w:r w:rsidR="002D54FB" w:rsidRPr="004A4259">
        <w:rPr>
          <w:rFonts w:ascii="Times New Roman" w:hAnsi="Times New Roman"/>
          <w:b/>
          <w:sz w:val="40"/>
          <w:szCs w:val="40"/>
        </w:rPr>
        <w:t xml:space="preserve"> годы</w:t>
      </w: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2D54FB" w:rsidRDefault="002D54FB" w:rsidP="00E156A9">
      <w:pPr>
        <w:jc w:val="center"/>
        <w:rPr>
          <w:rFonts w:ascii="Times New Roman" w:hAnsi="Times New Roman"/>
          <w:b/>
          <w:sz w:val="40"/>
          <w:szCs w:val="40"/>
        </w:rPr>
      </w:pPr>
    </w:p>
    <w:p w:rsidR="002D54FB" w:rsidRDefault="002D54FB"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E47545" w:rsidRPr="004A4259" w:rsidRDefault="002D54FB" w:rsidP="00A46B52">
      <w:pPr>
        <w:spacing w:after="0" w:line="240" w:lineRule="auto"/>
        <w:jc w:val="right"/>
        <w:rPr>
          <w:rFonts w:ascii="Times New Roman" w:hAnsi="Times New Roman"/>
          <w:sz w:val="24"/>
          <w:szCs w:val="24"/>
        </w:rPr>
      </w:pPr>
      <w:r w:rsidRPr="004A4259">
        <w:rPr>
          <w:rFonts w:ascii="Times New Roman" w:hAnsi="Times New Roman"/>
          <w:sz w:val="24"/>
          <w:szCs w:val="24"/>
        </w:rPr>
        <w:t>П</w:t>
      </w:r>
      <w:r w:rsidR="00071317" w:rsidRPr="004A4259">
        <w:rPr>
          <w:rFonts w:ascii="Times New Roman" w:hAnsi="Times New Roman"/>
          <w:sz w:val="24"/>
          <w:szCs w:val="24"/>
        </w:rPr>
        <w:t xml:space="preserve">рограмма </w:t>
      </w:r>
      <w:r w:rsidRPr="004A4259">
        <w:rPr>
          <w:rFonts w:ascii="Times New Roman" w:hAnsi="Times New Roman"/>
          <w:sz w:val="24"/>
          <w:szCs w:val="24"/>
        </w:rPr>
        <w:t>комплексного</w:t>
      </w:r>
      <w:r w:rsidR="00071317" w:rsidRPr="004A4259">
        <w:rPr>
          <w:rFonts w:ascii="Times New Roman" w:hAnsi="Times New Roman"/>
          <w:sz w:val="24"/>
          <w:szCs w:val="24"/>
        </w:rPr>
        <w:t xml:space="preserve"> развити</w:t>
      </w:r>
      <w:r w:rsidRPr="004A4259">
        <w:rPr>
          <w:rFonts w:ascii="Times New Roman" w:hAnsi="Times New Roman"/>
          <w:sz w:val="24"/>
          <w:szCs w:val="24"/>
        </w:rPr>
        <w:t>я</w:t>
      </w:r>
      <w:r w:rsidR="008A48E9" w:rsidRPr="004A4259">
        <w:rPr>
          <w:rFonts w:ascii="Times New Roman" w:hAnsi="Times New Roman"/>
          <w:sz w:val="24"/>
          <w:szCs w:val="24"/>
        </w:rPr>
        <w:t xml:space="preserve"> социальной инфраструктуры </w:t>
      </w:r>
      <w:r w:rsidR="001E7C71" w:rsidRPr="004A4259">
        <w:rPr>
          <w:rFonts w:ascii="Times New Roman" w:hAnsi="Times New Roman"/>
          <w:sz w:val="24"/>
          <w:szCs w:val="24"/>
        </w:rPr>
        <w:t>Старомышастовского</w:t>
      </w:r>
      <w:r w:rsidR="00095810" w:rsidRPr="004A4259">
        <w:rPr>
          <w:rFonts w:ascii="Times New Roman" w:hAnsi="Times New Roman"/>
          <w:sz w:val="24"/>
          <w:szCs w:val="24"/>
        </w:rPr>
        <w:t xml:space="preserve"> </w:t>
      </w:r>
      <w:r w:rsidR="008A48E9" w:rsidRPr="004A4259">
        <w:rPr>
          <w:rFonts w:ascii="Times New Roman" w:hAnsi="Times New Roman"/>
          <w:sz w:val="24"/>
          <w:szCs w:val="24"/>
        </w:rPr>
        <w:t>сельского поселения</w:t>
      </w:r>
      <w:r w:rsidR="00071317" w:rsidRPr="004A4259">
        <w:rPr>
          <w:rFonts w:ascii="Times New Roman" w:hAnsi="Times New Roman"/>
          <w:sz w:val="24"/>
          <w:szCs w:val="24"/>
        </w:rPr>
        <w:t xml:space="preserve"> </w:t>
      </w:r>
      <w:r w:rsidR="001E7C71" w:rsidRPr="004A4259">
        <w:rPr>
          <w:rFonts w:ascii="Times New Roman" w:hAnsi="Times New Roman"/>
          <w:sz w:val="24"/>
          <w:szCs w:val="24"/>
        </w:rPr>
        <w:t>Динского района на 2017</w:t>
      </w:r>
      <w:r w:rsidR="00071317" w:rsidRPr="004A4259">
        <w:rPr>
          <w:rFonts w:ascii="Times New Roman" w:hAnsi="Times New Roman"/>
          <w:sz w:val="24"/>
          <w:szCs w:val="24"/>
        </w:rPr>
        <w:t>-203</w:t>
      </w:r>
      <w:r w:rsidR="001E7C71" w:rsidRPr="004A4259">
        <w:rPr>
          <w:rFonts w:ascii="Times New Roman" w:hAnsi="Times New Roman"/>
          <w:sz w:val="24"/>
          <w:szCs w:val="24"/>
        </w:rPr>
        <w:t>3</w:t>
      </w:r>
      <w:r w:rsidR="00071317" w:rsidRPr="004A4259">
        <w:rPr>
          <w:rFonts w:ascii="Times New Roman" w:hAnsi="Times New Roman"/>
          <w:sz w:val="24"/>
          <w:szCs w:val="24"/>
        </w:rPr>
        <w:t xml:space="preserve"> годы</w:t>
      </w:r>
    </w:p>
    <w:p w:rsidR="00E47545" w:rsidRPr="004A4259" w:rsidRDefault="00E47545" w:rsidP="00A46B52">
      <w:pPr>
        <w:spacing w:after="0" w:line="240" w:lineRule="auto"/>
        <w:rPr>
          <w:rFonts w:ascii="Times New Roman" w:hAnsi="Times New Roman"/>
          <w:sz w:val="24"/>
          <w:szCs w:val="24"/>
        </w:rPr>
      </w:pPr>
    </w:p>
    <w:p w:rsidR="00E47545" w:rsidRPr="004A4259" w:rsidRDefault="00E47545" w:rsidP="00A46B52">
      <w:pPr>
        <w:spacing w:after="0" w:line="240" w:lineRule="auto"/>
        <w:rPr>
          <w:rFonts w:ascii="Times New Roman" w:hAnsi="Times New Roman"/>
          <w:sz w:val="24"/>
          <w:szCs w:val="24"/>
        </w:rPr>
      </w:pPr>
    </w:p>
    <w:p w:rsidR="008A48E9" w:rsidRPr="004A4259" w:rsidRDefault="008A48E9" w:rsidP="00A46B52">
      <w:pPr>
        <w:spacing w:after="0" w:line="240" w:lineRule="auto"/>
        <w:rPr>
          <w:rFonts w:ascii="Times New Roman" w:hAnsi="Times New Roman"/>
          <w:sz w:val="24"/>
          <w:szCs w:val="24"/>
        </w:rPr>
      </w:pPr>
    </w:p>
    <w:p w:rsidR="00E47545" w:rsidRPr="004A4259" w:rsidRDefault="00E47545" w:rsidP="00A46B52">
      <w:pPr>
        <w:spacing w:after="0" w:line="240" w:lineRule="auto"/>
        <w:rPr>
          <w:rFonts w:ascii="Times New Roman" w:hAnsi="Times New Roman"/>
          <w:sz w:val="24"/>
          <w:szCs w:val="24"/>
        </w:rPr>
      </w:pPr>
    </w:p>
    <w:p w:rsidR="00E47545" w:rsidRPr="004A4259" w:rsidRDefault="00E47545" w:rsidP="00A46B52">
      <w:pPr>
        <w:spacing w:after="0" w:line="240" w:lineRule="auto"/>
        <w:jc w:val="right"/>
        <w:rPr>
          <w:rFonts w:ascii="Times New Roman" w:hAnsi="Times New Roman"/>
          <w:sz w:val="24"/>
          <w:szCs w:val="24"/>
        </w:rPr>
      </w:pPr>
      <w:r w:rsidRPr="004A4259">
        <w:rPr>
          <w:rFonts w:ascii="Times New Roman" w:hAnsi="Times New Roman"/>
          <w:sz w:val="24"/>
          <w:szCs w:val="24"/>
        </w:rPr>
        <w:t xml:space="preserve">Разработчик: </w:t>
      </w:r>
      <w:r w:rsidR="001E7C71" w:rsidRPr="004A4259">
        <w:rPr>
          <w:rFonts w:ascii="Times New Roman" w:hAnsi="Times New Roman"/>
          <w:sz w:val="24"/>
          <w:szCs w:val="24"/>
        </w:rPr>
        <w:t>администрация Старомышастовского сельского поселения</w:t>
      </w:r>
    </w:p>
    <w:p w:rsidR="00232019" w:rsidRPr="004A4259" w:rsidRDefault="00394C98" w:rsidP="00232019">
      <w:pPr>
        <w:spacing w:after="0" w:line="240" w:lineRule="auto"/>
        <w:rPr>
          <w:rFonts w:ascii="Times New Roman" w:hAnsi="Times New Roman"/>
          <w:sz w:val="24"/>
          <w:szCs w:val="24"/>
        </w:rPr>
      </w:pPr>
      <w:r w:rsidRPr="004A4259">
        <w:rPr>
          <w:rFonts w:ascii="Times New Roman" w:hAnsi="Times New Roman"/>
          <w:sz w:val="24"/>
          <w:szCs w:val="24"/>
        </w:rPr>
        <w:t xml:space="preserve">                                 </w:t>
      </w:r>
      <w:proofErr w:type="gramStart"/>
      <w:r w:rsidRPr="004A4259">
        <w:rPr>
          <w:rFonts w:ascii="Times New Roman" w:hAnsi="Times New Roman"/>
          <w:sz w:val="24"/>
          <w:szCs w:val="24"/>
        </w:rPr>
        <w:t>Исполняющий</w:t>
      </w:r>
      <w:proofErr w:type="gramEnd"/>
      <w:r w:rsidRPr="004A4259">
        <w:rPr>
          <w:rFonts w:ascii="Times New Roman" w:hAnsi="Times New Roman"/>
          <w:sz w:val="24"/>
          <w:szCs w:val="24"/>
        </w:rPr>
        <w:t xml:space="preserve"> обязанности главы</w:t>
      </w:r>
    </w:p>
    <w:p w:rsidR="00E47545" w:rsidRPr="004A4259" w:rsidRDefault="001E7C71" w:rsidP="00A46B52">
      <w:pPr>
        <w:spacing w:after="0" w:line="240" w:lineRule="auto"/>
        <w:jc w:val="right"/>
        <w:rPr>
          <w:rFonts w:ascii="Times New Roman" w:hAnsi="Times New Roman"/>
          <w:sz w:val="24"/>
          <w:szCs w:val="24"/>
        </w:rPr>
      </w:pPr>
      <w:r w:rsidRPr="004A4259">
        <w:rPr>
          <w:rFonts w:ascii="Times New Roman" w:hAnsi="Times New Roman"/>
          <w:sz w:val="24"/>
          <w:szCs w:val="24"/>
        </w:rPr>
        <w:t xml:space="preserve"> Старомышастовского сельского поселения </w:t>
      </w:r>
      <w:r w:rsidR="00394C98" w:rsidRPr="004A4259">
        <w:rPr>
          <w:rFonts w:ascii="Times New Roman" w:hAnsi="Times New Roman"/>
          <w:sz w:val="24"/>
          <w:szCs w:val="24"/>
        </w:rPr>
        <w:t xml:space="preserve">С. Н. </w:t>
      </w:r>
      <w:proofErr w:type="spellStart"/>
      <w:r w:rsidR="00394C98" w:rsidRPr="004A4259">
        <w:rPr>
          <w:rFonts w:ascii="Times New Roman" w:hAnsi="Times New Roman"/>
          <w:sz w:val="24"/>
          <w:szCs w:val="24"/>
        </w:rPr>
        <w:t>Долженко</w:t>
      </w:r>
      <w:proofErr w:type="spellEnd"/>
      <w:r w:rsidR="00E47545" w:rsidRPr="004A4259">
        <w:rPr>
          <w:rFonts w:ascii="Times New Roman" w:hAnsi="Times New Roman"/>
          <w:sz w:val="24"/>
          <w:szCs w:val="24"/>
        </w:rPr>
        <w:t xml:space="preserve"> _____________</w:t>
      </w:r>
    </w:p>
    <w:p w:rsidR="00E47545" w:rsidRPr="004A4259" w:rsidRDefault="00E47545" w:rsidP="00A46B52">
      <w:pPr>
        <w:spacing w:after="0" w:line="240" w:lineRule="auto"/>
        <w:jc w:val="right"/>
        <w:rPr>
          <w:rFonts w:ascii="Times New Roman" w:hAnsi="Times New Roman"/>
          <w:sz w:val="24"/>
          <w:szCs w:val="24"/>
        </w:rPr>
      </w:pPr>
    </w:p>
    <w:p w:rsidR="00E47545" w:rsidRPr="004A4259" w:rsidRDefault="00E47545" w:rsidP="00A46B52">
      <w:pPr>
        <w:spacing w:after="0" w:line="240" w:lineRule="auto"/>
        <w:jc w:val="right"/>
        <w:rPr>
          <w:rFonts w:ascii="Times New Roman" w:hAnsi="Times New Roman"/>
          <w:sz w:val="24"/>
          <w:szCs w:val="24"/>
        </w:rPr>
      </w:pPr>
      <w:r w:rsidRPr="004A4259">
        <w:rPr>
          <w:rFonts w:ascii="Times New Roman" w:hAnsi="Times New Roman"/>
          <w:sz w:val="24"/>
          <w:szCs w:val="24"/>
        </w:rPr>
        <w:t>М.П.</w:t>
      </w:r>
    </w:p>
    <w:p w:rsidR="001E7C71" w:rsidRPr="004A4259" w:rsidRDefault="001E7C71" w:rsidP="001F22D0">
      <w:pPr>
        <w:spacing w:line="360" w:lineRule="auto"/>
        <w:jc w:val="center"/>
        <w:rPr>
          <w:rFonts w:ascii="Times New Roman" w:hAnsi="Times New Roman"/>
          <w:b/>
          <w:sz w:val="24"/>
          <w:szCs w:val="24"/>
        </w:rPr>
      </w:pPr>
    </w:p>
    <w:p w:rsidR="00ED059D" w:rsidRDefault="00A46B52" w:rsidP="001F22D0">
      <w:pPr>
        <w:spacing w:line="360" w:lineRule="auto"/>
        <w:jc w:val="center"/>
        <w:rPr>
          <w:rFonts w:ascii="Times New Roman" w:hAnsi="Times New Roman"/>
          <w:b/>
          <w:sz w:val="24"/>
          <w:szCs w:val="24"/>
        </w:rPr>
      </w:pPr>
      <w:r>
        <w:rPr>
          <w:rFonts w:ascii="Times New Roman" w:hAnsi="Times New Roman"/>
          <w:b/>
          <w:sz w:val="24"/>
          <w:szCs w:val="24"/>
        </w:rPr>
        <w:lastRenderedPageBreak/>
        <w:t>С</w:t>
      </w:r>
      <w:r w:rsidR="00E47545" w:rsidRPr="00E47545">
        <w:rPr>
          <w:rFonts w:ascii="Times New Roman" w:hAnsi="Times New Roman"/>
          <w:b/>
          <w:sz w:val="24"/>
          <w:szCs w:val="24"/>
        </w:rPr>
        <w:t>ОДЕРЖАНИЕ</w:t>
      </w:r>
    </w:p>
    <w:p w:rsidR="00E47545" w:rsidRPr="00E42751" w:rsidRDefault="001F22D0" w:rsidP="00716404">
      <w:pPr>
        <w:tabs>
          <w:tab w:val="left" w:pos="1134"/>
        </w:tabs>
        <w:ind w:firstLine="709"/>
        <w:jc w:val="both"/>
        <w:rPr>
          <w:rFonts w:ascii="Times New Roman" w:hAnsi="Times New Roman"/>
          <w:szCs w:val="24"/>
        </w:rPr>
      </w:pPr>
      <w:r w:rsidRPr="00E42751">
        <w:rPr>
          <w:rFonts w:ascii="Times New Roman" w:hAnsi="Times New Roman"/>
          <w:szCs w:val="24"/>
        </w:rPr>
        <w:t>1.</w:t>
      </w:r>
      <w:r w:rsidR="00716404" w:rsidRPr="00E42751">
        <w:rPr>
          <w:rFonts w:ascii="Times New Roman" w:hAnsi="Times New Roman"/>
          <w:szCs w:val="24"/>
        </w:rPr>
        <w:tab/>
      </w:r>
      <w:r w:rsidR="00873B21" w:rsidRPr="00E42751">
        <w:rPr>
          <w:rFonts w:ascii="Times New Roman" w:hAnsi="Times New Roman"/>
          <w:szCs w:val="24"/>
        </w:rPr>
        <w:t>ПАСПОРТ</w:t>
      </w:r>
    </w:p>
    <w:p w:rsidR="004566AE"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t>2.</w:t>
      </w:r>
      <w:r w:rsidRPr="00E42751">
        <w:rPr>
          <w:rFonts w:ascii="Times New Roman" w:hAnsi="Times New Roman"/>
          <w:szCs w:val="24"/>
        </w:rPr>
        <w:tab/>
      </w:r>
      <w:r w:rsidR="004566AE" w:rsidRPr="00E42751">
        <w:rPr>
          <w:rFonts w:ascii="Times New Roman" w:hAnsi="Times New Roman"/>
          <w:szCs w:val="24"/>
        </w:rPr>
        <w:t>ХАРАКТЕРИСТИКА СУЩЕСТВУЮЩЕГО СОСТОЯНИЯ СОЦИАЛЬНОЙ ИНФРАСТРУКТУРЫ</w:t>
      </w:r>
    </w:p>
    <w:p w:rsidR="004566AE"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t>2.1.</w:t>
      </w:r>
      <w:r w:rsidRPr="00E42751">
        <w:rPr>
          <w:rFonts w:ascii="Times New Roman" w:hAnsi="Times New Roman"/>
          <w:szCs w:val="24"/>
        </w:rPr>
        <w:tab/>
      </w:r>
      <w:r w:rsidR="004566AE" w:rsidRPr="00E42751">
        <w:rPr>
          <w:rFonts w:ascii="Times New Roman" w:hAnsi="Times New Roman"/>
          <w:szCs w:val="24"/>
        </w:rPr>
        <w:t>ОПИСАНИЕ СОЦИАЛЬНО-ЭКОНОМИЧЕСКОГО СОСТОЯНИЯ ПОСЕЛЕНИЯ, СВЕДЕНИЯ О ГРАДОСТРОИТЕЛЬНОЙ ДЕЯТЕЛЬНОСТИ НА ТЕРРИТОРИИ ПОСЕЛЕНИЯ</w:t>
      </w:r>
    </w:p>
    <w:p w:rsidR="00B33111"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t>2.2.</w:t>
      </w:r>
      <w:r w:rsidRPr="00E42751">
        <w:rPr>
          <w:rFonts w:ascii="Times New Roman" w:hAnsi="Times New Roman"/>
          <w:szCs w:val="24"/>
        </w:rPr>
        <w:tab/>
      </w:r>
      <w:r w:rsidR="00232019">
        <w:rPr>
          <w:rFonts w:ascii="Times New Roman" w:hAnsi="Times New Roman"/>
          <w:szCs w:val="24"/>
        </w:rPr>
        <w:t>ТЕХНИКО–</w:t>
      </w:r>
      <w:r w:rsidR="00B33111" w:rsidRPr="00E42751">
        <w:rPr>
          <w:rFonts w:ascii="Times New Roman" w:hAnsi="Times New Roman"/>
          <w:szCs w:val="24"/>
        </w:rPr>
        <w:t>ЭКОНОМИЧЕСКИЕ ПАРАМЕТРЫ СУЩЕСТВУЮЩИХ ОБЪЕКТОВ СОЦИАЛЬНОЙ ИН</w:t>
      </w:r>
      <w:r w:rsidR="00232019">
        <w:rPr>
          <w:rFonts w:ascii="Times New Roman" w:hAnsi="Times New Roman"/>
          <w:szCs w:val="24"/>
        </w:rPr>
        <w:t>ФРАСТРУКТУРЫ ПОСЕЛЕНИЯ, СЛОЖИВШИ</w:t>
      </w:r>
      <w:r w:rsidR="00B33111" w:rsidRPr="00E42751">
        <w:rPr>
          <w:rFonts w:ascii="Times New Roman" w:hAnsi="Times New Roman"/>
          <w:szCs w:val="24"/>
        </w:rPr>
        <w:t>ЙСЯ УРОВЕНЬ ОБЕСПЕЧЕННОСТИ НАСЕЛЕНИЯ ПОСЕЛЕНИЯ УСЛУ</w:t>
      </w:r>
      <w:r w:rsidRPr="00E42751">
        <w:rPr>
          <w:rFonts w:ascii="Times New Roman" w:hAnsi="Times New Roman"/>
          <w:szCs w:val="24"/>
        </w:rPr>
        <w:t xml:space="preserve">ГАМИ В ОБЛАСТЯХ, УКАЗАННЫХ В П. </w:t>
      </w:r>
      <w:r w:rsidR="00B33111" w:rsidRPr="00E42751">
        <w:rPr>
          <w:rFonts w:ascii="Times New Roman" w:hAnsi="Times New Roman"/>
          <w:szCs w:val="24"/>
        </w:rPr>
        <w:t>1 ТРЕБОВАНИЙ, УТВЕРЖДЕННЫХ ПОСТАНОВЛЕНИЕМ ПРАВИТЕЛЬСТВА РФ ОТ 01.10.2015 ГОДА № 1050</w:t>
      </w:r>
    </w:p>
    <w:p w:rsidR="00B33111"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t>2.3.</w:t>
      </w:r>
      <w:r w:rsidRPr="00E42751">
        <w:rPr>
          <w:rFonts w:ascii="Times New Roman" w:hAnsi="Times New Roman"/>
          <w:szCs w:val="24"/>
        </w:rPr>
        <w:tab/>
      </w:r>
      <w:proofErr w:type="gramStart"/>
      <w:r w:rsidR="00B33111" w:rsidRPr="00E42751">
        <w:rPr>
          <w:rFonts w:ascii="Times New Roman" w:hAnsi="Times New Roman"/>
          <w:szCs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roofErr w:type="gramEnd"/>
    </w:p>
    <w:p w:rsidR="00B33111"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t>2.4.</w:t>
      </w:r>
      <w:r w:rsidRPr="00E42751">
        <w:rPr>
          <w:rFonts w:ascii="Times New Roman" w:hAnsi="Times New Roman"/>
          <w:szCs w:val="24"/>
        </w:rPr>
        <w:tab/>
      </w:r>
      <w:r w:rsidR="00B33111" w:rsidRPr="00E42751">
        <w:rPr>
          <w:rFonts w:ascii="Times New Roman" w:hAnsi="Times New Roman"/>
          <w:szCs w:val="24"/>
        </w:rPr>
        <w:t>ОЦЕНКА НОРМАТИВНО – ПРАВОВОЙ БАЗЫ, НЕОБХОДИМОЙ ДЛЯ ФУНКЦИОНИРОВАНИЯ И РАЗВИТИЯ СОЦИАЛЬНОЙ ИНФРАСТРУКТУРЫ ПОСЕЛЕНИЯ</w:t>
      </w:r>
    </w:p>
    <w:p w:rsidR="00B33111"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t>3.</w:t>
      </w:r>
      <w:r w:rsidRPr="00E42751">
        <w:rPr>
          <w:rFonts w:ascii="Times New Roman" w:hAnsi="Times New Roman"/>
          <w:szCs w:val="24"/>
        </w:rPr>
        <w:tab/>
      </w:r>
      <w:proofErr w:type="gramStart"/>
      <w:r w:rsidR="00B33111" w:rsidRPr="00E42751">
        <w:rPr>
          <w:rFonts w:ascii="Times New Roman" w:hAnsi="Times New Roman"/>
          <w:szCs w:val="24"/>
        </w:rPr>
        <w:t>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w:t>
      </w:r>
      <w:r w:rsidR="00081DD9">
        <w:rPr>
          <w:rFonts w:ascii="Times New Roman" w:hAnsi="Times New Roman"/>
          <w:szCs w:val="24"/>
        </w:rPr>
        <w:t>АНИЯ, МЕСТОПОЛОЖЕНИЯ, ТЕХНИКО–</w:t>
      </w:r>
      <w:r w:rsidR="00B33111" w:rsidRPr="00E42751">
        <w:rPr>
          <w:rFonts w:ascii="Times New Roman" w:hAnsi="Times New Roman"/>
          <w:szCs w:val="24"/>
        </w:rPr>
        <w:t>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B33111"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t>4.</w:t>
      </w:r>
      <w:r w:rsidRPr="00E42751">
        <w:rPr>
          <w:rFonts w:ascii="Times New Roman" w:hAnsi="Times New Roman"/>
          <w:szCs w:val="24"/>
        </w:rPr>
        <w:tab/>
      </w:r>
      <w:r w:rsidR="00B33111" w:rsidRPr="00E42751">
        <w:rPr>
          <w:rFonts w:ascii="Times New Roman" w:hAnsi="Times New Roman"/>
          <w:szCs w:val="24"/>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t>5.</w:t>
      </w:r>
      <w:r w:rsidRPr="00E42751">
        <w:rPr>
          <w:rFonts w:ascii="Times New Roman" w:hAnsi="Times New Roman"/>
          <w:szCs w:val="24"/>
        </w:rPr>
        <w:tab/>
      </w:r>
      <w:r w:rsidR="00B33111" w:rsidRPr="00E42751">
        <w:rPr>
          <w:rFonts w:ascii="Times New Roman" w:hAnsi="Times New Roman"/>
          <w:szCs w:val="24"/>
        </w:rPr>
        <w:t xml:space="preserve">ЦЕЛЕВЫЕ ИНДИКАТОРЫ </w:t>
      </w:r>
      <w:r w:rsidR="00081DD9">
        <w:rPr>
          <w:rFonts w:ascii="Times New Roman" w:hAnsi="Times New Roman"/>
          <w:szCs w:val="24"/>
        </w:rPr>
        <w:t>ПРОГРАММЫ, ВКЛЮЧАЮЩИЕ ТЕХНИКО–</w:t>
      </w:r>
      <w:r w:rsidR="00B33111" w:rsidRPr="00E42751">
        <w:rPr>
          <w:rFonts w:ascii="Times New Roman" w:hAnsi="Times New Roman"/>
          <w:szCs w:val="24"/>
        </w:rPr>
        <w:t>ЭКОНОМИЧЕСКИЕ, ФИНАНСОВЫЕ И СОЦИАЛЬНО-ЭКОНОМИЧЕСКИЕ ПОКАЗАТЕЛИ РАЗВИТИЯ СОЦИАЛЬНОЙ ИНФРАСТРУКТУРЫ</w:t>
      </w:r>
    </w:p>
    <w:p w:rsidR="00B33111"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t>6.</w:t>
      </w:r>
      <w:r w:rsidRPr="00E42751">
        <w:rPr>
          <w:rFonts w:ascii="Times New Roman" w:hAnsi="Times New Roman"/>
          <w:szCs w:val="24"/>
        </w:rPr>
        <w:tab/>
      </w:r>
      <w:r w:rsidR="00B33111" w:rsidRPr="00E42751">
        <w:rPr>
          <w:rFonts w:ascii="Times New Roman" w:hAnsi="Times New Roman"/>
          <w:szCs w:val="24"/>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Pr="00E42751" w:rsidRDefault="00716404" w:rsidP="00716404">
      <w:pPr>
        <w:tabs>
          <w:tab w:val="left" w:pos="1134"/>
        </w:tabs>
        <w:ind w:firstLine="708"/>
        <w:jc w:val="both"/>
        <w:rPr>
          <w:rFonts w:ascii="Times New Roman" w:hAnsi="Times New Roman"/>
          <w:szCs w:val="24"/>
        </w:rPr>
      </w:pPr>
      <w:r w:rsidRPr="00E42751">
        <w:rPr>
          <w:rFonts w:ascii="Times New Roman" w:hAnsi="Times New Roman"/>
          <w:szCs w:val="24"/>
        </w:rPr>
        <w:lastRenderedPageBreak/>
        <w:t>7.</w:t>
      </w:r>
      <w:r w:rsidRPr="00E42751">
        <w:rPr>
          <w:rFonts w:ascii="Times New Roman" w:hAnsi="Times New Roman"/>
          <w:szCs w:val="24"/>
        </w:rPr>
        <w:tab/>
      </w:r>
      <w:r w:rsidR="00B33111" w:rsidRPr="00E42751">
        <w:rPr>
          <w:rFonts w:ascii="Times New Roman" w:hAnsi="Times New Roman"/>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42751" w:rsidRDefault="00E42751" w:rsidP="004566AE">
      <w:pPr>
        <w:jc w:val="both"/>
        <w:rPr>
          <w:rFonts w:ascii="Times New Roman" w:hAnsi="Times New Roman"/>
          <w:sz w:val="24"/>
          <w:szCs w:val="24"/>
        </w:rPr>
      </w:pPr>
    </w:p>
    <w:p w:rsidR="00E42751" w:rsidRDefault="00E42751" w:rsidP="004566AE">
      <w:pPr>
        <w:jc w:val="both"/>
        <w:rPr>
          <w:rFonts w:ascii="Times New Roman" w:hAnsi="Times New Roman"/>
          <w:sz w:val="24"/>
          <w:szCs w:val="24"/>
        </w:rPr>
      </w:pPr>
    </w:p>
    <w:p w:rsidR="00E42751" w:rsidRDefault="00E42751" w:rsidP="004566AE">
      <w:pPr>
        <w:jc w:val="both"/>
        <w:rPr>
          <w:rFonts w:ascii="Times New Roman" w:hAnsi="Times New Roman"/>
          <w:sz w:val="24"/>
          <w:szCs w:val="24"/>
        </w:rPr>
      </w:pPr>
    </w:p>
    <w:p w:rsidR="00E42751" w:rsidRDefault="00E42751" w:rsidP="004566AE">
      <w:pPr>
        <w:jc w:val="both"/>
        <w:rPr>
          <w:rFonts w:ascii="Times New Roman" w:hAnsi="Times New Roman"/>
          <w:sz w:val="24"/>
          <w:szCs w:val="24"/>
        </w:rPr>
      </w:pPr>
    </w:p>
    <w:p w:rsidR="004A4259" w:rsidRDefault="004A4259" w:rsidP="004566AE">
      <w:pPr>
        <w:jc w:val="both"/>
        <w:rPr>
          <w:rFonts w:ascii="Times New Roman" w:hAnsi="Times New Roman"/>
          <w:sz w:val="24"/>
          <w:szCs w:val="24"/>
        </w:rPr>
      </w:pPr>
    </w:p>
    <w:p w:rsidR="004A4259" w:rsidRDefault="004A4259" w:rsidP="004566AE">
      <w:pPr>
        <w:jc w:val="both"/>
        <w:rPr>
          <w:rFonts w:ascii="Times New Roman" w:hAnsi="Times New Roman"/>
          <w:sz w:val="24"/>
          <w:szCs w:val="24"/>
        </w:rPr>
      </w:pPr>
    </w:p>
    <w:p w:rsidR="00E42751" w:rsidRDefault="00E42751" w:rsidP="004566AE">
      <w:pPr>
        <w:jc w:val="both"/>
        <w:rPr>
          <w:rFonts w:ascii="Times New Roman" w:hAnsi="Times New Roman"/>
          <w:sz w:val="24"/>
          <w:szCs w:val="24"/>
        </w:rPr>
      </w:pPr>
    </w:p>
    <w:p w:rsidR="00E42751" w:rsidRDefault="00E42751"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D059D" w:rsidRPr="007A252E" w:rsidRDefault="00ED059D" w:rsidP="00E47545">
      <w:pPr>
        <w:numPr>
          <w:ilvl w:val="0"/>
          <w:numId w:val="17"/>
        </w:numPr>
        <w:spacing w:line="360" w:lineRule="auto"/>
        <w:jc w:val="center"/>
        <w:rPr>
          <w:rFonts w:ascii="Times New Roman" w:hAnsi="Times New Roman"/>
          <w:b/>
          <w:sz w:val="24"/>
          <w:szCs w:val="24"/>
        </w:rPr>
      </w:pPr>
      <w:r w:rsidRPr="007A252E">
        <w:rPr>
          <w:rFonts w:ascii="Times New Roman" w:hAnsi="Times New Roman"/>
          <w:b/>
          <w:sz w:val="24"/>
          <w:szCs w:val="24"/>
        </w:rPr>
        <w:lastRenderedPageBreak/>
        <w:t>П</w:t>
      </w:r>
      <w:r w:rsidR="007A252E" w:rsidRPr="007A252E">
        <w:rPr>
          <w:rFonts w:ascii="Times New Roman" w:hAnsi="Times New Roman"/>
          <w:b/>
          <w:sz w:val="24"/>
          <w:szCs w:val="24"/>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371"/>
      </w:tblGrid>
      <w:tr w:rsidR="00ED059D" w:rsidRPr="00ED059D" w:rsidTr="004566AE">
        <w:tc>
          <w:tcPr>
            <w:tcW w:w="3261" w:type="dxa"/>
            <w:shd w:val="clear" w:color="auto" w:fill="auto"/>
            <w:vAlign w:val="center"/>
          </w:tcPr>
          <w:p w:rsidR="00ED059D" w:rsidRPr="00873B21" w:rsidRDefault="00C05ECB" w:rsidP="00873B21">
            <w:pPr>
              <w:pStyle w:val="aa"/>
              <w:jc w:val="both"/>
              <w:rPr>
                <w:rFonts w:ascii="Times New Roman" w:hAnsi="Times New Roman"/>
              </w:rPr>
            </w:pPr>
            <w:proofErr w:type="spellStart"/>
            <w:r w:rsidRPr="00873B21">
              <w:rPr>
                <w:rFonts w:ascii="Times New Roman" w:hAnsi="Times New Roman"/>
              </w:rPr>
              <w:t>Наименование</w:t>
            </w:r>
            <w:proofErr w:type="spellEnd"/>
            <w:r w:rsidRPr="00873B21">
              <w:rPr>
                <w:rFonts w:ascii="Times New Roman" w:hAnsi="Times New Roman"/>
              </w:rPr>
              <w:t xml:space="preserve"> </w:t>
            </w:r>
            <w:proofErr w:type="spellStart"/>
            <w:r w:rsidRPr="00873B21">
              <w:rPr>
                <w:rFonts w:ascii="Times New Roman" w:hAnsi="Times New Roman"/>
              </w:rPr>
              <w:t>программы</w:t>
            </w:r>
            <w:proofErr w:type="spellEnd"/>
          </w:p>
        </w:tc>
        <w:tc>
          <w:tcPr>
            <w:tcW w:w="7371" w:type="dxa"/>
            <w:shd w:val="clear" w:color="auto" w:fill="auto"/>
            <w:vAlign w:val="center"/>
          </w:tcPr>
          <w:p w:rsidR="00873B21" w:rsidRDefault="008C4712" w:rsidP="00873B21">
            <w:pPr>
              <w:pStyle w:val="aa"/>
              <w:jc w:val="center"/>
              <w:rPr>
                <w:rFonts w:ascii="Times New Roman" w:hAnsi="Times New Roman"/>
                <w:lang w:val="ru-RU"/>
              </w:rPr>
            </w:pPr>
            <w:r w:rsidRPr="00873B21">
              <w:rPr>
                <w:rFonts w:ascii="Times New Roman" w:hAnsi="Times New Roman"/>
                <w:lang w:val="ru-RU"/>
              </w:rPr>
              <w:t>Программа к</w:t>
            </w:r>
            <w:r w:rsidR="00C05ECB" w:rsidRPr="00873B21">
              <w:rPr>
                <w:rFonts w:ascii="Times New Roman" w:hAnsi="Times New Roman"/>
                <w:lang w:val="ru-RU"/>
              </w:rPr>
              <w:t>омплексно</w:t>
            </w:r>
            <w:r w:rsidRPr="00873B21">
              <w:rPr>
                <w:rFonts w:ascii="Times New Roman" w:hAnsi="Times New Roman"/>
                <w:lang w:val="ru-RU"/>
              </w:rPr>
              <w:t>го</w:t>
            </w:r>
            <w:r w:rsidR="00C05ECB" w:rsidRPr="00873B21">
              <w:rPr>
                <w:rFonts w:ascii="Times New Roman" w:hAnsi="Times New Roman"/>
                <w:lang w:val="ru-RU"/>
              </w:rPr>
              <w:t xml:space="preserve"> развити</w:t>
            </w:r>
            <w:r w:rsidRPr="00873B21">
              <w:rPr>
                <w:rFonts w:ascii="Times New Roman" w:hAnsi="Times New Roman"/>
                <w:lang w:val="ru-RU"/>
              </w:rPr>
              <w:t xml:space="preserve">я социальной инфраструктуры </w:t>
            </w:r>
            <w:r w:rsidR="00081DD9" w:rsidRPr="004A4259">
              <w:rPr>
                <w:rFonts w:ascii="Times New Roman" w:hAnsi="Times New Roman"/>
                <w:lang w:val="ru-RU"/>
              </w:rPr>
              <w:t>Старомышастовское</w:t>
            </w:r>
            <w:r w:rsidR="003C2CD7" w:rsidRPr="004A4259">
              <w:rPr>
                <w:rFonts w:ascii="Times New Roman" w:hAnsi="Times New Roman"/>
                <w:lang w:val="ru-RU"/>
              </w:rPr>
              <w:t xml:space="preserve"> </w:t>
            </w:r>
            <w:r w:rsidR="00C05ECB" w:rsidRPr="004A4259">
              <w:rPr>
                <w:rFonts w:ascii="Times New Roman" w:hAnsi="Times New Roman"/>
                <w:lang w:val="ru-RU"/>
              </w:rPr>
              <w:t xml:space="preserve">сельское поселение </w:t>
            </w:r>
            <w:r w:rsidR="00081DD9" w:rsidRPr="004A4259">
              <w:rPr>
                <w:rFonts w:ascii="Times New Roman" w:hAnsi="Times New Roman"/>
                <w:lang w:val="ru-RU"/>
              </w:rPr>
              <w:t>Динского</w:t>
            </w:r>
            <w:r w:rsidR="00C05ECB" w:rsidRPr="004A4259">
              <w:rPr>
                <w:rFonts w:ascii="Times New Roman" w:hAnsi="Times New Roman"/>
                <w:lang w:val="ru-RU"/>
              </w:rPr>
              <w:t xml:space="preserve"> района</w:t>
            </w:r>
          </w:p>
          <w:p w:rsidR="00ED059D" w:rsidRDefault="00081DD9" w:rsidP="00873B21">
            <w:pPr>
              <w:pStyle w:val="aa"/>
              <w:jc w:val="center"/>
              <w:rPr>
                <w:rFonts w:ascii="Times New Roman" w:hAnsi="Times New Roman"/>
                <w:lang w:val="ru-RU"/>
              </w:rPr>
            </w:pPr>
            <w:proofErr w:type="spellStart"/>
            <w:r>
              <w:rPr>
                <w:rFonts w:ascii="Times New Roman" w:hAnsi="Times New Roman"/>
              </w:rPr>
              <w:t>на</w:t>
            </w:r>
            <w:proofErr w:type="spellEnd"/>
            <w:r>
              <w:rPr>
                <w:rFonts w:ascii="Times New Roman" w:hAnsi="Times New Roman"/>
              </w:rPr>
              <w:t xml:space="preserve"> 201</w:t>
            </w:r>
            <w:r>
              <w:rPr>
                <w:rFonts w:ascii="Times New Roman" w:hAnsi="Times New Roman"/>
                <w:lang w:val="ru-RU"/>
              </w:rPr>
              <w:t>7</w:t>
            </w:r>
            <w:r w:rsidR="00C05ECB" w:rsidRPr="00873B21">
              <w:rPr>
                <w:rFonts w:ascii="Times New Roman" w:hAnsi="Times New Roman"/>
              </w:rPr>
              <w:t>-203</w:t>
            </w:r>
            <w:r>
              <w:rPr>
                <w:rFonts w:ascii="Times New Roman" w:hAnsi="Times New Roman"/>
                <w:lang w:val="ru-RU"/>
              </w:rPr>
              <w:t>3</w:t>
            </w:r>
            <w:r w:rsidR="002E70B1">
              <w:rPr>
                <w:rFonts w:ascii="Times New Roman" w:hAnsi="Times New Roman"/>
              </w:rPr>
              <w:t xml:space="preserve"> </w:t>
            </w:r>
            <w:proofErr w:type="spellStart"/>
            <w:r w:rsidR="002E70B1">
              <w:rPr>
                <w:rFonts w:ascii="Times New Roman" w:hAnsi="Times New Roman"/>
              </w:rPr>
              <w:t>годы</w:t>
            </w:r>
            <w:proofErr w:type="spellEnd"/>
            <w:r w:rsidR="00C05ECB" w:rsidRPr="00873B21">
              <w:rPr>
                <w:rFonts w:ascii="Times New Roman" w:hAnsi="Times New Roman"/>
              </w:rPr>
              <w:t xml:space="preserve"> (</w:t>
            </w:r>
            <w:proofErr w:type="spellStart"/>
            <w:r w:rsidR="00C05ECB" w:rsidRPr="00873B21">
              <w:rPr>
                <w:rFonts w:ascii="Times New Roman" w:hAnsi="Times New Roman"/>
              </w:rPr>
              <w:t>далее</w:t>
            </w:r>
            <w:proofErr w:type="spellEnd"/>
            <w:r w:rsidR="00C05ECB" w:rsidRPr="00873B21">
              <w:rPr>
                <w:rFonts w:ascii="Times New Roman" w:hAnsi="Times New Roman"/>
              </w:rPr>
              <w:t xml:space="preserve"> - </w:t>
            </w:r>
            <w:proofErr w:type="spellStart"/>
            <w:r w:rsidR="00C05ECB" w:rsidRPr="00873B21">
              <w:rPr>
                <w:rFonts w:ascii="Times New Roman" w:hAnsi="Times New Roman"/>
              </w:rPr>
              <w:t>Программа</w:t>
            </w:r>
            <w:proofErr w:type="spellEnd"/>
            <w:r w:rsidR="00C05ECB" w:rsidRPr="00873B21">
              <w:rPr>
                <w:rFonts w:ascii="Times New Roman" w:hAnsi="Times New Roman"/>
              </w:rPr>
              <w:t>)</w:t>
            </w:r>
          </w:p>
          <w:p w:rsidR="00873B21" w:rsidRPr="00873B21" w:rsidRDefault="00873B21" w:rsidP="00873B21">
            <w:pPr>
              <w:pStyle w:val="aa"/>
              <w:jc w:val="center"/>
              <w:rPr>
                <w:rFonts w:ascii="Times New Roman" w:hAnsi="Times New Roman"/>
                <w:lang w:val="ru-RU"/>
              </w:rPr>
            </w:pPr>
          </w:p>
        </w:tc>
      </w:tr>
      <w:tr w:rsidR="00ED059D" w:rsidRPr="00ED059D" w:rsidTr="004566AE">
        <w:trPr>
          <w:trHeight w:val="1460"/>
        </w:trPr>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Основания для разработки программы</w:t>
            </w:r>
          </w:p>
        </w:tc>
        <w:tc>
          <w:tcPr>
            <w:tcW w:w="7371" w:type="dxa"/>
            <w:shd w:val="clear" w:color="auto" w:fill="auto"/>
            <w:vAlign w:val="center"/>
          </w:tcPr>
          <w:p w:rsidR="00ED059D" w:rsidRDefault="00906D1F" w:rsidP="00873B21">
            <w:pPr>
              <w:pStyle w:val="aa"/>
              <w:jc w:val="center"/>
              <w:rPr>
                <w:rFonts w:ascii="Times New Roman" w:hAnsi="Times New Roman"/>
                <w:lang w:val="ru-RU"/>
              </w:rPr>
            </w:pPr>
            <w:r w:rsidRPr="004A7CCF">
              <w:rPr>
                <w:rFonts w:ascii="Times New Roman" w:hAnsi="Times New Roman"/>
                <w:lang w:val="ru-RU"/>
              </w:rPr>
              <w:t xml:space="preserve">Федеральный закон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r w:rsidR="008C4712" w:rsidRPr="004A7CCF">
              <w:rPr>
                <w:rFonts w:ascii="Times New Roman" w:hAnsi="Times New Roman"/>
                <w:lang w:val="ru-RU"/>
              </w:rPr>
              <w:t xml:space="preserve">Федеральный закон от </w:t>
            </w:r>
            <w:r w:rsidR="00DC7756" w:rsidRPr="004A7CCF">
              <w:rPr>
                <w:rFonts w:ascii="Times New Roman" w:hAnsi="Times New Roman"/>
                <w:lang w:val="ru-RU"/>
              </w:rPr>
              <w:t>6 октября 2003 года № 131-ФЗ «Об общих принципах организации местного самоупра</w:t>
            </w:r>
            <w:r w:rsidR="004566AE" w:rsidRPr="004A7CCF">
              <w:rPr>
                <w:rFonts w:ascii="Times New Roman" w:hAnsi="Times New Roman"/>
                <w:lang w:val="ru-RU"/>
              </w:rPr>
              <w:t>вления в Российской Федерации»;</w:t>
            </w:r>
            <w:r w:rsidR="00DC7756" w:rsidRPr="004A7CCF">
              <w:rPr>
                <w:rFonts w:ascii="Times New Roman" w:hAnsi="Times New Roman"/>
                <w:lang w:val="ru-RU"/>
              </w:rPr>
              <w:t xml:space="preserve"> постановление Правительства Российской Федер</w:t>
            </w:r>
            <w:r w:rsidR="008C4712" w:rsidRPr="004A7CCF">
              <w:rPr>
                <w:rFonts w:ascii="Times New Roman" w:hAnsi="Times New Roman"/>
                <w:lang w:val="ru-RU"/>
              </w:rPr>
              <w:t xml:space="preserve">ации        от </w:t>
            </w:r>
            <w:r w:rsidR="00DC7756" w:rsidRPr="004A7CCF">
              <w:rPr>
                <w:rFonts w:ascii="Times New Roman" w:hAnsi="Times New Roman"/>
                <w:lang w:val="ru-RU"/>
              </w:rPr>
              <w:t>1 октября 2015 года № 1050 «Об утверждении требований к программам комплексного развития социальной инфраструктуры поселений, городских округов»</w:t>
            </w:r>
          </w:p>
          <w:p w:rsidR="00873B21" w:rsidRPr="00873B21" w:rsidRDefault="00873B21" w:rsidP="00873B21">
            <w:pPr>
              <w:pStyle w:val="aa"/>
              <w:jc w:val="center"/>
              <w:rPr>
                <w:rFonts w:ascii="Times New Roman" w:hAnsi="Times New Roman"/>
                <w:lang w:val="ru-RU"/>
              </w:rPr>
            </w:pPr>
          </w:p>
        </w:tc>
      </w:tr>
      <w:tr w:rsidR="00E42751" w:rsidRPr="00ED059D" w:rsidTr="004566AE">
        <w:tc>
          <w:tcPr>
            <w:tcW w:w="3261" w:type="dxa"/>
            <w:vMerge w:val="restart"/>
            <w:shd w:val="clear" w:color="auto" w:fill="auto"/>
            <w:vAlign w:val="center"/>
          </w:tcPr>
          <w:p w:rsidR="00E42751" w:rsidRPr="00E42751" w:rsidRDefault="00E42751" w:rsidP="00E42751">
            <w:pPr>
              <w:pStyle w:val="aa"/>
              <w:jc w:val="center"/>
              <w:rPr>
                <w:rFonts w:ascii="Times New Roman" w:hAnsi="Times New Roman"/>
                <w:lang w:val="ru-RU"/>
              </w:rPr>
            </w:pPr>
            <w:r>
              <w:rPr>
                <w:rFonts w:ascii="Times New Roman" w:hAnsi="Times New Roman"/>
                <w:lang w:val="ru-RU"/>
              </w:rPr>
              <w:t>Заказчик и р</w:t>
            </w:r>
            <w:r w:rsidRPr="00E42751">
              <w:rPr>
                <w:rFonts w:ascii="Times New Roman" w:hAnsi="Times New Roman"/>
                <w:lang w:val="ru-RU"/>
              </w:rPr>
              <w:t>азработчик программы</w:t>
            </w:r>
          </w:p>
        </w:tc>
        <w:tc>
          <w:tcPr>
            <w:tcW w:w="7371" w:type="dxa"/>
            <w:shd w:val="clear" w:color="auto" w:fill="auto"/>
            <w:vAlign w:val="center"/>
          </w:tcPr>
          <w:p w:rsidR="00E42751" w:rsidRPr="004A4259" w:rsidRDefault="00E42751" w:rsidP="00081DD9">
            <w:pPr>
              <w:pStyle w:val="aa"/>
              <w:jc w:val="center"/>
              <w:rPr>
                <w:rFonts w:ascii="Times New Roman" w:hAnsi="Times New Roman"/>
              </w:rPr>
            </w:pPr>
            <w:r w:rsidRPr="004A4259">
              <w:rPr>
                <w:rFonts w:ascii="Times New Roman" w:hAnsi="Times New Roman"/>
                <w:lang w:val="ru-RU"/>
              </w:rPr>
              <w:t xml:space="preserve">Разработчик – </w:t>
            </w:r>
            <w:r w:rsidR="00081DD9" w:rsidRPr="004A4259">
              <w:rPr>
                <w:rFonts w:ascii="Times New Roman" w:hAnsi="Times New Roman"/>
                <w:lang w:val="ru-RU"/>
              </w:rPr>
              <w:t>администрация Старомышастовского сельского поселения, МО Динской район, Краснодарский край, ул. Красная, 133</w:t>
            </w:r>
            <w:r w:rsidR="00081DD9" w:rsidRPr="004A4259">
              <w:rPr>
                <w:rFonts w:ascii="Times New Roman" w:hAnsi="Times New Roman"/>
              </w:rPr>
              <w:t>,</w:t>
            </w:r>
            <w:r w:rsidR="00081DD9" w:rsidRPr="004A4259">
              <w:rPr>
                <w:rFonts w:ascii="Times New Roman" w:hAnsi="Times New Roman"/>
                <w:lang w:val="ru-RU"/>
              </w:rPr>
              <w:t xml:space="preserve"> </w:t>
            </w:r>
            <w:r w:rsidR="00081DD9" w:rsidRPr="004A4259">
              <w:rPr>
                <w:rFonts w:ascii="Times New Roman" w:hAnsi="Times New Roman"/>
              </w:rPr>
              <w:t>http</w:t>
            </w:r>
            <w:r w:rsidR="00081DD9" w:rsidRPr="004A4259">
              <w:rPr>
                <w:rFonts w:ascii="Times New Roman" w:hAnsi="Times New Roman"/>
                <w:lang w:val="ru-RU"/>
              </w:rPr>
              <w:t>//:</w:t>
            </w:r>
            <w:r w:rsidR="00081DD9" w:rsidRPr="004A4259">
              <w:rPr>
                <w:rFonts w:ascii="Times New Roman" w:hAnsi="Times New Roman"/>
              </w:rPr>
              <w:t xml:space="preserve"> staromishastovskaja.ru</w:t>
            </w:r>
          </w:p>
          <w:p w:rsidR="00E42751" w:rsidRPr="00873B21" w:rsidRDefault="00E42751" w:rsidP="00873B21">
            <w:pPr>
              <w:pStyle w:val="aa"/>
              <w:jc w:val="center"/>
              <w:rPr>
                <w:rFonts w:ascii="Times New Roman" w:hAnsi="Times New Roman"/>
                <w:lang w:val="ru-RU"/>
              </w:rPr>
            </w:pPr>
          </w:p>
        </w:tc>
      </w:tr>
      <w:tr w:rsidR="00E42751" w:rsidRPr="00ED059D" w:rsidTr="004566AE">
        <w:tc>
          <w:tcPr>
            <w:tcW w:w="3261" w:type="dxa"/>
            <w:vMerge/>
            <w:shd w:val="clear" w:color="auto" w:fill="auto"/>
            <w:vAlign w:val="center"/>
          </w:tcPr>
          <w:p w:rsidR="00E42751" w:rsidRPr="00E42751" w:rsidRDefault="00E42751" w:rsidP="00873B21">
            <w:pPr>
              <w:pStyle w:val="aa"/>
              <w:jc w:val="center"/>
              <w:rPr>
                <w:rFonts w:ascii="Times New Roman" w:hAnsi="Times New Roman"/>
                <w:lang w:val="ru-RU"/>
              </w:rPr>
            </w:pPr>
          </w:p>
        </w:tc>
        <w:tc>
          <w:tcPr>
            <w:tcW w:w="7371" w:type="dxa"/>
            <w:shd w:val="clear" w:color="auto" w:fill="auto"/>
            <w:vAlign w:val="center"/>
          </w:tcPr>
          <w:p w:rsidR="00E42751" w:rsidRDefault="00E42751" w:rsidP="00873B21">
            <w:pPr>
              <w:pStyle w:val="aa"/>
              <w:jc w:val="center"/>
              <w:rPr>
                <w:rFonts w:ascii="Times New Roman" w:hAnsi="Times New Roman"/>
                <w:color w:val="FF0000"/>
                <w:lang w:val="ru-RU"/>
              </w:rPr>
            </w:pPr>
            <w:r>
              <w:rPr>
                <w:rFonts w:ascii="Times New Roman" w:hAnsi="Times New Roman"/>
                <w:lang w:val="ru-RU"/>
              </w:rPr>
              <w:t xml:space="preserve">Заказчик – </w:t>
            </w:r>
            <w:r w:rsidRPr="004A4259">
              <w:rPr>
                <w:rFonts w:ascii="Times New Roman" w:hAnsi="Times New Roman"/>
                <w:lang w:val="ru-RU"/>
              </w:rPr>
              <w:t>Администрация</w:t>
            </w:r>
            <w:r w:rsidR="00081DD9" w:rsidRPr="004A4259">
              <w:rPr>
                <w:rFonts w:ascii="Times New Roman" w:hAnsi="Times New Roman"/>
                <w:lang w:val="ru-RU"/>
              </w:rPr>
              <w:t xml:space="preserve"> Старомышастовского</w:t>
            </w:r>
            <w:r w:rsidRPr="004A4259">
              <w:rPr>
                <w:rFonts w:ascii="Times New Roman" w:hAnsi="Times New Roman"/>
                <w:lang w:val="ru-RU"/>
              </w:rPr>
              <w:t xml:space="preserve"> сельского поселения</w:t>
            </w:r>
          </w:p>
          <w:p w:rsidR="00E42751" w:rsidRPr="004A4259" w:rsidRDefault="00081DD9" w:rsidP="00873B21">
            <w:pPr>
              <w:pStyle w:val="aa"/>
              <w:jc w:val="center"/>
              <w:rPr>
                <w:rFonts w:ascii="Times New Roman" w:hAnsi="Times New Roman"/>
                <w:lang w:val="ru-RU"/>
              </w:rPr>
            </w:pPr>
            <w:r w:rsidRPr="004A4259">
              <w:rPr>
                <w:rFonts w:ascii="Times New Roman" w:hAnsi="Times New Roman"/>
                <w:lang w:val="ru-RU"/>
              </w:rPr>
              <w:t>Динского</w:t>
            </w:r>
            <w:r w:rsidR="00E42751" w:rsidRPr="004A4259">
              <w:rPr>
                <w:rFonts w:ascii="Times New Roman" w:hAnsi="Times New Roman"/>
                <w:lang w:val="ru-RU"/>
              </w:rPr>
              <w:t xml:space="preserve"> района; Россия, Краснодарский край,</w:t>
            </w:r>
          </w:p>
          <w:p w:rsidR="00E42751" w:rsidRPr="004A4259" w:rsidRDefault="00081DD9" w:rsidP="00873B21">
            <w:pPr>
              <w:pStyle w:val="aa"/>
              <w:jc w:val="center"/>
              <w:rPr>
                <w:rFonts w:ascii="Times New Roman" w:hAnsi="Times New Roman"/>
                <w:lang w:val="ru-RU"/>
              </w:rPr>
            </w:pPr>
            <w:r w:rsidRPr="004A4259">
              <w:rPr>
                <w:rFonts w:ascii="Times New Roman" w:hAnsi="Times New Roman"/>
                <w:lang w:val="ru-RU"/>
              </w:rPr>
              <w:t>Динской</w:t>
            </w:r>
            <w:r w:rsidR="00E42751" w:rsidRPr="004A4259">
              <w:rPr>
                <w:rFonts w:ascii="Times New Roman" w:hAnsi="Times New Roman"/>
                <w:lang w:val="ru-RU"/>
              </w:rPr>
              <w:t xml:space="preserve"> район, станица </w:t>
            </w:r>
            <w:r w:rsidRPr="004A4259">
              <w:rPr>
                <w:rFonts w:ascii="Times New Roman" w:hAnsi="Times New Roman"/>
                <w:lang w:val="ru-RU"/>
              </w:rPr>
              <w:t>Старомышастовская</w:t>
            </w:r>
            <w:r w:rsidR="00E42751" w:rsidRPr="004A4259">
              <w:rPr>
                <w:rFonts w:ascii="Times New Roman" w:hAnsi="Times New Roman"/>
                <w:lang w:val="ru-RU"/>
              </w:rPr>
              <w:t xml:space="preserve">, улица </w:t>
            </w:r>
            <w:r w:rsidRPr="004A4259">
              <w:rPr>
                <w:rFonts w:ascii="Times New Roman" w:hAnsi="Times New Roman"/>
                <w:lang w:val="ru-RU"/>
              </w:rPr>
              <w:t>Красная, 133</w:t>
            </w:r>
          </w:p>
          <w:p w:rsidR="00E42751" w:rsidRPr="00873B21" w:rsidRDefault="00E42751" w:rsidP="00873B21">
            <w:pPr>
              <w:pStyle w:val="aa"/>
              <w:jc w:val="center"/>
              <w:rPr>
                <w:rFonts w:ascii="Times New Roman" w:hAnsi="Times New Roman"/>
                <w:lang w:val="ru-RU"/>
              </w:rPr>
            </w:pPr>
          </w:p>
        </w:tc>
      </w:tr>
      <w:tr w:rsidR="008C4712" w:rsidRPr="00ED059D" w:rsidTr="000D4468">
        <w:trPr>
          <w:trHeight w:val="5350"/>
        </w:trPr>
        <w:tc>
          <w:tcPr>
            <w:tcW w:w="3261" w:type="dxa"/>
            <w:shd w:val="clear" w:color="auto" w:fill="auto"/>
            <w:vAlign w:val="center"/>
          </w:tcPr>
          <w:p w:rsidR="008C4712" w:rsidRPr="00873B21" w:rsidRDefault="008C4712" w:rsidP="00873B21">
            <w:pPr>
              <w:pStyle w:val="aa"/>
              <w:jc w:val="center"/>
              <w:rPr>
                <w:rFonts w:ascii="Times New Roman" w:hAnsi="Times New Roman"/>
                <w:lang w:val="ru-RU"/>
              </w:rPr>
            </w:pPr>
            <w:r w:rsidRPr="00873B21">
              <w:rPr>
                <w:rFonts w:ascii="Times New Roman" w:hAnsi="Times New Roman"/>
                <w:lang w:val="ru-RU"/>
              </w:rPr>
              <w:t>Цели и задачи программы</w:t>
            </w:r>
          </w:p>
          <w:p w:rsidR="008C4712" w:rsidRPr="00873B21" w:rsidRDefault="008C4712" w:rsidP="00873B21">
            <w:pPr>
              <w:pStyle w:val="aa"/>
              <w:jc w:val="center"/>
              <w:rPr>
                <w:rFonts w:ascii="Times New Roman" w:hAnsi="Times New Roman"/>
                <w:lang w:val="ru-RU"/>
              </w:rPr>
            </w:pPr>
          </w:p>
        </w:tc>
        <w:tc>
          <w:tcPr>
            <w:tcW w:w="7371" w:type="dxa"/>
            <w:shd w:val="clear" w:color="auto" w:fill="auto"/>
            <w:vAlign w:val="center"/>
          </w:tcPr>
          <w:p w:rsidR="00873B21" w:rsidRPr="004A4259" w:rsidRDefault="008C4712" w:rsidP="00873B21">
            <w:pPr>
              <w:pStyle w:val="aa"/>
              <w:jc w:val="center"/>
              <w:rPr>
                <w:rFonts w:ascii="Times New Roman" w:hAnsi="Times New Roman"/>
                <w:lang w:val="ru-RU"/>
              </w:rPr>
            </w:pPr>
            <w:r w:rsidRPr="00873B21">
              <w:rPr>
                <w:rFonts w:ascii="Times New Roman" w:hAnsi="Times New Roman"/>
                <w:lang w:val="ru-RU"/>
              </w:rPr>
              <w:t xml:space="preserve">Создание материальной базы развития социальной инфраструктуры для обеспечения решения главной цели </w:t>
            </w:r>
            <w:r w:rsidR="00873B21">
              <w:rPr>
                <w:rFonts w:ascii="Times New Roman" w:hAnsi="Times New Roman"/>
                <w:lang w:val="ru-RU"/>
              </w:rPr>
              <w:t>–</w:t>
            </w:r>
            <w:r w:rsidRPr="00873B21">
              <w:rPr>
                <w:rFonts w:ascii="Times New Roman" w:hAnsi="Times New Roman"/>
                <w:lang w:val="ru-RU"/>
              </w:rPr>
              <w:t xml:space="preserve"> повышение качества жизни населения на территории муниципального образования </w:t>
            </w:r>
            <w:r w:rsidR="00081DD9" w:rsidRPr="004A4259">
              <w:rPr>
                <w:rFonts w:ascii="Times New Roman" w:hAnsi="Times New Roman"/>
                <w:lang w:val="ru-RU"/>
              </w:rPr>
              <w:t>Старомышастовского</w:t>
            </w:r>
            <w:r w:rsidRPr="004A4259">
              <w:rPr>
                <w:rFonts w:ascii="Times New Roman" w:hAnsi="Times New Roman"/>
                <w:lang w:val="ru-RU"/>
              </w:rPr>
              <w:t xml:space="preserve"> </w:t>
            </w:r>
            <w:r w:rsidR="00873B21" w:rsidRPr="004A4259">
              <w:rPr>
                <w:rFonts w:ascii="Times New Roman" w:hAnsi="Times New Roman"/>
                <w:lang w:val="ru-RU"/>
              </w:rPr>
              <w:t>сельского поселения</w:t>
            </w:r>
          </w:p>
          <w:p w:rsidR="008C4712" w:rsidRPr="004A4259" w:rsidRDefault="00081DD9" w:rsidP="00873B21">
            <w:pPr>
              <w:pStyle w:val="aa"/>
              <w:jc w:val="center"/>
              <w:rPr>
                <w:rFonts w:ascii="Times New Roman" w:hAnsi="Times New Roman"/>
                <w:lang w:val="ru-RU"/>
              </w:rPr>
            </w:pPr>
            <w:r w:rsidRPr="004A4259">
              <w:rPr>
                <w:rFonts w:ascii="Times New Roman" w:hAnsi="Times New Roman"/>
                <w:lang w:val="ru-RU"/>
              </w:rPr>
              <w:t>Динского</w:t>
            </w:r>
            <w:r w:rsidR="008C4712" w:rsidRPr="004A4259">
              <w:rPr>
                <w:rFonts w:ascii="Times New Roman" w:hAnsi="Times New Roman"/>
                <w:lang w:val="ru-RU"/>
              </w:rPr>
              <w:t xml:space="preserve"> района</w:t>
            </w:r>
            <w:r w:rsidR="00873B21" w:rsidRPr="004A4259">
              <w:rPr>
                <w:rFonts w:ascii="Times New Roman" w:hAnsi="Times New Roman"/>
                <w:lang w:val="ru-RU"/>
              </w:rPr>
              <w:t>;</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Повышение безопасности, качества и эффективности использования населением объектов социальной инфраструктуры поселения, городского округа;</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 xml:space="preserve">Обеспечение </w:t>
            </w:r>
            <w:proofErr w:type="gramStart"/>
            <w:r w:rsidRPr="00873B21">
              <w:rPr>
                <w:rFonts w:ascii="Times New Roman" w:hAnsi="Times New Roman"/>
                <w:lang w:val="ru-RU"/>
              </w:rPr>
              <w:t>достижения расчетного уровня обес</w:t>
            </w:r>
            <w:r w:rsidR="00744618">
              <w:rPr>
                <w:rFonts w:ascii="Times New Roman" w:hAnsi="Times New Roman"/>
                <w:lang w:val="ru-RU"/>
              </w:rPr>
              <w:t>печенности населения поселения</w:t>
            </w:r>
            <w:proofErr w:type="gramEnd"/>
            <w:r w:rsidR="00744618">
              <w:rPr>
                <w:rFonts w:ascii="Times New Roman" w:hAnsi="Times New Roman"/>
                <w:lang w:val="ru-RU"/>
              </w:rPr>
              <w:t xml:space="preserve"> </w:t>
            </w:r>
            <w:r w:rsidRPr="00873B21">
              <w:rPr>
                <w:rFonts w:ascii="Times New Roman" w:hAnsi="Times New Roman"/>
                <w:lang w:val="ru-RU"/>
              </w:rPr>
              <w:t>услугами в областях образования, здравоохранения, физической культуры и массового спорта и культуры;</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Повышение эффективности функционирования действующей социальной инфраструктуры.</w:t>
            </w:r>
          </w:p>
          <w:p w:rsidR="00E72F52" w:rsidRPr="00873B21" w:rsidRDefault="00E72F52" w:rsidP="00873B21">
            <w:pPr>
              <w:pStyle w:val="aa"/>
              <w:jc w:val="center"/>
              <w:rPr>
                <w:rFonts w:ascii="Times New Roman" w:hAnsi="Times New Roman"/>
                <w:lang w:val="ru-RU"/>
              </w:rPr>
            </w:pPr>
          </w:p>
        </w:tc>
      </w:tr>
      <w:tr w:rsidR="00DD5300" w:rsidRPr="00ED059D" w:rsidTr="004566AE">
        <w:tc>
          <w:tcPr>
            <w:tcW w:w="3261" w:type="dxa"/>
            <w:shd w:val="clear" w:color="auto" w:fill="auto"/>
            <w:vAlign w:val="center"/>
          </w:tcPr>
          <w:p w:rsidR="00DD5300" w:rsidRPr="004A7CCF" w:rsidRDefault="00DD5300" w:rsidP="008A48E9">
            <w:pPr>
              <w:pStyle w:val="aa"/>
              <w:jc w:val="center"/>
              <w:rPr>
                <w:rFonts w:ascii="Times New Roman" w:hAnsi="Times New Roman"/>
                <w:lang w:val="ru-RU"/>
              </w:rPr>
            </w:pPr>
            <w:r w:rsidRPr="004A7CCF">
              <w:rPr>
                <w:rFonts w:ascii="Times New Roman" w:hAnsi="Times New Roman"/>
                <w:lang w:val="ru-RU"/>
              </w:rPr>
              <w:lastRenderedPageBreak/>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Default="009D6976" w:rsidP="008A48E9">
            <w:pPr>
              <w:pStyle w:val="aa"/>
              <w:jc w:val="center"/>
              <w:rPr>
                <w:rFonts w:ascii="Times New Roman" w:hAnsi="Times New Roman"/>
                <w:lang w:val="ru-RU"/>
              </w:rPr>
            </w:pPr>
            <w:r w:rsidRPr="008A48E9">
              <w:rPr>
                <w:rFonts w:ascii="Times New Roman" w:hAnsi="Times New Roman"/>
                <w:lang w:val="ru-RU"/>
              </w:rPr>
              <w:t>Целевые показатели (индикаторы):</w:t>
            </w:r>
          </w:p>
          <w:p w:rsidR="008A48E9" w:rsidRPr="008A48E9" w:rsidRDefault="008A48E9" w:rsidP="008A48E9">
            <w:pPr>
              <w:pStyle w:val="aa"/>
              <w:jc w:val="center"/>
              <w:rPr>
                <w:rFonts w:ascii="Times New Roman" w:hAnsi="Times New Roman"/>
                <w:lang w:val="ru-RU"/>
              </w:rPr>
            </w:pPr>
          </w:p>
          <w:p w:rsidR="00DD5300" w:rsidRDefault="009D6976" w:rsidP="008A48E9">
            <w:pPr>
              <w:pStyle w:val="aa"/>
              <w:ind w:firstLine="317"/>
              <w:jc w:val="both"/>
              <w:rPr>
                <w:rFonts w:ascii="Times New Roman" w:hAnsi="Times New Roman"/>
                <w:lang w:val="ru-RU"/>
              </w:rPr>
            </w:pPr>
            <w:r w:rsidRPr="008A48E9">
              <w:rPr>
                <w:rFonts w:ascii="Times New Roman" w:hAnsi="Times New Roman"/>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8A48E9" w:rsidRPr="008A48E9" w:rsidRDefault="008A48E9" w:rsidP="008A48E9">
            <w:pPr>
              <w:pStyle w:val="aa"/>
              <w:ind w:firstLine="317"/>
              <w:jc w:val="both"/>
              <w:rPr>
                <w:rFonts w:ascii="Times New Roman" w:hAnsi="Times New Roman"/>
                <w:lang w:val="ru-RU"/>
              </w:rPr>
            </w:pPr>
          </w:p>
          <w:p w:rsidR="009D6976" w:rsidRPr="008A48E9" w:rsidRDefault="009D6976" w:rsidP="008A48E9">
            <w:pPr>
              <w:pStyle w:val="aa"/>
              <w:ind w:firstLine="317"/>
              <w:jc w:val="both"/>
              <w:rPr>
                <w:rFonts w:ascii="Times New Roman" w:hAnsi="Times New Roman"/>
                <w:lang w:val="ru-RU"/>
              </w:rPr>
            </w:pPr>
            <w:r w:rsidRPr="008A48E9">
              <w:rPr>
                <w:rFonts w:ascii="Times New Roman" w:hAnsi="Times New Roman"/>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w:t>
            </w:r>
            <w:r w:rsidR="008A48E9" w:rsidRPr="008A48E9">
              <w:rPr>
                <w:rFonts w:ascii="Times New Roman" w:hAnsi="Times New Roman"/>
                <w:lang w:val="ru-RU"/>
              </w:rPr>
              <w:t>его бюджета и страховых взносов</w:t>
            </w:r>
            <w:r w:rsidR="008A48E9">
              <w:rPr>
                <w:rFonts w:ascii="Times New Roman" w:hAnsi="Times New Roman"/>
                <w:lang w:val="ru-RU"/>
              </w:rPr>
              <w:t>;</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081DD9">
              <w:rPr>
                <w:rFonts w:ascii="Times New Roman" w:hAnsi="Times New Roman"/>
                <w:lang w:val="ru-RU"/>
              </w:rPr>
              <w:t>- право каждого на благоприятную окружающую среду, достоверную информацию о ее состоянии и на возмещение ущерба, причиненного его здоровью</w:t>
            </w:r>
            <w:r w:rsidR="00081DD9">
              <w:rPr>
                <w:rFonts w:ascii="Times New Roman" w:hAnsi="Times New Roman"/>
                <w:lang w:val="ru-RU"/>
              </w:rPr>
              <w:t xml:space="preserve"> </w:t>
            </w:r>
            <w:r w:rsidRPr="00081DD9">
              <w:rPr>
                <w:rFonts w:ascii="Times New Roman" w:hAnsi="Times New Roman"/>
                <w:lang w:val="ru-RU"/>
              </w:rPr>
              <w:t>или имуществу экологическими правонарушениями;</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8A48E9">
              <w:rPr>
                <w:rFonts w:ascii="Times New Roman" w:hAnsi="Times New Roman"/>
                <w:lang w:val="ru-RU"/>
              </w:rPr>
              <w:t>- предоставление жилища малоимущим, иным указанным в законе гражданам, нуждающимся в нем, бесплатно или за доступную плату из госуда</w:t>
            </w:r>
            <w:r w:rsidR="008A48E9" w:rsidRPr="008A48E9">
              <w:rPr>
                <w:rFonts w:ascii="Times New Roman" w:hAnsi="Times New Roman"/>
                <w:lang w:val="ru-RU"/>
              </w:rPr>
              <w:t>рственных и других фондов и др.</w:t>
            </w:r>
          </w:p>
          <w:p w:rsidR="008A48E9" w:rsidRPr="008A48E9" w:rsidRDefault="008A48E9" w:rsidP="008A48E9">
            <w:pPr>
              <w:pStyle w:val="aa"/>
              <w:ind w:firstLine="317"/>
              <w:jc w:val="both"/>
              <w:rPr>
                <w:rFonts w:ascii="Times New Roman" w:hAnsi="Times New Roman"/>
                <w:lang w:val="ru-RU"/>
              </w:rPr>
            </w:pPr>
          </w:p>
          <w:p w:rsidR="009D6976" w:rsidRPr="004A4259" w:rsidRDefault="009D6976" w:rsidP="008A48E9">
            <w:pPr>
              <w:pStyle w:val="aa"/>
              <w:jc w:val="center"/>
              <w:rPr>
                <w:rFonts w:ascii="Times New Roman" w:hAnsi="Times New Roman"/>
                <w:lang w:val="ru-RU"/>
              </w:rPr>
            </w:pPr>
            <w:r w:rsidRPr="004A4259">
              <w:rPr>
                <w:rFonts w:ascii="Times New Roman" w:hAnsi="Times New Roman"/>
                <w:lang w:val="ru-RU"/>
              </w:rPr>
              <w:t>В области образования:</w:t>
            </w:r>
          </w:p>
          <w:p w:rsidR="008A48E9" w:rsidRPr="004A4259" w:rsidRDefault="008A48E9" w:rsidP="008A48E9">
            <w:pPr>
              <w:pStyle w:val="aa"/>
              <w:jc w:val="center"/>
              <w:rPr>
                <w:rFonts w:ascii="Times New Roman" w:hAnsi="Times New Roman"/>
                <w:lang w:val="ru-RU"/>
              </w:rPr>
            </w:pPr>
          </w:p>
          <w:p w:rsidR="009D6976" w:rsidRPr="004A4259" w:rsidRDefault="009D6976" w:rsidP="008A48E9">
            <w:pPr>
              <w:pStyle w:val="aa"/>
              <w:ind w:firstLine="317"/>
              <w:jc w:val="both"/>
              <w:rPr>
                <w:rFonts w:ascii="Times New Roman" w:hAnsi="Times New Roman"/>
                <w:lang w:val="ru-RU"/>
              </w:rPr>
            </w:pPr>
            <w:r w:rsidRPr="004A4259">
              <w:rPr>
                <w:rFonts w:ascii="Times New Roman" w:hAnsi="Times New Roman"/>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4A4259" w:rsidRDefault="009D6976" w:rsidP="008A48E9">
            <w:pPr>
              <w:pStyle w:val="aa"/>
              <w:ind w:firstLine="317"/>
              <w:jc w:val="both"/>
              <w:rPr>
                <w:rFonts w:ascii="Times New Roman" w:hAnsi="Times New Roman"/>
                <w:lang w:val="ru-RU"/>
              </w:rPr>
            </w:pPr>
            <w:r w:rsidRPr="004A4259">
              <w:rPr>
                <w:rFonts w:ascii="Times New Roman" w:hAnsi="Times New Roman"/>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4A4259" w:rsidRDefault="009D6976" w:rsidP="008A48E9">
            <w:pPr>
              <w:pStyle w:val="aa"/>
              <w:ind w:firstLine="317"/>
              <w:jc w:val="both"/>
              <w:rPr>
                <w:rFonts w:ascii="Times New Roman" w:hAnsi="Times New Roman"/>
                <w:lang w:val="ru-RU"/>
              </w:rPr>
            </w:pPr>
            <w:r w:rsidRPr="004A4259">
              <w:rPr>
                <w:rFonts w:ascii="Times New Roman" w:hAnsi="Times New Roman"/>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8A48E9" w:rsidRPr="004A4259" w:rsidRDefault="008A48E9" w:rsidP="008A48E9">
            <w:pPr>
              <w:pStyle w:val="aa"/>
              <w:ind w:firstLine="317"/>
              <w:jc w:val="both"/>
              <w:rPr>
                <w:rFonts w:ascii="Times New Roman" w:hAnsi="Times New Roman"/>
                <w:lang w:val="ru-RU"/>
              </w:rPr>
            </w:pP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до 400 учащихся – 50 кв. м на 1 учащегося;</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lastRenderedPageBreak/>
              <w:t>400-500 учащихся – 60 кв. м на 1 учащегося;</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500-600 учащихся – 50 кв. м на 1 учащегося;</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600-800 учащихся –  40 кв. м  на 1 учащегося;</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800-1100 учащихся –  33 кв. м на 1 учащегося;</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1100-1500 учащихся – 21 кв. м на 1 учащегося;</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1500-2000 учащихся – 17 кв. м на 1 учащегося;</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свыше 2000 учащихся – 16 кв. м на 1 учащегося.</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дворец (дом) творчества школьников – 3,3%;</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станция юных техников – 0,9%;</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станция юных натуралистов – 0,4%;</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станция юных туристов – 0,4%;</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детско-юношеская спортивная школа – 2,3%;</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детская школа искусств или музыкальная, художественная, хореографическая школа – 2,7%.</w:t>
            </w:r>
          </w:p>
          <w:p w:rsidR="008A48E9" w:rsidRPr="004A4259" w:rsidRDefault="008A48E9" w:rsidP="008A48E9">
            <w:pPr>
              <w:pStyle w:val="aa"/>
              <w:ind w:firstLine="317"/>
              <w:jc w:val="both"/>
              <w:rPr>
                <w:rFonts w:ascii="Times New Roman" w:hAnsi="Times New Roman"/>
                <w:lang w:val="ru-RU"/>
              </w:rPr>
            </w:pP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8A48E9" w:rsidRPr="004A4259" w:rsidRDefault="008A48E9" w:rsidP="008A48E9">
            <w:pPr>
              <w:pStyle w:val="aa"/>
              <w:ind w:firstLine="317"/>
              <w:jc w:val="both"/>
              <w:rPr>
                <w:rFonts w:ascii="Times New Roman" w:hAnsi="Times New Roman"/>
                <w:lang w:val="ru-RU"/>
              </w:rPr>
            </w:pPr>
          </w:p>
          <w:p w:rsidR="009D6976" w:rsidRPr="004A4259" w:rsidRDefault="009D6976" w:rsidP="009F1AAD">
            <w:pPr>
              <w:pStyle w:val="aa"/>
              <w:jc w:val="center"/>
              <w:rPr>
                <w:rFonts w:ascii="Times New Roman" w:hAnsi="Times New Roman"/>
                <w:lang w:val="ru-RU"/>
              </w:rPr>
            </w:pPr>
            <w:r w:rsidRPr="004A4259">
              <w:rPr>
                <w:rFonts w:ascii="Times New Roman" w:hAnsi="Times New Roman"/>
                <w:lang w:val="ru-RU"/>
              </w:rPr>
              <w:t>В области здравоохранения:</w:t>
            </w:r>
          </w:p>
          <w:p w:rsidR="008A48E9" w:rsidRPr="004A4259" w:rsidRDefault="008A48E9" w:rsidP="008A48E9">
            <w:pPr>
              <w:pStyle w:val="aa"/>
              <w:jc w:val="both"/>
              <w:rPr>
                <w:rFonts w:ascii="Times New Roman" w:hAnsi="Times New Roman"/>
                <w:lang w:val="ru-RU"/>
              </w:rPr>
            </w:pPr>
          </w:p>
          <w:p w:rsidR="009D6976" w:rsidRPr="004A4259" w:rsidRDefault="009D6976" w:rsidP="008A48E9">
            <w:pPr>
              <w:pStyle w:val="aa"/>
              <w:ind w:firstLine="317"/>
              <w:jc w:val="both"/>
              <w:rPr>
                <w:rFonts w:ascii="Times New Roman" w:hAnsi="Times New Roman"/>
                <w:lang w:val="ru-RU"/>
              </w:rPr>
            </w:pPr>
            <w:r w:rsidRPr="004A4259">
              <w:rPr>
                <w:rFonts w:ascii="Times New Roman" w:hAnsi="Times New Roman"/>
                <w:lang w:val="ru-RU"/>
              </w:rPr>
              <w:t>- предоставление медицинской помощи населению;</w:t>
            </w:r>
          </w:p>
          <w:p w:rsidR="009D6976" w:rsidRPr="004A4259" w:rsidRDefault="009D6976" w:rsidP="008A48E9">
            <w:pPr>
              <w:pStyle w:val="aa"/>
              <w:ind w:firstLine="317"/>
              <w:jc w:val="both"/>
              <w:rPr>
                <w:rFonts w:ascii="Times New Roman" w:hAnsi="Times New Roman"/>
                <w:lang w:val="ru-RU"/>
              </w:rPr>
            </w:pPr>
            <w:r w:rsidRPr="004A4259">
              <w:rPr>
                <w:rFonts w:ascii="Times New Roman" w:hAnsi="Times New Roman"/>
                <w:lang w:val="ru-RU"/>
              </w:rPr>
              <w:t>- санитарно – эпидемиологическое благополучие населения.</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При вместимости стационарных учреждений:</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50 коек – 300 кв. м на 1 койку;</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150 коек – 200 кв. м на 1 койку;</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300-400 коек – 150 кв. м на 1 койку;</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500-600 коек – 100 кв. м на 1 койку;</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800 коек – 80 кв. м на 1 койку;</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1000 коек – 60 кв. м на 1 койку.</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Для нестационарных (амбулаторных) учреждений:</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0,1 га на 100 посещений в смену, но не менее 0,5 га на объект.</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 xml:space="preserve">По ФАП: - для размещения </w:t>
            </w:r>
            <w:proofErr w:type="spellStart"/>
            <w:r w:rsidRPr="004A4259">
              <w:rPr>
                <w:rFonts w:ascii="Times New Roman" w:hAnsi="Times New Roman"/>
                <w:lang w:val="ru-RU"/>
              </w:rPr>
              <w:t>ФАПов</w:t>
            </w:r>
            <w:proofErr w:type="spellEnd"/>
            <w:r w:rsidRPr="004A4259">
              <w:rPr>
                <w:rFonts w:ascii="Times New Roman" w:hAnsi="Times New Roman"/>
                <w:lang w:val="ru-RU"/>
              </w:rPr>
              <w:t xml:space="preserve"> – 0,2 га на объект.</w:t>
            </w:r>
          </w:p>
          <w:p w:rsidR="00E836EF" w:rsidRPr="004A4259" w:rsidRDefault="00E836EF" w:rsidP="008A48E9">
            <w:pPr>
              <w:pStyle w:val="aa"/>
              <w:ind w:firstLine="317"/>
              <w:jc w:val="both"/>
              <w:rPr>
                <w:rFonts w:ascii="Times New Roman" w:hAnsi="Times New Roman"/>
                <w:lang w:val="ru-RU"/>
              </w:rPr>
            </w:pPr>
            <w:r w:rsidRPr="004A4259">
              <w:rPr>
                <w:rFonts w:ascii="Times New Roman" w:hAnsi="Times New Roman"/>
                <w:lang w:val="ru-RU"/>
              </w:rPr>
              <w:t>- для объектов скорой медицинской помощи</w:t>
            </w:r>
            <w:r w:rsidR="004E1EBD" w:rsidRPr="004A4259">
              <w:rPr>
                <w:rFonts w:ascii="Times New Roman" w:hAnsi="Times New Roman"/>
                <w:lang w:val="ru-RU"/>
              </w:rPr>
              <w:t xml:space="preserve"> – 0,2</w:t>
            </w:r>
            <w:r w:rsidRPr="004A4259">
              <w:rPr>
                <w:rFonts w:ascii="Times New Roman" w:hAnsi="Times New Roman"/>
                <w:lang w:val="ru-RU"/>
              </w:rPr>
              <w:t>-0,4 га на объект.</w:t>
            </w:r>
          </w:p>
          <w:p w:rsidR="007730C8"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730C8"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Нормативы обеспеченности населения аптечными организациями приняты в соответствии с Распоряжением Правительства РФ</w:t>
            </w:r>
            <w:r w:rsidR="008A48E9" w:rsidRPr="004A4259">
              <w:rPr>
                <w:rFonts w:ascii="Times New Roman" w:hAnsi="Times New Roman"/>
                <w:lang w:val="ru-RU"/>
              </w:rPr>
              <w:t xml:space="preserve">           </w:t>
            </w:r>
            <w:r w:rsidRPr="004A4259">
              <w:rPr>
                <w:rFonts w:ascii="Times New Roman" w:hAnsi="Times New Roman"/>
                <w:lang w:val="ru-RU"/>
              </w:rPr>
              <w:t xml:space="preserve"> от 03.07.1996 №1063-р «О социальных нормативах и нормах»:</w:t>
            </w:r>
          </w:p>
          <w:p w:rsidR="007730C8"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 для городских населенных пунктов с численностью населения до 50 тыс. человек 1 объект на 10 тыс. человек;</w:t>
            </w:r>
          </w:p>
          <w:p w:rsidR="007730C8"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 для сельских населенных пунктов 1 объект на 6,2 тыс. человек.</w:t>
            </w:r>
          </w:p>
          <w:p w:rsidR="007730C8"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Нормативы размеров земельных для аптечных организаций:</w:t>
            </w:r>
          </w:p>
          <w:p w:rsidR="007730C8"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 xml:space="preserve">- </w:t>
            </w:r>
            <w:r w:rsidRPr="004A4259">
              <w:rPr>
                <w:rFonts w:ascii="Times New Roman" w:hAnsi="Times New Roman"/>
              </w:rPr>
              <w:t>I</w:t>
            </w:r>
            <w:r w:rsidRPr="004A4259">
              <w:rPr>
                <w:rFonts w:ascii="Times New Roman" w:hAnsi="Times New Roman"/>
                <w:lang w:val="ru-RU"/>
              </w:rPr>
              <w:t>-</w:t>
            </w:r>
            <w:r w:rsidRPr="004A4259">
              <w:rPr>
                <w:rFonts w:ascii="Times New Roman" w:hAnsi="Times New Roman"/>
              </w:rPr>
              <w:t>II</w:t>
            </w:r>
            <w:r w:rsidRPr="004A4259">
              <w:rPr>
                <w:rFonts w:ascii="Times New Roman" w:hAnsi="Times New Roman"/>
                <w:lang w:val="ru-RU"/>
              </w:rPr>
              <w:t xml:space="preserve"> групп – 0,3 га на объект или встроенные;</w:t>
            </w:r>
          </w:p>
          <w:p w:rsidR="007730C8"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 xml:space="preserve">- </w:t>
            </w:r>
            <w:r w:rsidRPr="004A4259">
              <w:rPr>
                <w:rFonts w:ascii="Times New Roman" w:hAnsi="Times New Roman"/>
              </w:rPr>
              <w:t>III</w:t>
            </w:r>
            <w:r w:rsidRPr="004A4259">
              <w:rPr>
                <w:rFonts w:ascii="Times New Roman" w:hAnsi="Times New Roman"/>
                <w:lang w:val="ru-RU"/>
              </w:rPr>
              <w:t>-</w:t>
            </w:r>
            <w:r w:rsidRPr="004A4259">
              <w:rPr>
                <w:rFonts w:ascii="Times New Roman" w:hAnsi="Times New Roman"/>
              </w:rPr>
              <w:t>V</w:t>
            </w:r>
            <w:r w:rsidRPr="004A4259">
              <w:rPr>
                <w:rFonts w:ascii="Times New Roman" w:hAnsi="Times New Roman"/>
                <w:lang w:val="ru-RU"/>
              </w:rPr>
              <w:t xml:space="preserve"> групп – 0,25 га на объект;</w:t>
            </w:r>
          </w:p>
          <w:p w:rsidR="00E836EF"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 xml:space="preserve">- </w:t>
            </w:r>
            <w:r w:rsidRPr="004A4259">
              <w:rPr>
                <w:rFonts w:ascii="Times New Roman" w:hAnsi="Times New Roman"/>
              </w:rPr>
              <w:t>VI</w:t>
            </w:r>
            <w:r w:rsidRPr="004A4259">
              <w:rPr>
                <w:rFonts w:ascii="Times New Roman" w:hAnsi="Times New Roman"/>
                <w:lang w:val="ru-RU"/>
              </w:rPr>
              <w:t>-</w:t>
            </w:r>
            <w:r w:rsidRPr="004A4259">
              <w:rPr>
                <w:rFonts w:ascii="Times New Roman" w:hAnsi="Times New Roman"/>
              </w:rPr>
              <w:t>VIII</w:t>
            </w:r>
            <w:r w:rsidRPr="004A4259">
              <w:rPr>
                <w:rFonts w:ascii="Times New Roman" w:hAnsi="Times New Roman"/>
                <w:lang w:val="ru-RU"/>
              </w:rPr>
              <w:t xml:space="preserve"> – 0,2 га на объект.</w:t>
            </w:r>
          </w:p>
          <w:p w:rsidR="009F1AAD" w:rsidRPr="00B0269D" w:rsidRDefault="009F1AAD" w:rsidP="008A48E9">
            <w:pPr>
              <w:pStyle w:val="aa"/>
              <w:ind w:firstLine="317"/>
              <w:jc w:val="both"/>
              <w:rPr>
                <w:rFonts w:ascii="Times New Roman" w:hAnsi="Times New Roman"/>
                <w:highlight w:val="green"/>
                <w:lang w:val="ru-RU"/>
              </w:rPr>
            </w:pPr>
          </w:p>
          <w:p w:rsidR="007730C8" w:rsidRPr="004A4259" w:rsidRDefault="007730C8" w:rsidP="009F1AAD">
            <w:pPr>
              <w:pStyle w:val="aa"/>
              <w:jc w:val="center"/>
              <w:rPr>
                <w:rFonts w:ascii="Times New Roman" w:hAnsi="Times New Roman"/>
                <w:lang w:val="ru-RU"/>
              </w:rPr>
            </w:pPr>
            <w:r w:rsidRPr="004A4259">
              <w:rPr>
                <w:rFonts w:ascii="Times New Roman" w:hAnsi="Times New Roman"/>
                <w:lang w:val="ru-RU"/>
              </w:rPr>
              <w:t>В области</w:t>
            </w:r>
            <w:r w:rsidR="001E480D" w:rsidRPr="004A4259">
              <w:rPr>
                <w:rFonts w:ascii="Times New Roman" w:hAnsi="Times New Roman"/>
                <w:lang w:val="ru-RU"/>
              </w:rPr>
              <w:t xml:space="preserve"> физической культуры и</w:t>
            </w:r>
            <w:r w:rsidRPr="004A4259">
              <w:rPr>
                <w:rFonts w:ascii="Times New Roman" w:hAnsi="Times New Roman"/>
                <w:lang w:val="ru-RU"/>
              </w:rPr>
              <w:t xml:space="preserve"> </w:t>
            </w:r>
            <w:r w:rsidR="001E480D" w:rsidRPr="004A4259">
              <w:rPr>
                <w:rFonts w:ascii="Times New Roman" w:hAnsi="Times New Roman"/>
                <w:lang w:val="ru-RU"/>
              </w:rPr>
              <w:t>спорта</w:t>
            </w:r>
            <w:r w:rsidRPr="004A4259">
              <w:rPr>
                <w:rFonts w:ascii="Times New Roman" w:hAnsi="Times New Roman"/>
                <w:lang w:val="ru-RU"/>
              </w:rPr>
              <w:t>:</w:t>
            </w:r>
          </w:p>
          <w:p w:rsidR="009F1AAD" w:rsidRPr="004A4259" w:rsidRDefault="009F1AAD" w:rsidP="008A48E9">
            <w:pPr>
              <w:pStyle w:val="aa"/>
              <w:ind w:firstLine="317"/>
              <w:jc w:val="both"/>
              <w:rPr>
                <w:rFonts w:ascii="Times New Roman" w:hAnsi="Times New Roman"/>
                <w:lang w:val="ru-RU"/>
              </w:rPr>
            </w:pPr>
          </w:p>
          <w:p w:rsidR="007730C8"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4A4259" w:rsidRDefault="007730C8" w:rsidP="008A48E9">
            <w:pPr>
              <w:pStyle w:val="aa"/>
              <w:ind w:firstLine="317"/>
              <w:jc w:val="both"/>
              <w:rPr>
                <w:rFonts w:ascii="Times New Roman" w:hAnsi="Times New Roman"/>
                <w:lang w:val="ru-RU"/>
              </w:rPr>
            </w:pPr>
            <w:r w:rsidRPr="004A4259">
              <w:rPr>
                <w:rFonts w:ascii="Times New Roman" w:hAnsi="Times New Roman"/>
                <w:lang w:val="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7730C8" w:rsidRPr="004A4259" w:rsidRDefault="007730C8" w:rsidP="008A48E9">
            <w:pPr>
              <w:pStyle w:val="aa"/>
              <w:jc w:val="both"/>
              <w:rPr>
                <w:rFonts w:ascii="Times New Roman" w:hAnsi="Times New Roman"/>
                <w:lang w:val="ru-RU"/>
              </w:rPr>
            </w:pPr>
            <w:r w:rsidRPr="004A4259">
              <w:rPr>
                <w:rFonts w:ascii="Times New Roman" w:hAnsi="Times New Roman"/>
                <w:lang w:val="ru-RU"/>
              </w:rPr>
              <w:t>Долю физкультурно-спортивных сооружений, размещаемых в жилом районе, следует принимать от общей нормы</w:t>
            </w:r>
            <w:proofErr w:type="gramStart"/>
            <w:r w:rsidRPr="004A4259">
              <w:rPr>
                <w:rFonts w:ascii="Times New Roman" w:hAnsi="Times New Roman"/>
                <w:lang w:val="ru-RU"/>
              </w:rPr>
              <w:t xml:space="preserve">, %: </w:t>
            </w:r>
            <w:proofErr w:type="gramEnd"/>
            <w:r w:rsidRPr="004A4259">
              <w:rPr>
                <w:rFonts w:ascii="Times New Roman" w:hAnsi="Times New Roman"/>
                <w:lang w:val="ru-RU"/>
              </w:rPr>
              <w:t>территории — 35, спортивные залы — 50, бассейны —45%.</w:t>
            </w:r>
          </w:p>
          <w:p w:rsidR="009F1AAD" w:rsidRPr="004A4259" w:rsidRDefault="009F1AAD" w:rsidP="008A48E9">
            <w:pPr>
              <w:pStyle w:val="aa"/>
              <w:jc w:val="both"/>
              <w:rPr>
                <w:rFonts w:ascii="Times New Roman" w:hAnsi="Times New Roman"/>
                <w:lang w:val="ru-RU"/>
              </w:rPr>
            </w:pPr>
          </w:p>
          <w:p w:rsidR="009D6976" w:rsidRPr="004A4259" w:rsidRDefault="009D6976" w:rsidP="009F1AAD">
            <w:pPr>
              <w:pStyle w:val="aa"/>
              <w:jc w:val="center"/>
              <w:rPr>
                <w:rFonts w:ascii="Times New Roman" w:hAnsi="Times New Roman"/>
                <w:lang w:val="ru-RU"/>
              </w:rPr>
            </w:pPr>
            <w:r w:rsidRPr="004A4259">
              <w:rPr>
                <w:rFonts w:ascii="Times New Roman" w:hAnsi="Times New Roman"/>
                <w:lang w:val="ru-RU"/>
              </w:rPr>
              <w:t>В области культуры:</w:t>
            </w:r>
          </w:p>
          <w:p w:rsidR="009F1AAD" w:rsidRPr="004A4259" w:rsidRDefault="009F1AAD" w:rsidP="008A48E9">
            <w:pPr>
              <w:pStyle w:val="aa"/>
              <w:jc w:val="both"/>
              <w:rPr>
                <w:rFonts w:ascii="Times New Roman" w:hAnsi="Times New Roman"/>
                <w:lang w:val="ru-RU"/>
              </w:rPr>
            </w:pPr>
          </w:p>
          <w:p w:rsidR="009D6976" w:rsidRPr="004A4259" w:rsidRDefault="009D6976" w:rsidP="009F1AAD">
            <w:pPr>
              <w:pStyle w:val="aa"/>
              <w:ind w:firstLine="317"/>
              <w:jc w:val="both"/>
              <w:rPr>
                <w:rFonts w:ascii="Times New Roman" w:hAnsi="Times New Roman"/>
                <w:lang w:val="ru-RU"/>
              </w:rPr>
            </w:pPr>
            <w:r w:rsidRPr="004A4259">
              <w:rPr>
                <w:rFonts w:ascii="Times New Roman" w:hAnsi="Times New Roman"/>
                <w:lang w:val="ru-RU"/>
              </w:rPr>
              <w:t>- стандарты библиотечного обслуживания населения в государственных учреждениях.</w:t>
            </w:r>
          </w:p>
          <w:p w:rsidR="007730C8" w:rsidRPr="004A4259" w:rsidRDefault="007730C8" w:rsidP="009F1AAD">
            <w:pPr>
              <w:pStyle w:val="aa"/>
              <w:ind w:firstLine="317"/>
              <w:jc w:val="both"/>
              <w:rPr>
                <w:rFonts w:ascii="Times New Roman" w:hAnsi="Times New Roman"/>
                <w:lang w:val="ru-RU"/>
              </w:rPr>
            </w:pPr>
            <w:r w:rsidRPr="004A4259">
              <w:rPr>
                <w:rFonts w:ascii="Times New Roman" w:hAnsi="Times New Roman"/>
                <w:lang w:val="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4A4259" w:rsidRDefault="007730C8" w:rsidP="004E1EBD">
            <w:pPr>
              <w:pStyle w:val="aa"/>
              <w:ind w:firstLine="317"/>
              <w:jc w:val="both"/>
              <w:rPr>
                <w:rFonts w:ascii="Times New Roman" w:hAnsi="Times New Roman"/>
                <w:lang w:val="ru-RU"/>
              </w:rPr>
            </w:pPr>
            <w:r w:rsidRPr="004A4259">
              <w:rPr>
                <w:rFonts w:ascii="Times New Roman" w:hAnsi="Times New Roman"/>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proofErr w:type="gramStart"/>
            <w:r w:rsidRPr="004A4259">
              <w:rPr>
                <w:rFonts w:ascii="Times New Roman" w:hAnsi="Times New Roman"/>
                <w:lang w:val="ru-RU"/>
              </w:rPr>
              <w:t xml:space="preserve"> :</w:t>
            </w:r>
            <w:proofErr w:type="gramEnd"/>
          </w:p>
          <w:p w:rsidR="007730C8" w:rsidRPr="004A4259" w:rsidRDefault="007730C8" w:rsidP="004E1EBD">
            <w:pPr>
              <w:pStyle w:val="aa"/>
              <w:ind w:firstLine="317"/>
              <w:jc w:val="both"/>
              <w:rPr>
                <w:rFonts w:ascii="Times New Roman" w:hAnsi="Times New Roman"/>
                <w:lang w:val="ru-RU"/>
              </w:rPr>
            </w:pPr>
            <w:r w:rsidRPr="004A4259">
              <w:rPr>
                <w:rFonts w:ascii="Times New Roman" w:hAnsi="Times New Roman"/>
                <w:lang w:val="ru-RU"/>
              </w:rPr>
              <w:t>- от 5 до 10 тыс. человек – 1 объект</w:t>
            </w:r>
            <w:proofErr w:type="gramStart"/>
            <w:r w:rsidRPr="004A4259">
              <w:rPr>
                <w:rFonts w:ascii="Times New Roman" w:hAnsi="Times New Roman"/>
                <w:lang w:val="ru-RU"/>
              </w:rPr>
              <w:t xml:space="preserve"> .</w:t>
            </w:r>
            <w:proofErr w:type="gramEnd"/>
          </w:p>
          <w:p w:rsidR="007730C8" w:rsidRPr="004A4259" w:rsidRDefault="007730C8" w:rsidP="008A48E9">
            <w:pPr>
              <w:pStyle w:val="aa"/>
              <w:jc w:val="both"/>
              <w:rPr>
                <w:rFonts w:ascii="Times New Roman" w:hAnsi="Times New Roman"/>
                <w:lang w:val="ru-RU"/>
              </w:rPr>
            </w:pPr>
            <w:r w:rsidRPr="004A4259">
              <w:rPr>
                <w:rFonts w:ascii="Times New Roman" w:hAnsi="Times New Roman"/>
                <w:lang w:val="ru-RU"/>
              </w:rPr>
              <w:t>Размеры земельных участков  музеев устанавливаются заданием на проектирование.</w:t>
            </w:r>
          </w:p>
          <w:p w:rsidR="007730C8" w:rsidRPr="004A4259" w:rsidRDefault="007730C8" w:rsidP="004E1EBD">
            <w:pPr>
              <w:pStyle w:val="aa"/>
              <w:ind w:firstLine="317"/>
              <w:jc w:val="both"/>
              <w:rPr>
                <w:rFonts w:ascii="Times New Roman" w:hAnsi="Times New Roman"/>
                <w:lang w:val="ru-RU"/>
              </w:rPr>
            </w:pPr>
            <w:r w:rsidRPr="004A4259">
              <w:rPr>
                <w:rFonts w:ascii="Times New Roman" w:hAnsi="Times New Roman"/>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4A4259" w:rsidRDefault="007730C8" w:rsidP="004E1EBD">
            <w:pPr>
              <w:pStyle w:val="aa"/>
              <w:ind w:firstLine="317"/>
              <w:jc w:val="both"/>
              <w:rPr>
                <w:rFonts w:ascii="Times New Roman" w:hAnsi="Times New Roman"/>
                <w:lang w:val="ru-RU"/>
              </w:rPr>
            </w:pPr>
            <w:r w:rsidRPr="004A4259">
              <w:rPr>
                <w:rFonts w:ascii="Times New Roman" w:hAnsi="Times New Roman"/>
                <w:lang w:val="ru-RU"/>
              </w:rPr>
              <w:t>- для сельских населенных пунктов – 200 мест на 1 тыс. человек.</w:t>
            </w:r>
          </w:p>
          <w:p w:rsidR="007730C8" w:rsidRPr="004A4259" w:rsidRDefault="007730C8" w:rsidP="004E1EBD">
            <w:pPr>
              <w:pStyle w:val="aa"/>
              <w:ind w:firstLine="317"/>
              <w:jc w:val="both"/>
              <w:rPr>
                <w:rFonts w:ascii="Times New Roman" w:hAnsi="Times New Roman"/>
                <w:lang w:val="ru-RU"/>
              </w:rPr>
            </w:pPr>
            <w:r w:rsidRPr="004A4259">
              <w:rPr>
                <w:rFonts w:ascii="Times New Roman" w:hAnsi="Times New Roman"/>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4A4259" w:rsidRDefault="007730C8" w:rsidP="004E1EBD">
            <w:pPr>
              <w:pStyle w:val="aa"/>
              <w:ind w:firstLine="317"/>
              <w:jc w:val="both"/>
              <w:rPr>
                <w:rFonts w:ascii="Times New Roman" w:hAnsi="Times New Roman"/>
                <w:lang w:val="ru-RU"/>
              </w:rPr>
            </w:pPr>
            <w:r w:rsidRPr="004A4259">
              <w:rPr>
                <w:rFonts w:ascii="Times New Roman" w:hAnsi="Times New Roman"/>
                <w:lang w:val="ru-RU"/>
              </w:rPr>
              <w:t>Норматив обеспеченности населения библиотеками по соответству</w:t>
            </w:r>
            <w:r w:rsidR="008A48E9" w:rsidRPr="004A4259">
              <w:rPr>
                <w:rFonts w:ascii="Times New Roman" w:hAnsi="Times New Roman"/>
                <w:lang w:val="ru-RU"/>
              </w:rPr>
              <w:t xml:space="preserve">ющим </w:t>
            </w:r>
            <w:r w:rsidRPr="004A4259">
              <w:rPr>
                <w:rFonts w:ascii="Times New Roman" w:hAnsi="Times New Roman"/>
                <w:lang w:val="ru-RU"/>
              </w:rPr>
              <w:t>типам библиотек следует принимать:</w:t>
            </w:r>
          </w:p>
          <w:p w:rsidR="007730C8" w:rsidRPr="004A4259" w:rsidRDefault="007730C8" w:rsidP="008A48E9">
            <w:pPr>
              <w:pStyle w:val="aa"/>
              <w:jc w:val="both"/>
              <w:rPr>
                <w:rFonts w:ascii="Times New Roman" w:hAnsi="Times New Roman"/>
                <w:lang w:val="ru-RU"/>
              </w:rPr>
            </w:pPr>
            <w:r w:rsidRPr="004A4259">
              <w:rPr>
                <w:rFonts w:ascii="Times New Roman" w:hAnsi="Times New Roman"/>
                <w:lang w:val="ru-RU"/>
              </w:rPr>
              <w:t xml:space="preserve">для сельских поселений с численностью населения от 1000 </w:t>
            </w:r>
            <w:r w:rsidR="00744618" w:rsidRPr="004A4259">
              <w:rPr>
                <w:rFonts w:ascii="Times New Roman" w:hAnsi="Times New Roman"/>
                <w:lang w:val="ru-RU"/>
              </w:rPr>
              <w:t xml:space="preserve">              </w:t>
            </w:r>
            <w:r w:rsidRPr="004A4259">
              <w:rPr>
                <w:rFonts w:ascii="Times New Roman" w:hAnsi="Times New Roman"/>
                <w:lang w:val="ru-RU"/>
              </w:rPr>
              <w:t xml:space="preserve">до 3000 тыс. человек </w:t>
            </w:r>
            <w:r w:rsidR="008A48E9" w:rsidRPr="004A4259">
              <w:rPr>
                <w:rFonts w:ascii="Times New Roman" w:hAnsi="Times New Roman"/>
                <w:lang w:val="ru-RU"/>
              </w:rPr>
              <w:t>–</w:t>
            </w:r>
            <w:r w:rsidRPr="004A4259">
              <w:rPr>
                <w:rFonts w:ascii="Times New Roman" w:hAnsi="Times New Roman"/>
                <w:lang w:val="ru-RU"/>
              </w:rPr>
              <w:t xml:space="preserve"> </w:t>
            </w:r>
            <w:proofErr w:type="gramStart"/>
            <w:r w:rsidRPr="004A4259">
              <w:rPr>
                <w:rFonts w:ascii="Times New Roman" w:hAnsi="Times New Roman"/>
                <w:lang w:val="ru-RU"/>
              </w:rPr>
              <w:t>общедоступная</w:t>
            </w:r>
            <w:proofErr w:type="gramEnd"/>
            <w:r w:rsidRPr="004A4259">
              <w:rPr>
                <w:rFonts w:ascii="Times New Roman" w:hAnsi="Times New Roman"/>
                <w:lang w:val="ru-RU"/>
              </w:rPr>
              <w:t xml:space="preserve"> -1 объект;</w:t>
            </w:r>
          </w:p>
          <w:p w:rsidR="007730C8" w:rsidRDefault="007730C8" w:rsidP="004E1EBD">
            <w:pPr>
              <w:pStyle w:val="aa"/>
              <w:ind w:firstLine="317"/>
              <w:jc w:val="both"/>
              <w:rPr>
                <w:rFonts w:ascii="Times New Roman" w:hAnsi="Times New Roman"/>
                <w:lang w:val="ru-RU"/>
              </w:rPr>
            </w:pPr>
            <w:r w:rsidRPr="004A4259">
              <w:rPr>
                <w:rFonts w:ascii="Times New Roman" w:hAnsi="Times New Roman"/>
                <w:lang w:val="ru-RU"/>
              </w:rPr>
              <w:t>Размеры земельных участков для библиотек устанавливаются заданием на проектирование.</w:t>
            </w:r>
          </w:p>
          <w:p w:rsidR="008A48E9" w:rsidRPr="008A48E9" w:rsidRDefault="008A48E9" w:rsidP="008A48E9">
            <w:pPr>
              <w:pStyle w:val="aa"/>
              <w:rPr>
                <w:lang w:val="ru-RU"/>
              </w:rPr>
            </w:pPr>
          </w:p>
        </w:tc>
      </w:tr>
      <w:tr w:rsidR="00DD5300" w:rsidRPr="00ED059D" w:rsidTr="004566AE">
        <w:tc>
          <w:tcPr>
            <w:tcW w:w="3261" w:type="dxa"/>
            <w:shd w:val="clear" w:color="auto" w:fill="auto"/>
            <w:vAlign w:val="center"/>
          </w:tcPr>
          <w:p w:rsidR="00DD5300" w:rsidRDefault="00DD5300" w:rsidP="004E1EBD">
            <w:pPr>
              <w:pStyle w:val="aa"/>
              <w:jc w:val="center"/>
              <w:rPr>
                <w:rFonts w:ascii="Times New Roman" w:hAnsi="Times New Roman"/>
                <w:lang w:val="ru-RU"/>
              </w:rPr>
            </w:pPr>
            <w:r w:rsidRPr="004A7CCF">
              <w:rPr>
                <w:rFonts w:ascii="Times New Roman" w:hAnsi="Times New Roman"/>
                <w:lang w:val="ru-RU"/>
              </w:rPr>
              <w:lastRenderedPageBreak/>
              <w:t xml:space="preserve">Укрупненное описание запланированных мероприятий (инвестиционных проектов) по проектированию, </w:t>
            </w:r>
            <w:r w:rsidRPr="004A7CCF">
              <w:rPr>
                <w:rFonts w:ascii="Times New Roman" w:hAnsi="Times New Roman"/>
                <w:lang w:val="ru-RU"/>
              </w:rPr>
              <w:lastRenderedPageBreak/>
              <w:t>строительству, реконструкции объектов социальной инфраструктуры</w:t>
            </w:r>
          </w:p>
          <w:p w:rsidR="004E1EBD" w:rsidRPr="004E1EBD" w:rsidRDefault="004E1EBD" w:rsidP="004E1EBD">
            <w:pPr>
              <w:pStyle w:val="aa"/>
              <w:jc w:val="center"/>
              <w:rPr>
                <w:rFonts w:ascii="Times New Roman" w:hAnsi="Times New Roman"/>
                <w:lang w:val="ru-RU"/>
              </w:rPr>
            </w:pPr>
          </w:p>
        </w:tc>
        <w:tc>
          <w:tcPr>
            <w:tcW w:w="7371" w:type="dxa"/>
            <w:shd w:val="clear" w:color="auto" w:fill="auto"/>
            <w:vAlign w:val="center"/>
          </w:tcPr>
          <w:p w:rsidR="00DD5300" w:rsidRPr="004A4259" w:rsidRDefault="00744618" w:rsidP="004E1EBD">
            <w:pPr>
              <w:pStyle w:val="aa"/>
              <w:jc w:val="center"/>
              <w:rPr>
                <w:rFonts w:ascii="Times New Roman" w:hAnsi="Times New Roman"/>
                <w:lang w:val="ru-RU"/>
              </w:rPr>
            </w:pPr>
            <w:r w:rsidRPr="004A4259">
              <w:rPr>
                <w:rFonts w:ascii="Times New Roman" w:hAnsi="Times New Roman"/>
                <w:lang w:val="ru-RU"/>
              </w:rPr>
              <w:lastRenderedPageBreak/>
              <w:t>Резервирование земельного участка и строительство детского сада;</w:t>
            </w:r>
          </w:p>
          <w:p w:rsidR="00E42751" w:rsidRPr="004A4259" w:rsidRDefault="00E42751" w:rsidP="004E1EBD">
            <w:pPr>
              <w:pStyle w:val="aa"/>
              <w:jc w:val="center"/>
              <w:rPr>
                <w:rFonts w:ascii="Times New Roman" w:hAnsi="Times New Roman"/>
                <w:lang w:val="ru-RU"/>
              </w:rPr>
            </w:pPr>
          </w:p>
          <w:p w:rsidR="00744618" w:rsidRPr="004A4259" w:rsidRDefault="00744618" w:rsidP="004E1EBD">
            <w:pPr>
              <w:pStyle w:val="aa"/>
              <w:jc w:val="center"/>
              <w:rPr>
                <w:rFonts w:ascii="Times New Roman" w:hAnsi="Times New Roman"/>
                <w:lang w:val="ru-RU"/>
              </w:rPr>
            </w:pPr>
            <w:r w:rsidRPr="004A4259">
              <w:rPr>
                <w:rFonts w:ascii="Times New Roman" w:hAnsi="Times New Roman"/>
                <w:lang w:val="ru-RU"/>
              </w:rPr>
              <w:t xml:space="preserve">реконструкция и модернизация </w:t>
            </w:r>
            <w:r w:rsidR="0079171E" w:rsidRPr="004A4259">
              <w:rPr>
                <w:rFonts w:ascii="Times New Roman" w:hAnsi="Times New Roman"/>
                <w:lang w:val="ru-RU"/>
              </w:rPr>
              <w:t xml:space="preserve">детско-юношеской спортивной </w:t>
            </w:r>
            <w:r w:rsidRPr="004A4259">
              <w:rPr>
                <w:rFonts w:ascii="Times New Roman" w:hAnsi="Times New Roman"/>
                <w:lang w:val="ru-RU"/>
              </w:rPr>
              <w:t>школы;</w:t>
            </w:r>
          </w:p>
          <w:p w:rsidR="00E42751" w:rsidRPr="004A4259" w:rsidRDefault="00E42751" w:rsidP="004E1EBD">
            <w:pPr>
              <w:pStyle w:val="aa"/>
              <w:jc w:val="center"/>
              <w:rPr>
                <w:rFonts w:ascii="Times New Roman" w:hAnsi="Times New Roman"/>
                <w:lang w:val="ru-RU"/>
              </w:rPr>
            </w:pPr>
          </w:p>
          <w:p w:rsidR="00E42751" w:rsidRPr="00744618" w:rsidRDefault="00E42751" w:rsidP="0079171E">
            <w:pPr>
              <w:pStyle w:val="aa"/>
              <w:rPr>
                <w:rFonts w:ascii="Times New Roman" w:hAnsi="Times New Roman"/>
                <w:color w:val="FF0000"/>
                <w:lang w:val="ru-RU"/>
              </w:rPr>
            </w:pPr>
          </w:p>
          <w:p w:rsidR="00744618" w:rsidRPr="004A4259" w:rsidRDefault="00744618" w:rsidP="004E1EBD">
            <w:pPr>
              <w:pStyle w:val="aa"/>
              <w:jc w:val="center"/>
              <w:rPr>
                <w:rFonts w:ascii="Times New Roman" w:hAnsi="Times New Roman"/>
                <w:lang w:val="ru-RU"/>
              </w:rPr>
            </w:pPr>
            <w:r w:rsidRPr="004A4259">
              <w:rPr>
                <w:rFonts w:ascii="Times New Roman" w:hAnsi="Times New Roman"/>
                <w:lang w:val="ru-RU"/>
              </w:rPr>
              <w:t>реконструкция дома культуры.</w:t>
            </w:r>
          </w:p>
          <w:p w:rsidR="004E1EBD" w:rsidRPr="004E1EBD" w:rsidRDefault="004E1EBD" w:rsidP="004E1EBD">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4A7CCF" w:rsidRDefault="00F65173" w:rsidP="00744618">
            <w:pPr>
              <w:pStyle w:val="aa"/>
              <w:jc w:val="center"/>
              <w:rPr>
                <w:rFonts w:ascii="Times New Roman" w:hAnsi="Times New Roman"/>
                <w:lang w:val="ru-RU"/>
              </w:rPr>
            </w:pPr>
            <w:r w:rsidRPr="004A7CCF">
              <w:rPr>
                <w:rFonts w:ascii="Times New Roman" w:hAnsi="Times New Roman"/>
                <w:lang w:val="ru-RU"/>
              </w:rPr>
              <w:lastRenderedPageBreak/>
              <w:t xml:space="preserve">Сроки </w:t>
            </w:r>
            <w:r w:rsidR="00DD5300" w:rsidRPr="004A7CCF">
              <w:rPr>
                <w:rFonts w:ascii="Times New Roman" w:hAnsi="Times New Roman"/>
                <w:lang w:val="ru-RU"/>
              </w:rPr>
              <w:t xml:space="preserve">и этапы </w:t>
            </w:r>
            <w:r w:rsidRPr="004A7CCF">
              <w:rPr>
                <w:rFonts w:ascii="Times New Roman" w:hAnsi="Times New Roman"/>
                <w:lang w:val="ru-RU"/>
              </w:rPr>
              <w:t>реализации программы</w:t>
            </w:r>
          </w:p>
        </w:tc>
        <w:tc>
          <w:tcPr>
            <w:tcW w:w="7371" w:type="dxa"/>
            <w:shd w:val="clear" w:color="auto" w:fill="auto"/>
            <w:vAlign w:val="center"/>
          </w:tcPr>
          <w:p w:rsidR="00F65173" w:rsidRPr="004A4259" w:rsidRDefault="0079171E" w:rsidP="00744618">
            <w:pPr>
              <w:pStyle w:val="aa"/>
              <w:jc w:val="center"/>
              <w:rPr>
                <w:rFonts w:ascii="Times New Roman" w:hAnsi="Times New Roman"/>
                <w:lang w:val="ru-RU"/>
              </w:rPr>
            </w:pPr>
            <w:r w:rsidRPr="004A4259">
              <w:rPr>
                <w:rFonts w:ascii="Times New Roman" w:hAnsi="Times New Roman"/>
                <w:lang w:val="ru-RU"/>
              </w:rPr>
              <w:t>2017</w:t>
            </w:r>
            <w:r w:rsidR="00F65173" w:rsidRPr="004A4259">
              <w:rPr>
                <w:rFonts w:ascii="Times New Roman" w:hAnsi="Times New Roman"/>
                <w:lang w:val="ru-RU"/>
              </w:rPr>
              <w:t>-203</w:t>
            </w:r>
            <w:r w:rsidR="004A7CCF" w:rsidRPr="004A4259">
              <w:rPr>
                <w:rFonts w:ascii="Times New Roman" w:hAnsi="Times New Roman"/>
                <w:lang w:val="ru-RU"/>
              </w:rPr>
              <w:t>2</w:t>
            </w:r>
            <w:r w:rsidR="00F65173" w:rsidRPr="004A4259">
              <w:rPr>
                <w:rFonts w:ascii="Times New Roman" w:hAnsi="Times New Roman"/>
                <w:lang w:val="ru-RU"/>
              </w:rPr>
              <w:t xml:space="preserve"> годы</w:t>
            </w:r>
          </w:p>
          <w:p w:rsidR="00744618" w:rsidRPr="004A4259" w:rsidRDefault="00744618" w:rsidP="00744618">
            <w:pPr>
              <w:pStyle w:val="aa"/>
              <w:jc w:val="center"/>
              <w:rPr>
                <w:rFonts w:ascii="Times New Roman" w:hAnsi="Times New Roman"/>
                <w:lang w:val="ru-RU"/>
              </w:rPr>
            </w:pPr>
          </w:p>
          <w:p w:rsidR="00DD5300" w:rsidRPr="004A4259" w:rsidRDefault="00DD5300" w:rsidP="00744618">
            <w:pPr>
              <w:pStyle w:val="aa"/>
              <w:jc w:val="center"/>
              <w:rPr>
                <w:rFonts w:ascii="Times New Roman" w:hAnsi="Times New Roman"/>
                <w:lang w:val="ru-RU"/>
              </w:rPr>
            </w:pPr>
            <w:r w:rsidRPr="004A4259">
              <w:rPr>
                <w:rFonts w:ascii="Times New Roman" w:hAnsi="Times New Roman"/>
                <w:lang w:val="ru-RU"/>
              </w:rPr>
              <w:t>1-й этап 20</w:t>
            </w:r>
            <w:r w:rsidR="0079171E" w:rsidRPr="004A4259">
              <w:rPr>
                <w:rFonts w:ascii="Times New Roman" w:hAnsi="Times New Roman"/>
                <w:lang w:val="ru-RU"/>
              </w:rPr>
              <w:t>17-2026</w:t>
            </w:r>
            <w:r w:rsidRPr="004A4259">
              <w:rPr>
                <w:rFonts w:ascii="Times New Roman" w:hAnsi="Times New Roman"/>
                <w:lang w:val="ru-RU"/>
              </w:rPr>
              <w:t xml:space="preserve"> года</w:t>
            </w:r>
          </w:p>
          <w:p w:rsidR="00744618" w:rsidRPr="004A4259" w:rsidRDefault="00744618" w:rsidP="00744618">
            <w:pPr>
              <w:pStyle w:val="aa"/>
              <w:jc w:val="center"/>
              <w:rPr>
                <w:rFonts w:ascii="Times New Roman" w:hAnsi="Times New Roman"/>
                <w:lang w:val="ru-RU"/>
              </w:rPr>
            </w:pPr>
          </w:p>
          <w:p w:rsidR="00DD5300" w:rsidRPr="004A4259" w:rsidRDefault="0079171E" w:rsidP="00744618">
            <w:pPr>
              <w:pStyle w:val="aa"/>
              <w:jc w:val="center"/>
              <w:rPr>
                <w:rFonts w:ascii="Times New Roman" w:hAnsi="Times New Roman"/>
                <w:lang w:val="ru-RU"/>
              </w:rPr>
            </w:pPr>
            <w:r w:rsidRPr="004A4259">
              <w:rPr>
                <w:rFonts w:ascii="Times New Roman" w:hAnsi="Times New Roman"/>
                <w:lang w:val="ru-RU"/>
              </w:rPr>
              <w:t>2-й этап – 2026</w:t>
            </w:r>
            <w:r w:rsidR="00DD5300" w:rsidRPr="004A4259">
              <w:rPr>
                <w:rFonts w:ascii="Times New Roman" w:hAnsi="Times New Roman"/>
                <w:lang w:val="ru-RU"/>
              </w:rPr>
              <w:t>-203</w:t>
            </w:r>
            <w:r w:rsidR="004A7CCF" w:rsidRPr="004A4259">
              <w:rPr>
                <w:rFonts w:ascii="Times New Roman" w:hAnsi="Times New Roman"/>
                <w:lang w:val="ru-RU"/>
              </w:rPr>
              <w:t>2</w:t>
            </w:r>
            <w:r w:rsidR="00DD5300" w:rsidRPr="004A4259">
              <w:rPr>
                <w:rFonts w:ascii="Times New Roman" w:hAnsi="Times New Roman"/>
                <w:lang w:val="ru-RU"/>
              </w:rPr>
              <w:t xml:space="preserve"> года</w:t>
            </w:r>
          </w:p>
          <w:p w:rsidR="00744618" w:rsidRPr="00744618" w:rsidRDefault="00744618" w:rsidP="00744618">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744618" w:rsidRDefault="00F65173" w:rsidP="00744618">
            <w:pPr>
              <w:pStyle w:val="aa"/>
              <w:jc w:val="center"/>
              <w:rPr>
                <w:rFonts w:ascii="Times New Roman" w:hAnsi="Times New Roman"/>
              </w:rPr>
            </w:pPr>
            <w:r w:rsidRPr="00744618">
              <w:rPr>
                <w:rFonts w:ascii="Times New Roman" w:hAnsi="Times New Roman"/>
              </w:rPr>
              <w:t>Объемы и источники финансирования</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1.</w:t>
            </w:r>
            <w:r w:rsidR="00744618">
              <w:rPr>
                <w:rFonts w:ascii="Times New Roman" w:hAnsi="Times New Roman"/>
                <w:lang w:val="ru-RU"/>
              </w:rPr>
              <w:t xml:space="preserve"> </w:t>
            </w:r>
            <w:r w:rsidRPr="00744618">
              <w:rPr>
                <w:rFonts w:ascii="Times New Roman" w:hAnsi="Times New Roman"/>
                <w:lang w:val="ru-RU"/>
              </w:rPr>
              <w:t xml:space="preserve">Бюджет </w:t>
            </w:r>
            <w:r w:rsidR="00744618" w:rsidRPr="00744618">
              <w:rPr>
                <w:rFonts w:ascii="Times New Roman" w:hAnsi="Times New Roman"/>
                <w:lang w:val="ru-RU"/>
              </w:rPr>
              <w:t>поселения</w:t>
            </w:r>
            <w:r w:rsidRPr="00744618">
              <w:rPr>
                <w:rFonts w:ascii="Times New Roman" w:hAnsi="Times New Roman"/>
                <w:lang w:val="ru-RU"/>
              </w:rPr>
              <w:t>;</w:t>
            </w:r>
          </w:p>
          <w:p w:rsidR="00744618" w:rsidRDefault="00744618" w:rsidP="00744618">
            <w:pPr>
              <w:pStyle w:val="aa"/>
              <w:jc w:val="center"/>
              <w:rPr>
                <w:rFonts w:ascii="Times New Roman" w:hAnsi="Times New Roman"/>
                <w:lang w:val="ru-RU"/>
              </w:rPr>
            </w:pPr>
          </w:p>
          <w:p w:rsidR="00744618" w:rsidRDefault="00744618" w:rsidP="00744618">
            <w:pPr>
              <w:pStyle w:val="aa"/>
              <w:jc w:val="center"/>
              <w:rPr>
                <w:rFonts w:ascii="Times New Roman" w:hAnsi="Times New Roman"/>
                <w:lang w:val="ru-RU"/>
              </w:rPr>
            </w:pPr>
            <w:r>
              <w:rPr>
                <w:rFonts w:ascii="Times New Roman" w:hAnsi="Times New Roman"/>
                <w:lang w:val="ru-RU"/>
              </w:rPr>
              <w:t>2. Бюджет муниципального района;</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3</w:t>
            </w:r>
            <w:r w:rsidR="00F65173" w:rsidRPr="00744618">
              <w:rPr>
                <w:rFonts w:ascii="Times New Roman" w:hAnsi="Times New Roman"/>
                <w:lang w:val="ru-RU"/>
              </w:rPr>
              <w:t>.</w:t>
            </w:r>
            <w:r w:rsidR="00E42751">
              <w:rPr>
                <w:rFonts w:ascii="Times New Roman" w:hAnsi="Times New Roman"/>
                <w:lang w:val="ru-RU"/>
              </w:rPr>
              <w:t xml:space="preserve"> </w:t>
            </w:r>
            <w:r w:rsidR="00F65173" w:rsidRPr="00744618">
              <w:rPr>
                <w:rFonts w:ascii="Times New Roman" w:hAnsi="Times New Roman"/>
                <w:lang w:val="ru-RU"/>
              </w:rPr>
              <w:t>Региональный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4</w:t>
            </w:r>
            <w:r w:rsidR="00F65173" w:rsidRPr="00744618">
              <w:rPr>
                <w:rFonts w:ascii="Times New Roman" w:hAnsi="Times New Roman"/>
                <w:lang w:val="ru-RU"/>
              </w:rPr>
              <w:t>.</w:t>
            </w:r>
            <w:r>
              <w:rPr>
                <w:rFonts w:ascii="Times New Roman" w:hAnsi="Times New Roman"/>
                <w:lang w:val="ru-RU"/>
              </w:rPr>
              <w:t xml:space="preserve"> </w:t>
            </w:r>
            <w:r w:rsidR="00F65173" w:rsidRPr="00744618">
              <w:rPr>
                <w:rFonts w:ascii="Times New Roman" w:hAnsi="Times New Roman"/>
                <w:lang w:val="ru-RU"/>
              </w:rPr>
              <w:t>Федеральный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744618" w:rsidRPr="00744618" w:rsidRDefault="00744618" w:rsidP="0079171E">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744618" w:rsidRDefault="00F65173" w:rsidP="00744618">
            <w:pPr>
              <w:pStyle w:val="aa"/>
              <w:rPr>
                <w:rFonts w:ascii="Times New Roman" w:hAnsi="Times New Roman"/>
              </w:rPr>
            </w:pPr>
            <w:r w:rsidRPr="00744618">
              <w:rPr>
                <w:rFonts w:ascii="Times New Roman" w:hAnsi="Times New Roman"/>
              </w:rPr>
              <w:t>Ожидаемые результаты реализации программы</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Развитие социальной инфраструктуры</w:t>
            </w:r>
            <w:r w:rsidR="00E22F0A" w:rsidRPr="00744618">
              <w:rPr>
                <w:rFonts w:ascii="Times New Roman" w:hAnsi="Times New Roman"/>
                <w:lang w:val="ru-RU"/>
              </w:rPr>
              <w:t xml:space="preserve"> </w:t>
            </w:r>
            <w:r w:rsidR="00744618" w:rsidRPr="00744618">
              <w:rPr>
                <w:rFonts w:ascii="Times New Roman" w:hAnsi="Times New Roman"/>
                <w:lang w:val="ru-RU"/>
              </w:rPr>
              <w:t>–</w:t>
            </w:r>
            <w:r w:rsidRPr="00744618">
              <w:rPr>
                <w:rFonts w:ascii="Times New Roman" w:hAnsi="Times New Roman"/>
                <w:lang w:val="ru-RU"/>
              </w:rPr>
              <w:t xml:space="preserve"> образования, здравоохранения, культуры, физкультуры и спорта.</w:t>
            </w:r>
          </w:p>
          <w:p w:rsidR="00744618" w:rsidRDefault="00744618" w:rsidP="00744618">
            <w:pPr>
              <w:pStyle w:val="aa"/>
              <w:jc w:val="center"/>
              <w:rPr>
                <w:rFonts w:ascii="Times New Roman" w:hAnsi="Times New Roman"/>
                <w:lang w:val="ru-RU"/>
              </w:rPr>
            </w:pPr>
          </w:p>
          <w:p w:rsidR="00744618" w:rsidRDefault="00744618" w:rsidP="00744618">
            <w:pPr>
              <w:pStyle w:val="aa"/>
              <w:jc w:val="center"/>
              <w:rPr>
                <w:rFonts w:ascii="Times New Roman" w:hAnsi="Times New Roman"/>
                <w:lang w:val="ru-RU"/>
              </w:rPr>
            </w:pPr>
            <w:r w:rsidRPr="00873B21">
              <w:rPr>
                <w:rFonts w:ascii="Times New Roman" w:hAnsi="Times New Roman"/>
                <w:lang w:val="ru-RU"/>
              </w:rPr>
              <w:t xml:space="preserve">Обеспечение </w:t>
            </w:r>
            <w:proofErr w:type="gramStart"/>
            <w:r w:rsidRPr="00873B21">
              <w:rPr>
                <w:rFonts w:ascii="Times New Roman" w:hAnsi="Times New Roman"/>
                <w:lang w:val="ru-RU"/>
              </w:rPr>
              <w:t>достижения расчетного уровня обесп</w:t>
            </w:r>
            <w:r w:rsidR="008D0A49">
              <w:rPr>
                <w:rFonts w:ascii="Times New Roman" w:hAnsi="Times New Roman"/>
                <w:lang w:val="ru-RU"/>
              </w:rPr>
              <w:t>еченности населения</w:t>
            </w:r>
            <w:r w:rsidR="0079171E">
              <w:rPr>
                <w:rFonts w:ascii="Times New Roman" w:hAnsi="Times New Roman"/>
                <w:lang w:val="ru-RU"/>
              </w:rPr>
              <w:t xml:space="preserve"> сельского</w:t>
            </w:r>
            <w:r w:rsidR="008D0A49">
              <w:rPr>
                <w:rFonts w:ascii="Times New Roman" w:hAnsi="Times New Roman"/>
                <w:lang w:val="ru-RU"/>
              </w:rPr>
              <w:t xml:space="preserve"> поселения</w:t>
            </w:r>
            <w:r w:rsidRPr="00873B21">
              <w:rPr>
                <w:rFonts w:ascii="Times New Roman" w:hAnsi="Times New Roman"/>
                <w:lang w:val="ru-RU"/>
              </w:rPr>
              <w:t xml:space="preserve"> округа</w:t>
            </w:r>
            <w:proofErr w:type="gramEnd"/>
            <w:r w:rsidRPr="00873B21">
              <w:rPr>
                <w:rFonts w:ascii="Times New Roman" w:hAnsi="Times New Roman"/>
                <w:lang w:val="ru-RU"/>
              </w:rPr>
              <w:t xml:space="preserve"> услугами в областях образования, здравоохранения, физической культуры и массового спорта и культуры</w:t>
            </w:r>
            <w:r w:rsidR="002E70B1">
              <w:rPr>
                <w:rFonts w:ascii="Times New Roman" w:hAnsi="Times New Roman"/>
                <w:lang w:val="ru-RU"/>
              </w:rPr>
              <w:t>.</w:t>
            </w:r>
          </w:p>
          <w:p w:rsidR="00744618" w:rsidRPr="00744618" w:rsidRDefault="00744618" w:rsidP="00744618">
            <w:pPr>
              <w:pStyle w:val="aa"/>
              <w:rPr>
                <w:rFonts w:ascii="Times New Roman" w:hAnsi="Times New Roman"/>
                <w:lang w:val="ru-RU"/>
              </w:rPr>
            </w:pPr>
          </w:p>
        </w:tc>
      </w:tr>
    </w:tbl>
    <w:p w:rsidR="00E22F0A" w:rsidRDefault="00E22F0A" w:rsidP="007A252E">
      <w:pPr>
        <w:spacing w:line="360" w:lineRule="auto"/>
        <w:jc w:val="both"/>
        <w:rPr>
          <w:rFonts w:ascii="Arial" w:hAnsi="Arial" w:cs="Arial"/>
          <w:b/>
          <w:sz w:val="24"/>
          <w:szCs w:val="24"/>
        </w:rPr>
      </w:pPr>
    </w:p>
    <w:p w:rsidR="007A252E" w:rsidRPr="004E1EBD" w:rsidRDefault="004566AE" w:rsidP="00E42751">
      <w:pPr>
        <w:tabs>
          <w:tab w:val="left" w:pos="1134"/>
        </w:tabs>
        <w:spacing w:line="240" w:lineRule="auto"/>
        <w:ind w:firstLine="708"/>
        <w:jc w:val="both"/>
        <w:rPr>
          <w:rFonts w:ascii="Times New Roman" w:hAnsi="Times New Roman"/>
          <w:b/>
          <w:sz w:val="24"/>
          <w:szCs w:val="24"/>
        </w:rPr>
      </w:pPr>
      <w:r w:rsidRPr="004E1EBD">
        <w:rPr>
          <w:rFonts w:ascii="Times New Roman" w:hAnsi="Times New Roman"/>
          <w:b/>
          <w:sz w:val="24"/>
          <w:szCs w:val="24"/>
        </w:rPr>
        <w:t>2</w:t>
      </w:r>
      <w:r w:rsidR="008D0A49">
        <w:rPr>
          <w:rFonts w:ascii="Times New Roman" w:hAnsi="Times New Roman"/>
          <w:b/>
          <w:sz w:val="24"/>
          <w:szCs w:val="24"/>
        </w:rPr>
        <w:t>.</w:t>
      </w:r>
      <w:r w:rsidR="008D0A49">
        <w:rPr>
          <w:rFonts w:ascii="Times New Roman" w:hAnsi="Times New Roman"/>
          <w:b/>
          <w:sz w:val="24"/>
          <w:szCs w:val="24"/>
        </w:rPr>
        <w:tab/>
      </w:r>
      <w:r w:rsidR="007A252E" w:rsidRPr="004E1EBD">
        <w:rPr>
          <w:rFonts w:ascii="Times New Roman" w:hAnsi="Times New Roman"/>
          <w:b/>
          <w:sz w:val="24"/>
          <w:szCs w:val="24"/>
        </w:rPr>
        <w:t>ХАРАКТЕРИСТИКА СУЩЕСТВУЮЩЕГО СОСТОЯНИЯ СОЦИАЛЬНОЙ ИНФРАСТРУКТУРЫ</w:t>
      </w:r>
    </w:p>
    <w:p w:rsidR="007A252E" w:rsidRPr="004E1EBD" w:rsidRDefault="008D0A49" w:rsidP="00E42751">
      <w:pPr>
        <w:tabs>
          <w:tab w:val="left" w:pos="1134"/>
        </w:tabs>
        <w:spacing w:line="240" w:lineRule="auto"/>
        <w:ind w:firstLine="708"/>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r>
      <w:r w:rsidR="00BE3460" w:rsidRPr="004E1EBD">
        <w:rPr>
          <w:rFonts w:ascii="Times New Roman" w:hAnsi="Times New Roman"/>
          <w:b/>
          <w:sz w:val="24"/>
          <w:szCs w:val="24"/>
        </w:rPr>
        <w:t>ОПИСАНИЕ СОЦИАЛЬНО-ЭКОНОМИЧЕСКОГО СОСТОЯНИЯ ПОСЕЛЕНИЯ, СВЕДЕНИЯ О ГРАДОСТРОИТЕЛЬНОЙ ДЕЯТЕЛЬНОСТИ НА ТЕРРИТОРИИ ПОСЕЛЕНИЯ</w:t>
      </w:r>
      <w:r w:rsidR="00E42751">
        <w:rPr>
          <w:rFonts w:ascii="Times New Roman" w:hAnsi="Times New Roman"/>
          <w:b/>
          <w:sz w:val="24"/>
          <w:szCs w:val="24"/>
        </w:rPr>
        <w:t>.</w:t>
      </w:r>
    </w:p>
    <w:p w:rsidR="00A62DF4" w:rsidRPr="00E22F0A" w:rsidRDefault="00A62DF4" w:rsidP="00E72F52">
      <w:pPr>
        <w:spacing w:after="0" w:line="240" w:lineRule="auto"/>
        <w:ind w:firstLine="709"/>
        <w:jc w:val="both"/>
        <w:rPr>
          <w:rFonts w:ascii="Times New Roman" w:hAnsi="Times New Roman"/>
          <w:sz w:val="24"/>
          <w:szCs w:val="24"/>
        </w:rPr>
      </w:pPr>
      <w:r w:rsidRPr="00E22F0A">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E22F0A">
        <w:rPr>
          <w:rFonts w:ascii="Times New Roman" w:hAnsi="Times New Roman"/>
          <w:sz w:val="24"/>
          <w:szCs w:val="24"/>
        </w:rPr>
        <w:t xml:space="preserve">ию материального и социального </w:t>
      </w:r>
      <w:r w:rsidRPr="00E22F0A">
        <w:rPr>
          <w:rFonts w:ascii="Times New Roman" w:hAnsi="Times New Roman"/>
          <w:sz w:val="24"/>
          <w:szCs w:val="24"/>
        </w:rPr>
        <w:t>положения населения.</w:t>
      </w:r>
    </w:p>
    <w:p w:rsidR="00B54F00" w:rsidRPr="00B54F00"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B54F00">
        <w:rPr>
          <w:rFonts w:ascii="Times New Roman" w:eastAsia="Times New Roman" w:hAnsi="Times New Roman"/>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Default="00B54F00" w:rsidP="00E72F52">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7F2DBE" w:rsidRDefault="008D0A49" w:rsidP="00E72F52">
      <w:pPr>
        <w:suppressAutoHyphens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Социально-экономическое состояние</w:t>
      </w:r>
    </w:p>
    <w:p w:rsidR="00B54F00" w:rsidRPr="004A4259" w:rsidRDefault="00B54F00" w:rsidP="00E72F52">
      <w:pPr>
        <w:suppressAutoHyphens w:val="0"/>
        <w:spacing w:after="0" w:line="240" w:lineRule="auto"/>
        <w:ind w:firstLine="709"/>
        <w:jc w:val="both"/>
        <w:rPr>
          <w:rFonts w:ascii="Times New Roman" w:hAnsi="Times New Roman"/>
          <w:sz w:val="24"/>
          <w:szCs w:val="24"/>
          <w:lang w:eastAsia="ru-RU"/>
        </w:rPr>
      </w:pPr>
      <w:r w:rsidRPr="004A4259">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00D07EF6" w:rsidRPr="004A4259">
          <w:rPr>
            <w:rFonts w:ascii="Times New Roman" w:eastAsia="Times New Roman" w:hAnsi="Times New Roman"/>
            <w:sz w:val="24"/>
            <w:szCs w:val="24"/>
            <w:lang w:eastAsia="ru-RU"/>
          </w:rPr>
          <w:t xml:space="preserve">Таблица </w:t>
        </w:r>
      </w:fldSimple>
      <w:r w:rsidRPr="004A4259">
        <w:rPr>
          <w:rFonts w:ascii="Times New Roman" w:hAnsi="Times New Roman"/>
          <w:sz w:val="24"/>
          <w:szCs w:val="24"/>
          <w:lang w:eastAsia="ru-RU"/>
        </w:rPr>
        <w:t>1).</w:t>
      </w:r>
    </w:p>
    <w:p w:rsidR="008D0A49" w:rsidRPr="00B0269D" w:rsidRDefault="008D0A49" w:rsidP="00B54F00">
      <w:pPr>
        <w:suppressAutoHyphens w:val="0"/>
        <w:spacing w:after="0" w:line="360" w:lineRule="auto"/>
        <w:ind w:firstLine="709"/>
        <w:jc w:val="both"/>
        <w:rPr>
          <w:rFonts w:ascii="Times New Roman" w:hAnsi="Times New Roman"/>
          <w:sz w:val="24"/>
          <w:szCs w:val="24"/>
          <w:highlight w:val="green"/>
          <w:lang w:eastAsia="ru-RU"/>
        </w:rPr>
      </w:pPr>
    </w:p>
    <w:p w:rsidR="00B54F00" w:rsidRPr="004A4259" w:rsidRDefault="00B54F00" w:rsidP="00AC3F94">
      <w:pPr>
        <w:keepNext/>
        <w:suppressAutoHyphens w:val="0"/>
        <w:spacing w:after="0" w:line="240" w:lineRule="auto"/>
        <w:ind w:firstLine="709"/>
        <w:jc w:val="both"/>
        <w:rPr>
          <w:rFonts w:ascii="Times New Roman" w:hAnsi="Times New Roman"/>
          <w:bCs/>
          <w:sz w:val="24"/>
          <w:szCs w:val="24"/>
          <w:lang w:eastAsia="ru-RU"/>
        </w:rPr>
      </w:pPr>
      <w:bookmarkStart w:id="0" w:name="_Ref260056319"/>
      <w:r w:rsidRPr="004A4259">
        <w:rPr>
          <w:rFonts w:ascii="Times New Roman" w:eastAsia="Times New Roman" w:hAnsi="Times New Roman"/>
          <w:bCs/>
          <w:sz w:val="24"/>
          <w:szCs w:val="24"/>
          <w:lang w:eastAsia="ru-RU"/>
        </w:rPr>
        <w:t xml:space="preserve">Таблица </w:t>
      </w:r>
      <w:bookmarkEnd w:id="0"/>
      <w:r w:rsidRPr="004A4259">
        <w:rPr>
          <w:rFonts w:ascii="Times New Roman" w:eastAsia="Times New Roman" w:hAnsi="Times New Roman"/>
          <w:bCs/>
          <w:sz w:val="24"/>
          <w:szCs w:val="24"/>
          <w:lang w:eastAsia="ru-RU"/>
        </w:rPr>
        <w:t>1</w:t>
      </w:r>
      <w:r w:rsidR="00AC3F94" w:rsidRPr="004A4259">
        <w:rPr>
          <w:rFonts w:ascii="Times New Roman" w:eastAsia="Times New Roman" w:hAnsi="Times New Roman"/>
          <w:bCs/>
          <w:sz w:val="24"/>
          <w:szCs w:val="24"/>
          <w:lang w:eastAsia="ru-RU"/>
        </w:rPr>
        <w:t>.</w:t>
      </w:r>
      <w:r w:rsidRPr="004A4259">
        <w:rPr>
          <w:rFonts w:ascii="Times New Roman" w:eastAsia="Times New Roman" w:hAnsi="Times New Roman"/>
          <w:bCs/>
          <w:sz w:val="24"/>
          <w:szCs w:val="24"/>
          <w:lang w:eastAsia="ru-RU"/>
        </w:rPr>
        <w:t xml:space="preserve"> Нормы расчета учреждений и предприятий обслуживания</w:t>
      </w:r>
    </w:p>
    <w:tbl>
      <w:tblPr>
        <w:tblStyle w:val="af0"/>
        <w:tblW w:w="9654" w:type="dxa"/>
        <w:tblLayout w:type="fixed"/>
        <w:tblLook w:val="0000"/>
      </w:tblPr>
      <w:tblGrid>
        <w:gridCol w:w="4875"/>
        <w:gridCol w:w="1236"/>
        <w:gridCol w:w="1134"/>
        <w:gridCol w:w="1134"/>
        <w:gridCol w:w="1275"/>
      </w:tblGrid>
      <w:tr w:rsidR="00876416" w:rsidRPr="004A4259" w:rsidTr="004A4259">
        <w:trPr>
          <w:trHeight w:val="285"/>
        </w:trPr>
        <w:tc>
          <w:tcPr>
            <w:tcW w:w="4875" w:type="dxa"/>
            <w:vMerge w:val="restart"/>
          </w:tcPr>
          <w:p w:rsidR="00876416" w:rsidRPr="004A4259" w:rsidRDefault="00876416" w:rsidP="00876416">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Наименование</w:t>
            </w:r>
          </w:p>
        </w:tc>
        <w:tc>
          <w:tcPr>
            <w:tcW w:w="1236" w:type="dxa"/>
            <w:vMerge w:val="restart"/>
          </w:tcPr>
          <w:p w:rsidR="00876416" w:rsidRPr="004A4259" w:rsidRDefault="00876416" w:rsidP="00876416">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Норма потребности на 1000 чел.</w:t>
            </w:r>
          </w:p>
        </w:tc>
        <w:tc>
          <w:tcPr>
            <w:tcW w:w="1134" w:type="dxa"/>
            <w:vMerge w:val="restart"/>
          </w:tcPr>
          <w:p w:rsidR="00876416" w:rsidRPr="004A4259" w:rsidRDefault="00876416" w:rsidP="00876416">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Требуется на существующее население</w:t>
            </w:r>
          </w:p>
        </w:tc>
        <w:tc>
          <w:tcPr>
            <w:tcW w:w="1134" w:type="dxa"/>
            <w:vMerge w:val="restart"/>
          </w:tcPr>
          <w:p w:rsidR="00876416" w:rsidRPr="004A4259" w:rsidRDefault="00876416" w:rsidP="00876416">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Существующее положение</w:t>
            </w:r>
          </w:p>
        </w:tc>
        <w:tc>
          <w:tcPr>
            <w:tcW w:w="1275" w:type="dxa"/>
            <w:vMerge w:val="restart"/>
          </w:tcPr>
          <w:p w:rsidR="00876416" w:rsidRPr="004A4259" w:rsidRDefault="00876416" w:rsidP="00876416">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 обеспеченности</w:t>
            </w:r>
          </w:p>
        </w:tc>
      </w:tr>
      <w:tr w:rsidR="00876416" w:rsidRPr="004A4259" w:rsidTr="004A4259">
        <w:trPr>
          <w:trHeight w:val="565"/>
        </w:trPr>
        <w:tc>
          <w:tcPr>
            <w:tcW w:w="4875" w:type="dxa"/>
            <w:vMerge/>
          </w:tcPr>
          <w:p w:rsidR="00876416" w:rsidRPr="004A4259" w:rsidRDefault="00876416" w:rsidP="00876416">
            <w:pPr>
              <w:suppressAutoHyphens w:val="0"/>
              <w:spacing w:after="0" w:line="240" w:lineRule="auto"/>
              <w:rPr>
                <w:rFonts w:ascii="Times New Roman" w:eastAsia="Times New Roman" w:hAnsi="Times New Roman"/>
                <w:sz w:val="14"/>
                <w:szCs w:val="14"/>
                <w:lang w:eastAsia="ru-RU"/>
              </w:rPr>
            </w:pPr>
          </w:p>
        </w:tc>
        <w:tc>
          <w:tcPr>
            <w:tcW w:w="1236" w:type="dxa"/>
            <w:vMerge/>
          </w:tcPr>
          <w:p w:rsidR="00876416" w:rsidRPr="004A4259" w:rsidRDefault="00876416" w:rsidP="00876416">
            <w:pPr>
              <w:suppressAutoHyphens w:val="0"/>
              <w:spacing w:after="0" w:line="240" w:lineRule="auto"/>
              <w:rPr>
                <w:rFonts w:ascii="Times New Roman" w:eastAsia="Times New Roman" w:hAnsi="Times New Roman"/>
                <w:sz w:val="14"/>
                <w:szCs w:val="14"/>
                <w:lang w:eastAsia="ru-RU"/>
              </w:rPr>
            </w:pPr>
          </w:p>
        </w:tc>
        <w:tc>
          <w:tcPr>
            <w:tcW w:w="1134" w:type="dxa"/>
            <w:vMerge/>
          </w:tcPr>
          <w:p w:rsidR="00876416" w:rsidRPr="004A4259" w:rsidRDefault="00876416" w:rsidP="00876416">
            <w:pPr>
              <w:suppressAutoHyphens w:val="0"/>
              <w:spacing w:after="0" w:line="240" w:lineRule="auto"/>
              <w:rPr>
                <w:rFonts w:ascii="Times New Roman" w:eastAsia="Times New Roman" w:hAnsi="Times New Roman"/>
                <w:sz w:val="14"/>
                <w:szCs w:val="14"/>
                <w:lang w:eastAsia="ru-RU"/>
              </w:rPr>
            </w:pPr>
          </w:p>
        </w:tc>
        <w:tc>
          <w:tcPr>
            <w:tcW w:w="1134" w:type="dxa"/>
            <w:vMerge/>
          </w:tcPr>
          <w:p w:rsidR="00876416" w:rsidRPr="004A4259" w:rsidRDefault="00876416" w:rsidP="00876416">
            <w:pPr>
              <w:suppressAutoHyphens w:val="0"/>
              <w:spacing w:after="0" w:line="240" w:lineRule="auto"/>
              <w:rPr>
                <w:rFonts w:ascii="Times New Roman" w:eastAsia="Times New Roman" w:hAnsi="Times New Roman"/>
                <w:sz w:val="14"/>
                <w:szCs w:val="14"/>
                <w:lang w:eastAsia="ru-RU"/>
              </w:rPr>
            </w:pPr>
          </w:p>
        </w:tc>
        <w:tc>
          <w:tcPr>
            <w:tcW w:w="1275" w:type="dxa"/>
            <w:vMerge/>
          </w:tcPr>
          <w:p w:rsidR="00876416" w:rsidRPr="004A4259" w:rsidRDefault="00876416" w:rsidP="00876416">
            <w:pPr>
              <w:suppressAutoHyphens w:val="0"/>
              <w:spacing w:after="0" w:line="240" w:lineRule="auto"/>
              <w:rPr>
                <w:rFonts w:ascii="Times New Roman" w:eastAsia="Times New Roman" w:hAnsi="Times New Roman"/>
                <w:sz w:val="14"/>
                <w:szCs w:val="14"/>
                <w:lang w:eastAsia="ru-RU"/>
              </w:rPr>
            </w:pPr>
          </w:p>
        </w:tc>
      </w:tr>
      <w:tr w:rsidR="00876416" w:rsidRPr="004A4259" w:rsidTr="004A4259">
        <w:trPr>
          <w:trHeight w:val="255"/>
        </w:trPr>
        <w:tc>
          <w:tcPr>
            <w:tcW w:w="4875" w:type="dxa"/>
          </w:tcPr>
          <w:p w:rsidR="00876416" w:rsidRPr="004A4259" w:rsidRDefault="00876416"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 Детские дошкольные учреждения, мест</w:t>
            </w:r>
          </w:p>
        </w:tc>
        <w:tc>
          <w:tcPr>
            <w:tcW w:w="1236" w:type="dxa"/>
          </w:tcPr>
          <w:p w:rsidR="00876416" w:rsidRPr="004A4259" w:rsidRDefault="00DC597E" w:rsidP="00876416">
            <w:pPr>
              <w:suppressAutoHyphens w:val="0"/>
              <w:spacing w:after="0" w:line="240" w:lineRule="auto"/>
              <w:jc w:val="center"/>
              <w:rPr>
                <w:rFonts w:ascii="Times New Roman" w:eastAsia="Times New Roman" w:hAnsi="Times New Roman"/>
                <w:color w:val="000000"/>
                <w:sz w:val="14"/>
                <w:szCs w:val="14"/>
                <w:lang w:eastAsia="ru-RU"/>
              </w:rPr>
            </w:pPr>
            <w:r w:rsidRPr="004A4259">
              <w:rPr>
                <w:rFonts w:ascii="Times New Roman" w:eastAsia="Times New Roman" w:hAnsi="Times New Roman"/>
                <w:color w:val="000000"/>
                <w:sz w:val="14"/>
                <w:szCs w:val="14"/>
                <w:lang w:eastAsia="ru-RU"/>
              </w:rPr>
              <w:t>788</w:t>
            </w:r>
          </w:p>
        </w:tc>
        <w:tc>
          <w:tcPr>
            <w:tcW w:w="1134" w:type="dxa"/>
          </w:tcPr>
          <w:p w:rsidR="00876416" w:rsidRPr="004A4259" w:rsidRDefault="00DC597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708</w:t>
            </w:r>
          </w:p>
        </w:tc>
        <w:tc>
          <w:tcPr>
            <w:tcW w:w="1134" w:type="dxa"/>
          </w:tcPr>
          <w:p w:rsidR="00876416" w:rsidRPr="004A4259" w:rsidRDefault="00DC597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80</w:t>
            </w:r>
          </w:p>
        </w:tc>
        <w:tc>
          <w:tcPr>
            <w:tcW w:w="1275" w:type="dxa"/>
            <w:noWrap/>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85</w:t>
            </w:r>
          </w:p>
        </w:tc>
      </w:tr>
      <w:tr w:rsidR="00876416" w:rsidRPr="004A4259" w:rsidTr="004A4259">
        <w:trPr>
          <w:trHeight w:val="255"/>
        </w:trPr>
        <w:tc>
          <w:tcPr>
            <w:tcW w:w="4875" w:type="dxa"/>
          </w:tcPr>
          <w:p w:rsidR="00876416" w:rsidRPr="004A4259" w:rsidRDefault="00876416"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 Общеобразовательная школа, учащихся</w:t>
            </w:r>
          </w:p>
        </w:tc>
        <w:tc>
          <w:tcPr>
            <w:tcW w:w="1236" w:type="dxa"/>
          </w:tcPr>
          <w:p w:rsidR="00876416" w:rsidRPr="004A4259" w:rsidRDefault="00DC597E" w:rsidP="00876416">
            <w:pPr>
              <w:suppressAutoHyphens w:val="0"/>
              <w:spacing w:after="0" w:line="240" w:lineRule="auto"/>
              <w:jc w:val="center"/>
              <w:rPr>
                <w:rFonts w:ascii="Times New Roman" w:eastAsia="Times New Roman" w:hAnsi="Times New Roman"/>
                <w:color w:val="000000"/>
                <w:sz w:val="14"/>
                <w:szCs w:val="14"/>
                <w:lang w:eastAsia="ru-RU"/>
              </w:rPr>
            </w:pPr>
            <w:r w:rsidRPr="004A4259">
              <w:rPr>
                <w:rFonts w:ascii="Times New Roman" w:eastAsia="Times New Roman" w:hAnsi="Times New Roman"/>
                <w:color w:val="000000"/>
                <w:sz w:val="14"/>
                <w:szCs w:val="14"/>
                <w:lang w:eastAsia="ru-RU"/>
              </w:rPr>
              <w:t>1564</w:t>
            </w:r>
          </w:p>
        </w:tc>
        <w:tc>
          <w:tcPr>
            <w:tcW w:w="1134" w:type="dxa"/>
          </w:tcPr>
          <w:p w:rsidR="00876416" w:rsidRPr="004A4259" w:rsidRDefault="00DC597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64</w:t>
            </w:r>
          </w:p>
        </w:tc>
        <w:tc>
          <w:tcPr>
            <w:tcW w:w="1134" w:type="dxa"/>
          </w:tcPr>
          <w:p w:rsidR="00876416" w:rsidRPr="004A4259" w:rsidRDefault="00DC597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1500</w:t>
            </w:r>
          </w:p>
        </w:tc>
        <w:tc>
          <w:tcPr>
            <w:tcW w:w="1275" w:type="dxa"/>
            <w:noWrap/>
          </w:tcPr>
          <w:p w:rsidR="00876416" w:rsidRPr="004A4259" w:rsidRDefault="00DC597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75</w:t>
            </w:r>
          </w:p>
        </w:tc>
      </w:tr>
      <w:tr w:rsidR="00876416" w:rsidRPr="004A4259" w:rsidTr="004A4259">
        <w:trPr>
          <w:trHeight w:val="315"/>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w:t>
            </w:r>
            <w:r w:rsidR="00876416" w:rsidRPr="004A4259">
              <w:rPr>
                <w:rFonts w:ascii="Times New Roman" w:eastAsia="Times New Roman" w:hAnsi="Times New Roman"/>
                <w:sz w:val="14"/>
                <w:szCs w:val="14"/>
                <w:lang w:eastAsia="ru-RU"/>
              </w:rPr>
              <w:t>. Поликлиника, посещений в смену (ФАП)</w:t>
            </w:r>
          </w:p>
        </w:tc>
        <w:tc>
          <w:tcPr>
            <w:tcW w:w="1236"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212</w:t>
            </w:r>
          </w:p>
        </w:tc>
        <w:tc>
          <w:tcPr>
            <w:tcW w:w="1134"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62</w:t>
            </w:r>
          </w:p>
        </w:tc>
        <w:tc>
          <w:tcPr>
            <w:tcW w:w="1134"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150</w:t>
            </w:r>
          </w:p>
        </w:tc>
        <w:tc>
          <w:tcPr>
            <w:tcW w:w="1275" w:type="dxa"/>
            <w:noWrap/>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71</w:t>
            </w:r>
          </w:p>
        </w:tc>
      </w:tr>
      <w:tr w:rsidR="00876416" w:rsidRPr="004A4259" w:rsidTr="004A4259">
        <w:trPr>
          <w:trHeight w:val="255"/>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w:t>
            </w:r>
            <w:r w:rsidR="00876416" w:rsidRPr="004A4259">
              <w:rPr>
                <w:rFonts w:ascii="Times New Roman" w:eastAsia="Times New Roman" w:hAnsi="Times New Roman"/>
                <w:sz w:val="14"/>
                <w:szCs w:val="14"/>
                <w:lang w:eastAsia="ru-RU"/>
              </w:rPr>
              <w:t>. Больницы, коек  (Амбулатории)</w:t>
            </w:r>
          </w:p>
        </w:tc>
        <w:tc>
          <w:tcPr>
            <w:tcW w:w="1236"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120</w:t>
            </w:r>
          </w:p>
        </w:tc>
        <w:tc>
          <w:tcPr>
            <w:tcW w:w="1134"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94</w:t>
            </w:r>
          </w:p>
        </w:tc>
        <w:tc>
          <w:tcPr>
            <w:tcW w:w="1134"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25</w:t>
            </w:r>
          </w:p>
        </w:tc>
        <w:tc>
          <w:tcPr>
            <w:tcW w:w="1275" w:type="dxa"/>
            <w:noWrap/>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21</w:t>
            </w:r>
          </w:p>
        </w:tc>
      </w:tr>
      <w:tr w:rsidR="00876416" w:rsidRPr="004A4259" w:rsidTr="004A4259">
        <w:trPr>
          <w:trHeight w:val="255"/>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5</w:t>
            </w:r>
            <w:r w:rsidR="00876416" w:rsidRPr="004A4259">
              <w:rPr>
                <w:rFonts w:ascii="Times New Roman" w:eastAsia="Times New Roman" w:hAnsi="Times New Roman"/>
                <w:sz w:val="14"/>
                <w:szCs w:val="14"/>
                <w:lang w:eastAsia="ru-RU"/>
              </w:rPr>
              <w:t>. Станция скорой помощи, машин</w:t>
            </w:r>
          </w:p>
        </w:tc>
        <w:tc>
          <w:tcPr>
            <w:tcW w:w="1236"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0,1</w:t>
            </w:r>
          </w:p>
        </w:tc>
        <w:tc>
          <w:tcPr>
            <w:tcW w:w="1134" w:type="dxa"/>
          </w:tcPr>
          <w:p w:rsidR="00876416" w:rsidRPr="004A4259" w:rsidRDefault="0087641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134"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w:t>
            </w:r>
          </w:p>
        </w:tc>
        <w:tc>
          <w:tcPr>
            <w:tcW w:w="1275" w:type="dxa"/>
            <w:noWrap/>
          </w:tcPr>
          <w:p w:rsidR="00876416" w:rsidRPr="004A4259" w:rsidRDefault="00876416" w:rsidP="00876416">
            <w:pPr>
              <w:suppressAutoHyphens w:val="0"/>
              <w:spacing w:after="0" w:line="240" w:lineRule="auto"/>
              <w:jc w:val="center"/>
              <w:rPr>
                <w:rFonts w:ascii="Times New Roman" w:eastAsia="Times New Roman" w:hAnsi="Times New Roman"/>
                <w:sz w:val="14"/>
                <w:szCs w:val="14"/>
                <w:lang w:eastAsia="ru-RU"/>
              </w:rPr>
            </w:pPr>
          </w:p>
        </w:tc>
      </w:tr>
      <w:tr w:rsidR="00876416" w:rsidRPr="004A4259" w:rsidTr="004A4259">
        <w:trPr>
          <w:trHeight w:val="255"/>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6</w:t>
            </w:r>
            <w:r w:rsidR="00876416" w:rsidRPr="004A4259">
              <w:rPr>
                <w:rFonts w:ascii="Times New Roman" w:eastAsia="Times New Roman" w:hAnsi="Times New Roman"/>
                <w:sz w:val="14"/>
                <w:szCs w:val="14"/>
                <w:lang w:eastAsia="ru-RU"/>
              </w:rPr>
              <w:t>. Аптека, объект</w:t>
            </w:r>
          </w:p>
        </w:tc>
        <w:tc>
          <w:tcPr>
            <w:tcW w:w="1236"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w:t>
            </w:r>
          </w:p>
        </w:tc>
        <w:tc>
          <w:tcPr>
            <w:tcW w:w="1134" w:type="dxa"/>
          </w:tcPr>
          <w:p w:rsidR="00876416" w:rsidRPr="004A4259" w:rsidRDefault="0087641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w:t>
            </w:r>
          </w:p>
        </w:tc>
        <w:tc>
          <w:tcPr>
            <w:tcW w:w="1134" w:type="dxa"/>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w:t>
            </w:r>
          </w:p>
        </w:tc>
        <w:tc>
          <w:tcPr>
            <w:tcW w:w="1275" w:type="dxa"/>
            <w:noWrap/>
          </w:tcPr>
          <w:p w:rsidR="00876416" w:rsidRPr="004A4259" w:rsidRDefault="0073422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100</w:t>
            </w:r>
          </w:p>
        </w:tc>
      </w:tr>
      <w:tr w:rsidR="00876416" w:rsidRPr="004A4259" w:rsidTr="004A4259">
        <w:trPr>
          <w:trHeight w:val="348"/>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w:t>
            </w:r>
            <w:r w:rsidR="00876416" w:rsidRPr="004A4259">
              <w:rPr>
                <w:rFonts w:ascii="Times New Roman" w:eastAsia="Times New Roman" w:hAnsi="Times New Roman"/>
                <w:sz w:val="14"/>
                <w:szCs w:val="14"/>
                <w:lang w:eastAsia="ru-RU"/>
              </w:rPr>
              <w:t>. Помещения физкультурно-оздоровительной работы, м² общ</w:t>
            </w:r>
            <w:proofErr w:type="gramStart"/>
            <w:r w:rsidR="00876416" w:rsidRPr="004A4259">
              <w:rPr>
                <w:rFonts w:ascii="Times New Roman" w:eastAsia="Times New Roman" w:hAnsi="Times New Roman"/>
                <w:sz w:val="14"/>
                <w:szCs w:val="14"/>
                <w:lang w:eastAsia="ru-RU"/>
              </w:rPr>
              <w:t>.</w:t>
            </w:r>
            <w:proofErr w:type="gramEnd"/>
            <w:r w:rsidR="00876416" w:rsidRPr="004A4259">
              <w:rPr>
                <w:rFonts w:ascii="Times New Roman" w:eastAsia="Times New Roman" w:hAnsi="Times New Roman"/>
                <w:sz w:val="14"/>
                <w:szCs w:val="14"/>
                <w:lang w:eastAsia="ru-RU"/>
              </w:rPr>
              <w:t xml:space="preserve"> </w:t>
            </w:r>
            <w:proofErr w:type="spellStart"/>
            <w:proofErr w:type="gramStart"/>
            <w:r w:rsidR="00876416" w:rsidRPr="004A4259">
              <w:rPr>
                <w:rFonts w:ascii="Times New Roman" w:eastAsia="Times New Roman" w:hAnsi="Times New Roman"/>
                <w:sz w:val="14"/>
                <w:szCs w:val="14"/>
                <w:lang w:eastAsia="ru-RU"/>
              </w:rPr>
              <w:t>п</w:t>
            </w:r>
            <w:proofErr w:type="gramEnd"/>
            <w:r w:rsidR="00876416" w:rsidRPr="004A4259">
              <w:rPr>
                <w:rFonts w:ascii="Times New Roman" w:eastAsia="Times New Roman" w:hAnsi="Times New Roman"/>
                <w:sz w:val="14"/>
                <w:szCs w:val="14"/>
                <w:lang w:eastAsia="ru-RU"/>
              </w:rPr>
              <w:t>лощ</w:t>
            </w:r>
            <w:proofErr w:type="spellEnd"/>
            <w:r w:rsidR="00876416" w:rsidRPr="004A4259">
              <w:rPr>
                <w:rFonts w:ascii="Times New Roman" w:eastAsia="Times New Roman" w:hAnsi="Times New Roman"/>
                <w:sz w:val="14"/>
                <w:szCs w:val="14"/>
                <w:lang w:eastAsia="ru-RU"/>
              </w:rPr>
              <w:t>.</w:t>
            </w:r>
          </w:p>
        </w:tc>
        <w:tc>
          <w:tcPr>
            <w:tcW w:w="1236"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23106</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1428</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21380</w:t>
            </w:r>
          </w:p>
        </w:tc>
        <w:tc>
          <w:tcPr>
            <w:tcW w:w="1275" w:type="dxa"/>
            <w:noWrap/>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85</w:t>
            </w:r>
          </w:p>
        </w:tc>
      </w:tr>
      <w:tr w:rsidR="00876416" w:rsidRPr="004A4259" w:rsidTr="004A4259">
        <w:trPr>
          <w:trHeight w:val="255"/>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w:t>
            </w:r>
            <w:r w:rsidR="00876416" w:rsidRPr="004A4259">
              <w:rPr>
                <w:rFonts w:ascii="Times New Roman" w:eastAsia="Times New Roman" w:hAnsi="Times New Roman"/>
                <w:sz w:val="14"/>
                <w:szCs w:val="14"/>
                <w:lang w:eastAsia="ru-RU"/>
              </w:rPr>
              <w:t xml:space="preserve">. Территория физкультурно-спортивной зоны, </w:t>
            </w:r>
            <w:proofErr w:type="gramStart"/>
            <w:r w:rsidR="00876416" w:rsidRPr="004A4259">
              <w:rPr>
                <w:rFonts w:ascii="Times New Roman" w:eastAsia="Times New Roman" w:hAnsi="Times New Roman"/>
                <w:sz w:val="14"/>
                <w:szCs w:val="14"/>
                <w:lang w:eastAsia="ru-RU"/>
              </w:rPr>
              <w:t>га</w:t>
            </w:r>
            <w:proofErr w:type="gramEnd"/>
          </w:p>
        </w:tc>
        <w:tc>
          <w:tcPr>
            <w:tcW w:w="1236"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2,8</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4A4259">
              <w:rPr>
                <w:rFonts w:ascii="Times New Roman" w:eastAsia="Times New Roman" w:hAnsi="Times New Roman"/>
                <w:color w:val="000000" w:themeColor="text1"/>
                <w:sz w:val="14"/>
                <w:szCs w:val="14"/>
                <w:lang w:eastAsia="ru-RU"/>
              </w:rPr>
              <w:t>2,8</w:t>
            </w:r>
          </w:p>
        </w:tc>
        <w:tc>
          <w:tcPr>
            <w:tcW w:w="1275" w:type="dxa"/>
            <w:noWrap/>
          </w:tcPr>
          <w:p w:rsidR="00876416" w:rsidRPr="004A4259" w:rsidRDefault="00F04CE6" w:rsidP="00876416">
            <w:pPr>
              <w:suppressAutoHyphens w:val="0"/>
              <w:spacing w:after="0" w:line="240" w:lineRule="auto"/>
              <w:jc w:val="center"/>
              <w:rPr>
                <w:rFonts w:ascii="Times New Roman" w:eastAsia="Times New Roman" w:hAnsi="Times New Roman"/>
                <w:color w:val="000000" w:themeColor="text1"/>
                <w:sz w:val="14"/>
                <w:szCs w:val="14"/>
                <w:lang w:eastAsia="ru-RU"/>
              </w:rPr>
            </w:pPr>
            <w:r w:rsidRPr="004A4259">
              <w:rPr>
                <w:rFonts w:ascii="Times New Roman" w:eastAsia="Times New Roman" w:hAnsi="Times New Roman"/>
                <w:color w:val="000000" w:themeColor="text1"/>
                <w:sz w:val="14"/>
                <w:szCs w:val="14"/>
                <w:lang w:eastAsia="ru-RU"/>
              </w:rPr>
              <w:t>100</w:t>
            </w:r>
          </w:p>
        </w:tc>
      </w:tr>
      <w:tr w:rsidR="00876416" w:rsidRPr="004A4259" w:rsidTr="004A4259">
        <w:trPr>
          <w:trHeight w:val="255"/>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w:t>
            </w:r>
            <w:r w:rsidR="00876416" w:rsidRPr="004A4259">
              <w:rPr>
                <w:rFonts w:ascii="Times New Roman" w:eastAsia="Times New Roman" w:hAnsi="Times New Roman"/>
                <w:sz w:val="14"/>
                <w:szCs w:val="14"/>
                <w:lang w:eastAsia="ru-RU"/>
              </w:rPr>
              <w:t xml:space="preserve">. Спортивный зал, </w:t>
            </w:r>
            <w:proofErr w:type="gramStart"/>
            <w:r w:rsidR="00876416" w:rsidRPr="004A4259">
              <w:rPr>
                <w:rFonts w:ascii="Times New Roman" w:eastAsia="Times New Roman" w:hAnsi="Times New Roman"/>
                <w:sz w:val="14"/>
                <w:szCs w:val="14"/>
                <w:lang w:eastAsia="ru-RU"/>
              </w:rPr>
              <w:t>м</w:t>
            </w:r>
            <w:proofErr w:type="gramEnd"/>
            <w:r w:rsidR="00876416" w:rsidRPr="004A4259">
              <w:rPr>
                <w:rFonts w:ascii="Times New Roman" w:eastAsia="Times New Roman" w:hAnsi="Times New Roman"/>
                <w:sz w:val="14"/>
                <w:szCs w:val="14"/>
                <w:lang w:eastAsia="ru-RU"/>
              </w:rPr>
              <w:t xml:space="preserve">² зала   </w:t>
            </w:r>
          </w:p>
        </w:tc>
        <w:tc>
          <w:tcPr>
            <w:tcW w:w="1236"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949</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694</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242</w:t>
            </w:r>
          </w:p>
        </w:tc>
        <w:tc>
          <w:tcPr>
            <w:tcW w:w="1275" w:type="dxa"/>
            <w:noWrap/>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25</w:t>
            </w:r>
          </w:p>
        </w:tc>
      </w:tr>
      <w:tr w:rsidR="00876416" w:rsidRPr="004A4259" w:rsidTr="004A4259">
        <w:trPr>
          <w:trHeight w:val="255"/>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10</w:t>
            </w:r>
            <w:r w:rsidR="00876416" w:rsidRPr="004A4259">
              <w:rPr>
                <w:rFonts w:ascii="Times New Roman" w:eastAsia="Times New Roman" w:hAnsi="Times New Roman"/>
                <w:sz w:val="14"/>
                <w:szCs w:val="14"/>
                <w:lang w:eastAsia="ru-RU"/>
              </w:rPr>
              <w:t xml:space="preserve">. Плавательный бассейн, м² </w:t>
            </w:r>
            <w:proofErr w:type="spellStart"/>
            <w:r w:rsidR="00876416" w:rsidRPr="004A4259">
              <w:rPr>
                <w:rFonts w:ascii="Times New Roman" w:eastAsia="Times New Roman" w:hAnsi="Times New Roman"/>
                <w:sz w:val="14"/>
                <w:szCs w:val="14"/>
                <w:lang w:eastAsia="ru-RU"/>
              </w:rPr>
              <w:t>зерк</w:t>
            </w:r>
            <w:proofErr w:type="gramStart"/>
            <w:r w:rsidR="00876416" w:rsidRPr="004A4259">
              <w:rPr>
                <w:rFonts w:ascii="Times New Roman" w:eastAsia="Times New Roman" w:hAnsi="Times New Roman"/>
                <w:sz w:val="14"/>
                <w:szCs w:val="14"/>
                <w:lang w:eastAsia="ru-RU"/>
              </w:rPr>
              <w:t>.в</w:t>
            </w:r>
            <w:proofErr w:type="gramEnd"/>
            <w:r w:rsidR="00876416" w:rsidRPr="004A4259">
              <w:rPr>
                <w:rFonts w:ascii="Times New Roman" w:eastAsia="Times New Roman" w:hAnsi="Times New Roman"/>
                <w:sz w:val="14"/>
                <w:szCs w:val="14"/>
                <w:lang w:eastAsia="ru-RU"/>
              </w:rPr>
              <w:t>оды</w:t>
            </w:r>
            <w:proofErr w:type="spellEnd"/>
            <w:r w:rsidR="00876416" w:rsidRPr="004A4259">
              <w:rPr>
                <w:rFonts w:ascii="Times New Roman" w:eastAsia="Times New Roman" w:hAnsi="Times New Roman"/>
                <w:sz w:val="14"/>
                <w:szCs w:val="14"/>
                <w:lang w:eastAsia="ru-RU"/>
              </w:rPr>
              <w:t xml:space="preserve">   </w:t>
            </w:r>
          </w:p>
        </w:tc>
        <w:tc>
          <w:tcPr>
            <w:tcW w:w="1236"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297</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297</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275" w:type="dxa"/>
            <w:noWrap/>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r>
      <w:tr w:rsidR="00876416" w:rsidRPr="004A4259" w:rsidTr="004A4259">
        <w:trPr>
          <w:trHeight w:val="510"/>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11</w:t>
            </w:r>
            <w:r w:rsidR="00876416" w:rsidRPr="004A4259">
              <w:rPr>
                <w:rFonts w:ascii="Times New Roman" w:eastAsia="Times New Roman" w:hAnsi="Times New Roman"/>
                <w:sz w:val="14"/>
                <w:szCs w:val="14"/>
                <w:lang w:eastAsia="ru-RU"/>
              </w:rPr>
              <w:t xml:space="preserve">. Помещения культурно-массовой работы и досуга населения, м² </w:t>
            </w:r>
            <w:proofErr w:type="spellStart"/>
            <w:r w:rsidR="00876416" w:rsidRPr="004A4259">
              <w:rPr>
                <w:rFonts w:ascii="Times New Roman" w:eastAsia="Times New Roman" w:hAnsi="Times New Roman"/>
                <w:sz w:val="14"/>
                <w:szCs w:val="14"/>
                <w:lang w:eastAsia="ru-RU"/>
              </w:rPr>
              <w:t>общ</w:t>
            </w:r>
            <w:proofErr w:type="gramStart"/>
            <w:r w:rsidR="00876416" w:rsidRPr="004A4259">
              <w:rPr>
                <w:rFonts w:ascii="Times New Roman" w:eastAsia="Times New Roman" w:hAnsi="Times New Roman"/>
                <w:sz w:val="14"/>
                <w:szCs w:val="14"/>
                <w:lang w:eastAsia="ru-RU"/>
              </w:rPr>
              <w:t>.п</w:t>
            </w:r>
            <w:proofErr w:type="gramEnd"/>
            <w:r w:rsidR="00876416" w:rsidRPr="004A4259">
              <w:rPr>
                <w:rFonts w:ascii="Times New Roman" w:eastAsia="Times New Roman" w:hAnsi="Times New Roman"/>
                <w:sz w:val="14"/>
                <w:szCs w:val="14"/>
                <w:lang w:eastAsia="ru-RU"/>
              </w:rPr>
              <w:t>лощ</w:t>
            </w:r>
            <w:proofErr w:type="spellEnd"/>
            <w:r w:rsidR="00876416" w:rsidRPr="004A4259">
              <w:rPr>
                <w:rFonts w:ascii="Times New Roman" w:eastAsia="Times New Roman" w:hAnsi="Times New Roman"/>
                <w:sz w:val="14"/>
                <w:szCs w:val="14"/>
                <w:lang w:eastAsia="ru-RU"/>
              </w:rPr>
              <w:t>.</w:t>
            </w:r>
          </w:p>
        </w:tc>
        <w:tc>
          <w:tcPr>
            <w:tcW w:w="1236"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949</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486</w:t>
            </w:r>
          </w:p>
        </w:tc>
        <w:tc>
          <w:tcPr>
            <w:tcW w:w="1134" w:type="dxa"/>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450</w:t>
            </w:r>
          </w:p>
        </w:tc>
        <w:tc>
          <w:tcPr>
            <w:tcW w:w="1275" w:type="dxa"/>
            <w:noWrap/>
          </w:tcPr>
          <w:p w:rsidR="00876416" w:rsidRPr="004A4259" w:rsidRDefault="00F04CE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50</w:t>
            </w:r>
          </w:p>
        </w:tc>
      </w:tr>
      <w:tr w:rsidR="00876416" w:rsidRPr="004A4259" w:rsidTr="004A4259">
        <w:trPr>
          <w:trHeight w:val="255"/>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12</w:t>
            </w:r>
            <w:r w:rsidR="00876416" w:rsidRPr="004A4259">
              <w:rPr>
                <w:rFonts w:ascii="Times New Roman" w:eastAsia="Times New Roman" w:hAnsi="Times New Roman"/>
                <w:sz w:val="14"/>
                <w:szCs w:val="14"/>
                <w:lang w:eastAsia="ru-RU"/>
              </w:rPr>
              <w:t xml:space="preserve">. Интернет-клуб, </w:t>
            </w:r>
            <w:proofErr w:type="gramStart"/>
            <w:r w:rsidR="00876416" w:rsidRPr="004A4259">
              <w:rPr>
                <w:rFonts w:ascii="Times New Roman" w:eastAsia="Times New Roman" w:hAnsi="Times New Roman"/>
                <w:sz w:val="14"/>
                <w:szCs w:val="14"/>
                <w:lang w:eastAsia="ru-RU"/>
              </w:rPr>
              <w:t>м</w:t>
            </w:r>
            <w:proofErr w:type="gramEnd"/>
            <w:r w:rsidR="00876416" w:rsidRPr="004A4259">
              <w:rPr>
                <w:rFonts w:ascii="Times New Roman" w:eastAsia="Times New Roman" w:hAnsi="Times New Roman"/>
                <w:sz w:val="14"/>
                <w:szCs w:val="14"/>
                <w:lang w:eastAsia="ru-RU"/>
              </w:rPr>
              <w:t>² пола</w:t>
            </w:r>
          </w:p>
        </w:tc>
        <w:tc>
          <w:tcPr>
            <w:tcW w:w="1236" w:type="dxa"/>
          </w:tcPr>
          <w:p w:rsidR="00876416" w:rsidRPr="004A4259" w:rsidRDefault="0087641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w:t>
            </w:r>
          </w:p>
        </w:tc>
        <w:tc>
          <w:tcPr>
            <w:tcW w:w="1134" w:type="dxa"/>
          </w:tcPr>
          <w:p w:rsidR="00876416" w:rsidRPr="004A4259" w:rsidRDefault="0087641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w:t>
            </w:r>
          </w:p>
        </w:tc>
        <w:tc>
          <w:tcPr>
            <w:tcW w:w="1134" w:type="dxa"/>
          </w:tcPr>
          <w:p w:rsidR="00876416" w:rsidRPr="004A4259" w:rsidRDefault="00876416" w:rsidP="00876416">
            <w:pPr>
              <w:suppressAutoHyphens w:val="0"/>
              <w:spacing w:after="0" w:line="240" w:lineRule="auto"/>
              <w:jc w:val="center"/>
              <w:rPr>
                <w:rFonts w:ascii="Times New Roman" w:eastAsia="Times New Roman" w:hAnsi="Times New Roman"/>
                <w:sz w:val="14"/>
                <w:szCs w:val="14"/>
                <w:lang w:eastAsia="ru-RU"/>
              </w:rPr>
            </w:pPr>
          </w:p>
        </w:tc>
        <w:tc>
          <w:tcPr>
            <w:tcW w:w="1275" w:type="dxa"/>
            <w:noWrap/>
          </w:tcPr>
          <w:p w:rsidR="00876416" w:rsidRPr="004A4259" w:rsidRDefault="00876416" w:rsidP="00876416">
            <w:pPr>
              <w:suppressAutoHyphens w:val="0"/>
              <w:spacing w:after="0" w:line="240" w:lineRule="auto"/>
              <w:jc w:val="center"/>
              <w:rPr>
                <w:rFonts w:ascii="Times New Roman" w:eastAsia="Times New Roman" w:hAnsi="Times New Roman"/>
                <w:sz w:val="14"/>
                <w:szCs w:val="14"/>
                <w:lang w:eastAsia="ru-RU"/>
              </w:rPr>
            </w:pPr>
          </w:p>
        </w:tc>
      </w:tr>
      <w:tr w:rsidR="00876416" w:rsidRPr="004A4259" w:rsidTr="004A4259">
        <w:trPr>
          <w:trHeight w:val="150"/>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13</w:t>
            </w:r>
            <w:r w:rsidR="00876416" w:rsidRPr="004A4259">
              <w:rPr>
                <w:rFonts w:ascii="Times New Roman" w:eastAsia="Times New Roman" w:hAnsi="Times New Roman"/>
                <w:sz w:val="14"/>
                <w:szCs w:val="14"/>
                <w:lang w:eastAsia="ru-RU"/>
              </w:rPr>
              <w:t>. Клубы, дома культуры, мест</w:t>
            </w:r>
          </w:p>
        </w:tc>
        <w:tc>
          <w:tcPr>
            <w:tcW w:w="1236" w:type="dxa"/>
          </w:tcPr>
          <w:p w:rsidR="00876416" w:rsidRPr="004A4259" w:rsidRDefault="00434BC5"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320</w:t>
            </w:r>
          </w:p>
        </w:tc>
        <w:tc>
          <w:tcPr>
            <w:tcW w:w="1134" w:type="dxa"/>
          </w:tcPr>
          <w:p w:rsidR="00876416" w:rsidRPr="004A4259" w:rsidRDefault="00434BC5"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120</w:t>
            </w:r>
          </w:p>
        </w:tc>
        <w:tc>
          <w:tcPr>
            <w:tcW w:w="1134" w:type="dxa"/>
          </w:tcPr>
          <w:p w:rsidR="00876416" w:rsidRPr="004A4259" w:rsidRDefault="00434BC5"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200</w:t>
            </w:r>
          </w:p>
        </w:tc>
        <w:tc>
          <w:tcPr>
            <w:tcW w:w="1275" w:type="dxa"/>
            <w:noWrap/>
          </w:tcPr>
          <w:p w:rsidR="00876416" w:rsidRPr="004A4259" w:rsidRDefault="00434BC5"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70</w:t>
            </w:r>
          </w:p>
        </w:tc>
      </w:tr>
      <w:tr w:rsidR="00876416" w:rsidRPr="004A4259" w:rsidTr="004A4259">
        <w:trPr>
          <w:trHeight w:val="196"/>
        </w:trPr>
        <w:tc>
          <w:tcPr>
            <w:tcW w:w="4875" w:type="dxa"/>
          </w:tcPr>
          <w:p w:rsidR="00876416"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14</w:t>
            </w:r>
            <w:r w:rsidR="00876416" w:rsidRPr="004A4259">
              <w:rPr>
                <w:rFonts w:ascii="Times New Roman" w:eastAsia="Times New Roman" w:hAnsi="Times New Roman"/>
                <w:sz w:val="14"/>
                <w:szCs w:val="14"/>
                <w:lang w:eastAsia="ru-RU"/>
              </w:rPr>
              <w:t>. Кинотеатры, мест</w:t>
            </w:r>
          </w:p>
        </w:tc>
        <w:tc>
          <w:tcPr>
            <w:tcW w:w="1236" w:type="dxa"/>
          </w:tcPr>
          <w:p w:rsidR="00876416" w:rsidRPr="004A4259" w:rsidRDefault="00434BC5"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949</w:t>
            </w:r>
          </w:p>
        </w:tc>
        <w:tc>
          <w:tcPr>
            <w:tcW w:w="1134" w:type="dxa"/>
          </w:tcPr>
          <w:p w:rsidR="00876416" w:rsidRPr="004A4259" w:rsidRDefault="00876416"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134" w:type="dxa"/>
          </w:tcPr>
          <w:p w:rsidR="00876416" w:rsidRPr="004A4259" w:rsidRDefault="00434BC5"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275" w:type="dxa"/>
            <w:noWrap/>
          </w:tcPr>
          <w:p w:rsidR="00876416" w:rsidRPr="004A4259" w:rsidRDefault="00434BC5"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r>
      <w:tr w:rsidR="0003711E" w:rsidRPr="004A4259" w:rsidTr="004A4259">
        <w:trPr>
          <w:trHeight w:val="196"/>
        </w:trPr>
        <w:tc>
          <w:tcPr>
            <w:tcW w:w="4875" w:type="dxa"/>
          </w:tcPr>
          <w:p w:rsidR="0003711E"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15</w:t>
            </w:r>
            <w:r w:rsidR="0003711E" w:rsidRPr="004A4259">
              <w:rPr>
                <w:rFonts w:ascii="Times New Roman" w:eastAsia="Times New Roman" w:hAnsi="Times New Roman"/>
                <w:sz w:val="14"/>
                <w:szCs w:val="14"/>
                <w:lang w:eastAsia="ru-RU"/>
              </w:rPr>
              <w:t>. Библиотеки, тыс</w:t>
            </w:r>
            <w:proofErr w:type="gramStart"/>
            <w:r w:rsidR="0003711E" w:rsidRPr="004A4259">
              <w:rPr>
                <w:rFonts w:ascii="Times New Roman" w:eastAsia="Times New Roman" w:hAnsi="Times New Roman"/>
                <w:sz w:val="14"/>
                <w:szCs w:val="14"/>
                <w:lang w:eastAsia="ru-RU"/>
              </w:rPr>
              <w:t>.е</w:t>
            </w:r>
            <w:proofErr w:type="gramEnd"/>
            <w:r w:rsidR="0003711E" w:rsidRPr="004A4259">
              <w:rPr>
                <w:rFonts w:ascii="Times New Roman" w:eastAsia="Times New Roman" w:hAnsi="Times New Roman"/>
                <w:sz w:val="14"/>
                <w:szCs w:val="14"/>
                <w:lang w:eastAsia="ru-RU"/>
              </w:rPr>
              <w:t>диниц хранения</w:t>
            </w:r>
          </w:p>
        </w:tc>
        <w:tc>
          <w:tcPr>
            <w:tcW w:w="1236" w:type="dxa"/>
          </w:tcPr>
          <w:p w:rsidR="0003711E" w:rsidRPr="004A4259" w:rsidRDefault="0077522C"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53</w:t>
            </w:r>
          </w:p>
        </w:tc>
        <w:tc>
          <w:tcPr>
            <w:tcW w:w="1134" w:type="dxa"/>
          </w:tcPr>
          <w:p w:rsidR="0003711E" w:rsidRPr="004A4259" w:rsidRDefault="0077522C"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w:t>
            </w:r>
          </w:p>
        </w:tc>
        <w:tc>
          <w:tcPr>
            <w:tcW w:w="1134" w:type="dxa"/>
          </w:tcPr>
          <w:p w:rsidR="0003711E" w:rsidRPr="004A4259" w:rsidRDefault="0077522C"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45</w:t>
            </w:r>
          </w:p>
        </w:tc>
        <w:tc>
          <w:tcPr>
            <w:tcW w:w="1275" w:type="dxa"/>
            <w:noWrap/>
          </w:tcPr>
          <w:p w:rsidR="0003711E" w:rsidRPr="004A4259" w:rsidRDefault="0077522C"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10</w:t>
            </w:r>
          </w:p>
        </w:tc>
      </w:tr>
      <w:tr w:rsidR="00434BC5" w:rsidRPr="004A4259" w:rsidTr="004A4259">
        <w:trPr>
          <w:trHeight w:val="196"/>
        </w:trPr>
        <w:tc>
          <w:tcPr>
            <w:tcW w:w="4875" w:type="dxa"/>
          </w:tcPr>
          <w:p w:rsidR="00434BC5"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16. </w:t>
            </w:r>
            <w:r w:rsidR="00434BC5" w:rsidRPr="004A4259">
              <w:rPr>
                <w:rFonts w:ascii="Times New Roman" w:eastAsia="Times New Roman" w:hAnsi="Times New Roman"/>
                <w:sz w:val="14"/>
                <w:szCs w:val="14"/>
                <w:lang w:eastAsia="ru-RU"/>
              </w:rPr>
              <w:t>Магазины продовольственных и непродовольственных товаров</w:t>
            </w:r>
            <w:r w:rsidR="007E4E23" w:rsidRPr="004A4259">
              <w:rPr>
                <w:rFonts w:ascii="Times New Roman" w:eastAsia="Times New Roman" w:hAnsi="Times New Roman"/>
                <w:sz w:val="14"/>
                <w:szCs w:val="14"/>
                <w:lang w:eastAsia="ru-RU"/>
              </w:rPr>
              <w:t>, кв. м. торговой площади</w:t>
            </w:r>
          </w:p>
        </w:tc>
        <w:tc>
          <w:tcPr>
            <w:tcW w:w="1236" w:type="dxa"/>
          </w:tcPr>
          <w:p w:rsidR="00434BC5"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3556</w:t>
            </w:r>
          </w:p>
        </w:tc>
        <w:tc>
          <w:tcPr>
            <w:tcW w:w="1134" w:type="dxa"/>
          </w:tcPr>
          <w:p w:rsidR="00434BC5"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28</w:t>
            </w:r>
          </w:p>
        </w:tc>
        <w:tc>
          <w:tcPr>
            <w:tcW w:w="1134" w:type="dxa"/>
          </w:tcPr>
          <w:p w:rsidR="00434BC5"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3594</w:t>
            </w:r>
          </w:p>
        </w:tc>
        <w:tc>
          <w:tcPr>
            <w:tcW w:w="1275" w:type="dxa"/>
            <w:noWrap/>
          </w:tcPr>
          <w:p w:rsidR="00434BC5"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95</w:t>
            </w:r>
          </w:p>
        </w:tc>
      </w:tr>
      <w:tr w:rsidR="00434BC5" w:rsidRPr="004A4259" w:rsidTr="004A4259">
        <w:trPr>
          <w:trHeight w:val="196"/>
        </w:trPr>
        <w:tc>
          <w:tcPr>
            <w:tcW w:w="4875" w:type="dxa"/>
          </w:tcPr>
          <w:p w:rsidR="00434BC5"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17. </w:t>
            </w:r>
            <w:r w:rsidR="007E4E23" w:rsidRPr="004A4259">
              <w:rPr>
                <w:rFonts w:ascii="Times New Roman" w:eastAsia="Times New Roman" w:hAnsi="Times New Roman"/>
                <w:sz w:val="14"/>
                <w:szCs w:val="14"/>
                <w:lang w:eastAsia="ru-RU"/>
              </w:rPr>
              <w:t>Предприятия общественного питания, место</w:t>
            </w:r>
          </w:p>
        </w:tc>
        <w:tc>
          <w:tcPr>
            <w:tcW w:w="1236" w:type="dxa"/>
          </w:tcPr>
          <w:p w:rsidR="00434BC5"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468</w:t>
            </w:r>
          </w:p>
        </w:tc>
        <w:tc>
          <w:tcPr>
            <w:tcW w:w="1134" w:type="dxa"/>
          </w:tcPr>
          <w:p w:rsidR="00434BC5"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98</w:t>
            </w:r>
          </w:p>
        </w:tc>
        <w:tc>
          <w:tcPr>
            <w:tcW w:w="1134" w:type="dxa"/>
          </w:tcPr>
          <w:p w:rsidR="00434BC5"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370</w:t>
            </w:r>
          </w:p>
        </w:tc>
        <w:tc>
          <w:tcPr>
            <w:tcW w:w="1275" w:type="dxa"/>
            <w:noWrap/>
          </w:tcPr>
          <w:p w:rsidR="00434BC5"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80</w:t>
            </w:r>
          </w:p>
        </w:tc>
      </w:tr>
      <w:tr w:rsidR="007E4E23" w:rsidRPr="004A4259" w:rsidTr="004A4259">
        <w:trPr>
          <w:trHeight w:val="196"/>
        </w:trPr>
        <w:tc>
          <w:tcPr>
            <w:tcW w:w="4875" w:type="dxa"/>
          </w:tcPr>
          <w:p w:rsidR="007E4E23"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18. </w:t>
            </w:r>
            <w:r w:rsidR="007E4E23" w:rsidRPr="004A4259">
              <w:rPr>
                <w:rFonts w:ascii="Times New Roman" w:eastAsia="Times New Roman" w:hAnsi="Times New Roman"/>
                <w:sz w:val="14"/>
                <w:szCs w:val="14"/>
                <w:lang w:eastAsia="ru-RU"/>
              </w:rPr>
              <w:t>Предприятия бытового обслуживания, рабочее место</w:t>
            </w:r>
          </w:p>
        </w:tc>
        <w:tc>
          <w:tcPr>
            <w:tcW w:w="1236" w:type="dxa"/>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82</w:t>
            </w:r>
          </w:p>
        </w:tc>
        <w:tc>
          <w:tcPr>
            <w:tcW w:w="1134" w:type="dxa"/>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37</w:t>
            </w:r>
          </w:p>
        </w:tc>
        <w:tc>
          <w:tcPr>
            <w:tcW w:w="1134" w:type="dxa"/>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45</w:t>
            </w:r>
          </w:p>
        </w:tc>
        <w:tc>
          <w:tcPr>
            <w:tcW w:w="1275" w:type="dxa"/>
            <w:noWrap/>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55</w:t>
            </w:r>
          </w:p>
        </w:tc>
      </w:tr>
      <w:tr w:rsidR="007E4E23" w:rsidRPr="004A4259" w:rsidTr="004A4259">
        <w:trPr>
          <w:trHeight w:val="196"/>
        </w:trPr>
        <w:tc>
          <w:tcPr>
            <w:tcW w:w="4875" w:type="dxa"/>
          </w:tcPr>
          <w:p w:rsidR="007E4E23"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19. </w:t>
            </w:r>
            <w:r w:rsidR="007E4E23" w:rsidRPr="004A4259">
              <w:rPr>
                <w:rFonts w:ascii="Times New Roman" w:eastAsia="Times New Roman" w:hAnsi="Times New Roman"/>
                <w:sz w:val="14"/>
                <w:szCs w:val="14"/>
                <w:lang w:eastAsia="ru-RU"/>
              </w:rPr>
              <w:t>Прачечные, кг</w:t>
            </w:r>
            <w:proofErr w:type="gramStart"/>
            <w:r w:rsidR="007E4E23" w:rsidRPr="004A4259">
              <w:rPr>
                <w:rFonts w:ascii="Times New Roman" w:eastAsia="Times New Roman" w:hAnsi="Times New Roman"/>
                <w:sz w:val="14"/>
                <w:szCs w:val="14"/>
                <w:lang w:eastAsia="ru-RU"/>
              </w:rPr>
              <w:t>.</w:t>
            </w:r>
            <w:proofErr w:type="gramEnd"/>
            <w:r w:rsidR="007E4E23" w:rsidRPr="004A4259">
              <w:rPr>
                <w:rFonts w:ascii="Times New Roman" w:eastAsia="Times New Roman" w:hAnsi="Times New Roman"/>
                <w:sz w:val="14"/>
                <w:szCs w:val="14"/>
                <w:lang w:eastAsia="ru-RU"/>
              </w:rPr>
              <w:t xml:space="preserve"> </w:t>
            </w:r>
            <w:proofErr w:type="gramStart"/>
            <w:r w:rsidR="007E4E23" w:rsidRPr="004A4259">
              <w:rPr>
                <w:rFonts w:ascii="Times New Roman" w:eastAsia="Times New Roman" w:hAnsi="Times New Roman"/>
                <w:sz w:val="14"/>
                <w:szCs w:val="14"/>
                <w:lang w:eastAsia="ru-RU"/>
              </w:rPr>
              <w:t>б</w:t>
            </w:r>
            <w:proofErr w:type="gramEnd"/>
            <w:r w:rsidR="007E4E23" w:rsidRPr="004A4259">
              <w:rPr>
                <w:rFonts w:ascii="Times New Roman" w:eastAsia="Times New Roman" w:hAnsi="Times New Roman"/>
                <w:sz w:val="14"/>
                <w:szCs w:val="14"/>
                <w:lang w:eastAsia="ru-RU"/>
              </w:rPr>
              <w:t>елья в смену</w:t>
            </w:r>
          </w:p>
        </w:tc>
        <w:tc>
          <w:tcPr>
            <w:tcW w:w="1236" w:type="dxa"/>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702</w:t>
            </w:r>
          </w:p>
        </w:tc>
        <w:tc>
          <w:tcPr>
            <w:tcW w:w="1134" w:type="dxa"/>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702</w:t>
            </w:r>
          </w:p>
        </w:tc>
        <w:tc>
          <w:tcPr>
            <w:tcW w:w="1134" w:type="dxa"/>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275" w:type="dxa"/>
            <w:noWrap/>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r>
      <w:tr w:rsidR="007E4E23" w:rsidRPr="004A4259" w:rsidTr="004A4259">
        <w:trPr>
          <w:trHeight w:val="196"/>
        </w:trPr>
        <w:tc>
          <w:tcPr>
            <w:tcW w:w="4875" w:type="dxa"/>
          </w:tcPr>
          <w:p w:rsidR="007E4E23"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20. </w:t>
            </w:r>
            <w:r w:rsidR="007E4E23" w:rsidRPr="004A4259">
              <w:rPr>
                <w:rFonts w:ascii="Times New Roman" w:eastAsia="Times New Roman" w:hAnsi="Times New Roman"/>
                <w:sz w:val="14"/>
                <w:szCs w:val="14"/>
                <w:lang w:eastAsia="ru-RU"/>
              </w:rPr>
              <w:t>Химчистки, кг</w:t>
            </w:r>
            <w:proofErr w:type="gramStart"/>
            <w:r w:rsidR="007E4E23" w:rsidRPr="004A4259">
              <w:rPr>
                <w:rFonts w:ascii="Times New Roman" w:eastAsia="Times New Roman" w:hAnsi="Times New Roman"/>
                <w:sz w:val="14"/>
                <w:szCs w:val="14"/>
                <w:lang w:eastAsia="ru-RU"/>
              </w:rPr>
              <w:t>.</w:t>
            </w:r>
            <w:proofErr w:type="gramEnd"/>
            <w:r w:rsidR="007E4E23" w:rsidRPr="004A4259">
              <w:rPr>
                <w:rFonts w:ascii="Times New Roman" w:eastAsia="Times New Roman" w:hAnsi="Times New Roman"/>
                <w:sz w:val="14"/>
                <w:szCs w:val="14"/>
                <w:lang w:eastAsia="ru-RU"/>
              </w:rPr>
              <w:t xml:space="preserve"> </w:t>
            </w:r>
            <w:proofErr w:type="gramStart"/>
            <w:r w:rsidR="007E4E23" w:rsidRPr="004A4259">
              <w:rPr>
                <w:rFonts w:ascii="Times New Roman" w:eastAsia="Times New Roman" w:hAnsi="Times New Roman"/>
                <w:sz w:val="14"/>
                <w:szCs w:val="14"/>
                <w:lang w:eastAsia="ru-RU"/>
              </w:rPr>
              <w:t>б</w:t>
            </w:r>
            <w:proofErr w:type="gramEnd"/>
            <w:r w:rsidR="007E4E23" w:rsidRPr="004A4259">
              <w:rPr>
                <w:rFonts w:ascii="Times New Roman" w:eastAsia="Times New Roman" w:hAnsi="Times New Roman"/>
                <w:sz w:val="14"/>
                <w:szCs w:val="14"/>
                <w:lang w:eastAsia="ru-RU"/>
              </w:rPr>
              <w:t>елья в смену</w:t>
            </w:r>
          </w:p>
        </w:tc>
        <w:tc>
          <w:tcPr>
            <w:tcW w:w="1236" w:type="dxa"/>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27</w:t>
            </w:r>
          </w:p>
        </w:tc>
        <w:tc>
          <w:tcPr>
            <w:tcW w:w="1134" w:type="dxa"/>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27</w:t>
            </w:r>
          </w:p>
        </w:tc>
        <w:tc>
          <w:tcPr>
            <w:tcW w:w="1134" w:type="dxa"/>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275" w:type="dxa"/>
            <w:noWrap/>
          </w:tcPr>
          <w:p w:rsidR="007E4E23" w:rsidRPr="004A4259" w:rsidRDefault="007E4E23"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r>
      <w:tr w:rsidR="007E4E23" w:rsidRPr="004A4259" w:rsidTr="004A4259">
        <w:trPr>
          <w:trHeight w:val="196"/>
        </w:trPr>
        <w:tc>
          <w:tcPr>
            <w:tcW w:w="4875" w:type="dxa"/>
          </w:tcPr>
          <w:p w:rsidR="007E4E23" w:rsidRPr="004A4259" w:rsidRDefault="0077522C"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21. </w:t>
            </w:r>
            <w:r w:rsidR="007E4E23" w:rsidRPr="004A4259">
              <w:rPr>
                <w:rFonts w:ascii="Times New Roman" w:eastAsia="Times New Roman" w:hAnsi="Times New Roman"/>
                <w:sz w:val="14"/>
                <w:szCs w:val="14"/>
                <w:lang w:eastAsia="ru-RU"/>
              </w:rPr>
              <w:t>Банно-оздоровительные комплексы, место</w:t>
            </w:r>
          </w:p>
        </w:tc>
        <w:tc>
          <w:tcPr>
            <w:tcW w:w="1236" w:type="dxa"/>
          </w:tcPr>
          <w:p w:rsidR="007E4E23" w:rsidRPr="004A4259" w:rsidRDefault="0003711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82</w:t>
            </w:r>
          </w:p>
        </w:tc>
        <w:tc>
          <w:tcPr>
            <w:tcW w:w="1134" w:type="dxa"/>
          </w:tcPr>
          <w:p w:rsidR="007E4E23" w:rsidRPr="004A4259" w:rsidRDefault="0003711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74</w:t>
            </w:r>
          </w:p>
        </w:tc>
        <w:tc>
          <w:tcPr>
            <w:tcW w:w="1134" w:type="dxa"/>
          </w:tcPr>
          <w:p w:rsidR="007E4E23" w:rsidRPr="004A4259" w:rsidRDefault="0003711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w:t>
            </w:r>
          </w:p>
        </w:tc>
        <w:tc>
          <w:tcPr>
            <w:tcW w:w="1275" w:type="dxa"/>
            <w:noWrap/>
          </w:tcPr>
          <w:p w:rsidR="007E4E23" w:rsidRPr="004A4259" w:rsidRDefault="0003711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10</w:t>
            </w:r>
          </w:p>
        </w:tc>
      </w:tr>
      <w:tr w:rsidR="00607D09" w:rsidRPr="004A4259" w:rsidTr="004A4259">
        <w:trPr>
          <w:trHeight w:val="196"/>
        </w:trPr>
        <w:tc>
          <w:tcPr>
            <w:tcW w:w="4875" w:type="dxa"/>
          </w:tcPr>
          <w:p w:rsidR="00607D09" w:rsidRPr="004A4259" w:rsidRDefault="00160E1A"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22. </w:t>
            </w:r>
            <w:r w:rsidR="00607D09" w:rsidRPr="004A4259">
              <w:rPr>
                <w:rFonts w:ascii="Times New Roman" w:eastAsia="Times New Roman" w:hAnsi="Times New Roman"/>
                <w:sz w:val="14"/>
                <w:szCs w:val="14"/>
                <w:lang w:eastAsia="ru-RU"/>
              </w:rPr>
              <w:t xml:space="preserve">Кладбище традиционного захоронения, </w:t>
            </w:r>
            <w:proofErr w:type="gramStart"/>
            <w:r w:rsidR="00607D09" w:rsidRPr="004A4259">
              <w:rPr>
                <w:rFonts w:ascii="Times New Roman" w:eastAsia="Times New Roman" w:hAnsi="Times New Roman"/>
                <w:sz w:val="14"/>
                <w:szCs w:val="14"/>
                <w:lang w:eastAsia="ru-RU"/>
              </w:rPr>
              <w:t>га</w:t>
            </w:r>
            <w:proofErr w:type="gramEnd"/>
          </w:p>
        </w:tc>
        <w:tc>
          <w:tcPr>
            <w:tcW w:w="1236" w:type="dxa"/>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w:t>
            </w:r>
          </w:p>
        </w:tc>
        <w:tc>
          <w:tcPr>
            <w:tcW w:w="1134" w:type="dxa"/>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134" w:type="dxa"/>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20</w:t>
            </w:r>
          </w:p>
        </w:tc>
        <w:tc>
          <w:tcPr>
            <w:tcW w:w="1275" w:type="dxa"/>
            <w:noWrap/>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p>
        </w:tc>
      </w:tr>
      <w:tr w:rsidR="00607D09" w:rsidRPr="004A4259" w:rsidTr="004A4259">
        <w:trPr>
          <w:trHeight w:val="196"/>
        </w:trPr>
        <w:tc>
          <w:tcPr>
            <w:tcW w:w="4875" w:type="dxa"/>
          </w:tcPr>
          <w:p w:rsidR="00607D09" w:rsidRPr="004A4259" w:rsidRDefault="00160E1A"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23. </w:t>
            </w:r>
            <w:r w:rsidR="00607D09" w:rsidRPr="004A4259">
              <w:rPr>
                <w:rFonts w:ascii="Times New Roman" w:eastAsia="Times New Roman" w:hAnsi="Times New Roman"/>
                <w:sz w:val="14"/>
                <w:szCs w:val="14"/>
                <w:lang w:eastAsia="ru-RU"/>
              </w:rPr>
              <w:t>Отделения связи, объект</w:t>
            </w:r>
          </w:p>
        </w:tc>
        <w:tc>
          <w:tcPr>
            <w:tcW w:w="1236" w:type="dxa"/>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 на 6 тыс. чел.</w:t>
            </w:r>
          </w:p>
        </w:tc>
        <w:tc>
          <w:tcPr>
            <w:tcW w:w="1134" w:type="dxa"/>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134" w:type="dxa"/>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w:t>
            </w:r>
          </w:p>
        </w:tc>
        <w:tc>
          <w:tcPr>
            <w:tcW w:w="1275" w:type="dxa"/>
            <w:noWrap/>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100</w:t>
            </w:r>
          </w:p>
        </w:tc>
      </w:tr>
      <w:tr w:rsidR="00607D09" w:rsidRPr="004A4259" w:rsidTr="004A4259">
        <w:trPr>
          <w:trHeight w:val="196"/>
        </w:trPr>
        <w:tc>
          <w:tcPr>
            <w:tcW w:w="4875" w:type="dxa"/>
          </w:tcPr>
          <w:p w:rsidR="00607D09" w:rsidRPr="004A4259" w:rsidRDefault="00160E1A"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24. </w:t>
            </w:r>
            <w:r w:rsidR="00607D09" w:rsidRPr="004A4259">
              <w:rPr>
                <w:rFonts w:ascii="Times New Roman" w:eastAsia="Times New Roman" w:hAnsi="Times New Roman"/>
                <w:sz w:val="14"/>
                <w:szCs w:val="14"/>
                <w:lang w:eastAsia="ru-RU"/>
              </w:rPr>
              <w:t>Отделения, филиалы банка, опер</w:t>
            </w:r>
            <w:proofErr w:type="gramStart"/>
            <w:r w:rsidR="00607D09" w:rsidRPr="004A4259">
              <w:rPr>
                <w:rFonts w:ascii="Times New Roman" w:eastAsia="Times New Roman" w:hAnsi="Times New Roman"/>
                <w:sz w:val="14"/>
                <w:szCs w:val="14"/>
                <w:lang w:eastAsia="ru-RU"/>
              </w:rPr>
              <w:t>.</w:t>
            </w:r>
            <w:proofErr w:type="gramEnd"/>
            <w:r w:rsidR="00607D09" w:rsidRPr="004A4259">
              <w:rPr>
                <w:rFonts w:ascii="Times New Roman" w:eastAsia="Times New Roman" w:hAnsi="Times New Roman"/>
                <w:sz w:val="14"/>
                <w:szCs w:val="14"/>
                <w:lang w:eastAsia="ru-RU"/>
              </w:rPr>
              <w:t xml:space="preserve"> </w:t>
            </w:r>
            <w:proofErr w:type="gramStart"/>
            <w:r w:rsidR="00607D09" w:rsidRPr="004A4259">
              <w:rPr>
                <w:rFonts w:ascii="Times New Roman" w:eastAsia="Times New Roman" w:hAnsi="Times New Roman"/>
                <w:sz w:val="14"/>
                <w:szCs w:val="14"/>
                <w:lang w:eastAsia="ru-RU"/>
              </w:rPr>
              <w:t>м</w:t>
            </w:r>
            <w:proofErr w:type="gramEnd"/>
            <w:r w:rsidR="00607D09" w:rsidRPr="004A4259">
              <w:rPr>
                <w:rFonts w:ascii="Times New Roman" w:eastAsia="Times New Roman" w:hAnsi="Times New Roman"/>
                <w:sz w:val="14"/>
                <w:szCs w:val="14"/>
                <w:lang w:eastAsia="ru-RU"/>
              </w:rPr>
              <w:t>есто</w:t>
            </w:r>
          </w:p>
        </w:tc>
        <w:tc>
          <w:tcPr>
            <w:tcW w:w="1236" w:type="dxa"/>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w:t>
            </w:r>
          </w:p>
        </w:tc>
        <w:tc>
          <w:tcPr>
            <w:tcW w:w="1134" w:type="dxa"/>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w:t>
            </w:r>
          </w:p>
        </w:tc>
        <w:tc>
          <w:tcPr>
            <w:tcW w:w="1134" w:type="dxa"/>
          </w:tcPr>
          <w:p w:rsidR="00607D09" w:rsidRPr="004A4259" w:rsidRDefault="00607D09"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w:t>
            </w:r>
          </w:p>
        </w:tc>
        <w:tc>
          <w:tcPr>
            <w:tcW w:w="1275" w:type="dxa"/>
            <w:noWrap/>
          </w:tcPr>
          <w:p w:rsidR="00607D09" w:rsidRPr="004A4259" w:rsidRDefault="00160E1A"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50</w:t>
            </w:r>
          </w:p>
        </w:tc>
      </w:tr>
      <w:tr w:rsidR="0003711E" w:rsidRPr="00B0269D" w:rsidTr="004A4259">
        <w:trPr>
          <w:trHeight w:val="196"/>
        </w:trPr>
        <w:tc>
          <w:tcPr>
            <w:tcW w:w="4875" w:type="dxa"/>
          </w:tcPr>
          <w:p w:rsidR="0003711E" w:rsidRPr="004A4259" w:rsidRDefault="00160E1A" w:rsidP="00876416">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25.</w:t>
            </w:r>
            <w:r w:rsidR="0077522C" w:rsidRPr="004A4259">
              <w:rPr>
                <w:rFonts w:ascii="Times New Roman" w:eastAsia="Times New Roman" w:hAnsi="Times New Roman"/>
                <w:sz w:val="14"/>
                <w:szCs w:val="14"/>
                <w:lang w:eastAsia="ru-RU"/>
              </w:rPr>
              <w:t xml:space="preserve"> </w:t>
            </w:r>
            <w:r w:rsidR="0003711E" w:rsidRPr="004A4259">
              <w:rPr>
                <w:rFonts w:ascii="Times New Roman" w:eastAsia="Times New Roman" w:hAnsi="Times New Roman"/>
                <w:sz w:val="14"/>
                <w:szCs w:val="14"/>
                <w:lang w:eastAsia="ru-RU"/>
              </w:rPr>
              <w:t>Гостиницы, место</w:t>
            </w:r>
          </w:p>
        </w:tc>
        <w:tc>
          <w:tcPr>
            <w:tcW w:w="1236" w:type="dxa"/>
          </w:tcPr>
          <w:p w:rsidR="0003711E" w:rsidRPr="004A4259" w:rsidRDefault="0003711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70</w:t>
            </w:r>
          </w:p>
        </w:tc>
        <w:tc>
          <w:tcPr>
            <w:tcW w:w="1134" w:type="dxa"/>
          </w:tcPr>
          <w:p w:rsidR="0003711E" w:rsidRPr="004A4259" w:rsidRDefault="0003711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40</w:t>
            </w:r>
          </w:p>
        </w:tc>
        <w:tc>
          <w:tcPr>
            <w:tcW w:w="1134" w:type="dxa"/>
          </w:tcPr>
          <w:p w:rsidR="0003711E" w:rsidRPr="004A4259" w:rsidRDefault="0003711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30</w:t>
            </w:r>
          </w:p>
        </w:tc>
        <w:tc>
          <w:tcPr>
            <w:tcW w:w="1275" w:type="dxa"/>
            <w:noWrap/>
          </w:tcPr>
          <w:p w:rsidR="0003711E" w:rsidRPr="004A4259" w:rsidRDefault="0003711E" w:rsidP="0087641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45</w:t>
            </w:r>
          </w:p>
        </w:tc>
      </w:tr>
    </w:tbl>
    <w:p w:rsidR="0022127D" w:rsidRDefault="0022127D" w:rsidP="00876416">
      <w:pPr>
        <w:suppressAutoHyphens w:val="0"/>
        <w:spacing w:after="0" w:line="360" w:lineRule="auto"/>
        <w:jc w:val="both"/>
        <w:rPr>
          <w:rFonts w:ascii="Times New Roman" w:eastAsia="Times New Roman" w:hAnsi="Times New Roman"/>
          <w:sz w:val="24"/>
          <w:szCs w:val="24"/>
          <w:lang w:eastAsia="ru-RU"/>
        </w:rPr>
      </w:pPr>
    </w:p>
    <w:p w:rsidR="00DE4220" w:rsidRPr="004A4259" w:rsidRDefault="00DE4220" w:rsidP="00DE4220">
      <w:pPr>
        <w:pStyle w:val="af5"/>
        <w:spacing w:before="0" w:beforeAutospacing="0" w:after="0" w:afterAutospacing="0"/>
        <w:jc w:val="both"/>
        <w:rPr>
          <w:color w:val="000000"/>
        </w:rPr>
      </w:pPr>
      <w:r w:rsidRPr="004A4259">
        <w:rPr>
          <w:color w:val="000000"/>
        </w:rPr>
        <w:t>Станица Старомышастовская расположена в центральной части поселения на берегах степной реки Кочеты, в 32 км на северо-восток от краевого центра г</w:t>
      </w:r>
      <w:proofErr w:type="gramStart"/>
      <w:r w:rsidRPr="004A4259">
        <w:rPr>
          <w:color w:val="000000"/>
        </w:rPr>
        <w:t>.К</w:t>
      </w:r>
      <w:proofErr w:type="gramEnd"/>
      <w:r w:rsidRPr="004A4259">
        <w:rPr>
          <w:color w:val="000000"/>
        </w:rPr>
        <w:t>раснодара, в 19 км на северо-запад от районного центра ст.Динской.</w:t>
      </w:r>
    </w:p>
    <w:p w:rsidR="00DE4220" w:rsidRPr="004A4259" w:rsidRDefault="00DE4220" w:rsidP="00DE4220">
      <w:pPr>
        <w:pStyle w:val="af5"/>
        <w:spacing w:before="0" w:beforeAutospacing="0" w:after="0" w:afterAutospacing="0"/>
        <w:jc w:val="both"/>
        <w:rPr>
          <w:color w:val="000000"/>
        </w:rPr>
      </w:pPr>
      <w:r w:rsidRPr="004A4259">
        <w:rPr>
          <w:color w:val="000000"/>
        </w:rPr>
        <w:t>Территорию Старомышастовского сельского поселения с севера на юг пересекает железная дорога «Краснодар-Тимашевск», за железной дорогой, параллельно ей, проходит автодорога II технической категории «Краснодар-Ейск», от которой через железнодорожный переезд к станице Старомышастовской и дальше к восточной границе, через х</w:t>
      </w:r>
      <w:proofErr w:type="gramStart"/>
      <w:r w:rsidRPr="004A4259">
        <w:rPr>
          <w:color w:val="000000"/>
        </w:rPr>
        <w:t>.Н</w:t>
      </w:r>
      <w:proofErr w:type="gramEnd"/>
      <w:r w:rsidRPr="004A4259">
        <w:rPr>
          <w:color w:val="000000"/>
        </w:rPr>
        <w:t>овый, отходит автодорога IV технической категории «</w:t>
      </w:r>
      <w:proofErr w:type="spellStart"/>
      <w:r w:rsidRPr="004A4259">
        <w:rPr>
          <w:color w:val="000000"/>
        </w:rPr>
        <w:t>Динская-Старомышастовская</w:t>
      </w:r>
      <w:proofErr w:type="spellEnd"/>
      <w:r w:rsidRPr="004A4259">
        <w:rPr>
          <w:color w:val="000000"/>
        </w:rPr>
        <w:t>».</w:t>
      </w:r>
    </w:p>
    <w:p w:rsidR="00DE4220" w:rsidRPr="004A4259" w:rsidRDefault="00DE4220" w:rsidP="00DE4220">
      <w:pPr>
        <w:pStyle w:val="af5"/>
        <w:spacing w:before="0" w:beforeAutospacing="0" w:after="0" w:afterAutospacing="0"/>
        <w:jc w:val="both"/>
        <w:rPr>
          <w:color w:val="000000"/>
        </w:rPr>
      </w:pPr>
      <w:r w:rsidRPr="004A4259">
        <w:rPr>
          <w:color w:val="000000"/>
        </w:rPr>
        <w:t xml:space="preserve">Связывая станицу </w:t>
      </w:r>
      <w:proofErr w:type="spellStart"/>
      <w:r w:rsidRPr="004A4259">
        <w:rPr>
          <w:color w:val="000000"/>
        </w:rPr>
        <w:t>Старомышастовскую</w:t>
      </w:r>
      <w:proofErr w:type="spellEnd"/>
      <w:r w:rsidRPr="004A4259">
        <w:rPr>
          <w:color w:val="000000"/>
        </w:rPr>
        <w:t xml:space="preserve"> с хутором Восточный, с северо-востока к станице подходит автодорога IV технической категории «Подъезд к хутору Восточный».</w:t>
      </w:r>
    </w:p>
    <w:p w:rsidR="00DE4220" w:rsidRPr="004A4259" w:rsidRDefault="00DE4220" w:rsidP="00DE4220">
      <w:pPr>
        <w:pStyle w:val="af5"/>
        <w:spacing w:before="0" w:beforeAutospacing="0" w:after="0" w:afterAutospacing="0"/>
        <w:rPr>
          <w:color w:val="000000"/>
        </w:rPr>
      </w:pPr>
      <w:r w:rsidRPr="004A4259">
        <w:rPr>
          <w:color w:val="000000"/>
        </w:rPr>
        <w:t xml:space="preserve">Водные объекты представлены рекой Кочеты, протекающей с юга на север, в центральной части поселения и притоком реки балкой </w:t>
      </w:r>
      <w:proofErr w:type="spellStart"/>
      <w:r w:rsidRPr="004A4259">
        <w:rPr>
          <w:color w:val="000000"/>
        </w:rPr>
        <w:t>Перекристива</w:t>
      </w:r>
      <w:proofErr w:type="spellEnd"/>
      <w:r w:rsidRPr="004A4259">
        <w:rPr>
          <w:color w:val="000000"/>
        </w:rPr>
        <w:t>.</w:t>
      </w:r>
    </w:p>
    <w:p w:rsidR="00DE4220" w:rsidRPr="004A4259" w:rsidRDefault="00DE4220" w:rsidP="00DE4220">
      <w:pPr>
        <w:pStyle w:val="af5"/>
        <w:spacing w:before="0" w:beforeAutospacing="0" w:after="0" w:afterAutospacing="0"/>
        <w:rPr>
          <w:color w:val="000000"/>
        </w:rPr>
      </w:pPr>
      <w:r w:rsidRPr="004A4259">
        <w:rPr>
          <w:color w:val="000000"/>
        </w:rPr>
        <w:t>Территорию поселения пересекают линии связи, газопровод, высоковольтные линии электропередач 35кВ и 220 кВ.</w:t>
      </w:r>
    </w:p>
    <w:p w:rsidR="00DE4220" w:rsidRPr="004A4259" w:rsidRDefault="00DE4220" w:rsidP="00DE4220">
      <w:pPr>
        <w:tabs>
          <w:tab w:val="left" w:pos="3110"/>
        </w:tabs>
        <w:spacing w:after="0" w:line="240" w:lineRule="auto"/>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 </w:t>
      </w:r>
      <w:r w:rsidR="00903C7D" w:rsidRPr="004A4259">
        <w:rPr>
          <w:rFonts w:ascii="Times New Roman" w:eastAsia="Times New Roman" w:hAnsi="Times New Roman" w:cs="Calibri"/>
          <w:sz w:val="24"/>
          <w:szCs w:val="24"/>
        </w:rPr>
        <w:t xml:space="preserve">На территории станицы расположено </w:t>
      </w:r>
      <w:r w:rsidR="00464A79" w:rsidRPr="004A4259">
        <w:rPr>
          <w:rFonts w:ascii="Times New Roman" w:eastAsia="Times New Roman" w:hAnsi="Times New Roman" w:cs="Calibri"/>
          <w:sz w:val="24"/>
          <w:szCs w:val="24"/>
        </w:rPr>
        <w:t>4500</w:t>
      </w:r>
      <w:r w:rsidR="00903C7D" w:rsidRPr="004A4259">
        <w:rPr>
          <w:rFonts w:ascii="Times New Roman" w:eastAsia="Times New Roman" w:hAnsi="Times New Roman" w:cs="Calibri"/>
          <w:sz w:val="24"/>
          <w:szCs w:val="24"/>
        </w:rPr>
        <w:t xml:space="preserve"> домовладений. </w:t>
      </w:r>
    </w:p>
    <w:p w:rsidR="00DE4220" w:rsidRPr="004A4259" w:rsidRDefault="00734DB0" w:rsidP="00DE4220">
      <w:pPr>
        <w:tabs>
          <w:tab w:val="left" w:pos="3110"/>
        </w:tabs>
        <w:spacing w:after="0" w:line="240" w:lineRule="auto"/>
        <w:jc w:val="both"/>
        <w:rPr>
          <w:rFonts w:ascii="Times New Roman" w:hAnsi="Times New Roman"/>
          <w:color w:val="000000"/>
          <w:sz w:val="24"/>
          <w:szCs w:val="24"/>
        </w:rPr>
      </w:pPr>
      <w:r w:rsidRPr="004A4259">
        <w:rPr>
          <w:rFonts w:ascii="Times New Roman" w:hAnsi="Times New Roman"/>
          <w:color w:val="000000"/>
          <w:sz w:val="24"/>
          <w:szCs w:val="24"/>
        </w:rPr>
        <w:t xml:space="preserve">           </w:t>
      </w:r>
      <w:r w:rsidR="00DE4220" w:rsidRPr="004A4259">
        <w:rPr>
          <w:rFonts w:ascii="Times New Roman" w:hAnsi="Times New Roman"/>
          <w:color w:val="000000"/>
          <w:sz w:val="24"/>
          <w:szCs w:val="24"/>
        </w:rPr>
        <w:t xml:space="preserve">Динамика народонаселения по основным компонентам имеет </w:t>
      </w:r>
      <w:proofErr w:type="spellStart"/>
      <w:r w:rsidR="00DE4220" w:rsidRPr="004A4259">
        <w:rPr>
          <w:rFonts w:ascii="Times New Roman" w:hAnsi="Times New Roman"/>
          <w:color w:val="000000"/>
          <w:sz w:val="24"/>
          <w:szCs w:val="24"/>
        </w:rPr>
        <w:t>общерайонные</w:t>
      </w:r>
      <w:proofErr w:type="spellEnd"/>
      <w:r w:rsidR="00DE4220" w:rsidRPr="004A4259">
        <w:rPr>
          <w:rFonts w:ascii="Times New Roman" w:hAnsi="Times New Roman"/>
          <w:color w:val="000000"/>
          <w:sz w:val="24"/>
          <w:szCs w:val="24"/>
        </w:rPr>
        <w:t xml:space="preserve"> черты и характеризуется проявлением процесса </w:t>
      </w:r>
      <w:proofErr w:type="spellStart"/>
      <w:r w:rsidR="00DE4220" w:rsidRPr="004A4259">
        <w:rPr>
          <w:rFonts w:ascii="Times New Roman" w:hAnsi="Times New Roman"/>
          <w:color w:val="000000"/>
          <w:sz w:val="24"/>
          <w:szCs w:val="24"/>
        </w:rPr>
        <w:t>депопуляции</w:t>
      </w:r>
      <w:proofErr w:type="spellEnd"/>
      <w:r w:rsidR="00DE4220" w:rsidRPr="004A4259">
        <w:rPr>
          <w:rFonts w:ascii="Times New Roman" w:hAnsi="Times New Roman"/>
          <w:color w:val="000000"/>
          <w:sz w:val="24"/>
          <w:szCs w:val="24"/>
        </w:rPr>
        <w:t xml:space="preserve"> в естественном движении населения. </w:t>
      </w:r>
      <w:r w:rsidRPr="004A4259">
        <w:rPr>
          <w:rFonts w:ascii="Times New Roman" w:hAnsi="Times New Roman"/>
          <w:color w:val="000000"/>
          <w:sz w:val="24"/>
          <w:szCs w:val="24"/>
        </w:rPr>
        <w:t xml:space="preserve">                           </w:t>
      </w:r>
      <w:r w:rsidR="00DE4220" w:rsidRPr="004A4259">
        <w:rPr>
          <w:rFonts w:ascii="Times New Roman" w:hAnsi="Times New Roman"/>
          <w:color w:val="000000"/>
          <w:sz w:val="24"/>
          <w:szCs w:val="24"/>
        </w:rPr>
        <w:t>Естественная убыль населения носит долговременный и устойчивый характер, несмотря на существенное снижение ее темпов в последние годы.</w:t>
      </w:r>
    </w:p>
    <w:p w:rsidR="00DE4220" w:rsidRPr="004A4259" w:rsidRDefault="00734DB0" w:rsidP="00DE4220">
      <w:pPr>
        <w:tabs>
          <w:tab w:val="left" w:pos="3110"/>
        </w:tabs>
        <w:spacing w:after="0" w:line="240" w:lineRule="auto"/>
        <w:jc w:val="both"/>
        <w:rPr>
          <w:rFonts w:ascii="Times New Roman" w:hAnsi="Times New Roman"/>
          <w:color w:val="000000"/>
          <w:sz w:val="24"/>
          <w:szCs w:val="24"/>
        </w:rPr>
      </w:pPr>
      <w:r w:rsidRPr="004A4259">
        <w:rPr>
          <w:rFonts w:ascii="Times New Roman" w:hAnsi="Times New Roman"/>
          <w:color w:val="000000"/>
          <w:sz w:val="24"/>
          <w:szCs w:val="24"/>
        </w:rPr>
        <w:t xml:space="preserve">           </w:t>
      </w:r>
      <w:r w:rsidR="00DE4220" w:rsidRPr="004A4259">
        <w:rPr>
          <w:rFonts w:ascii="Times New Roman" w:hAnsi="Times New Roman"/>
          <w:color w:val="000000"/>
          <w:sz w:val="24"/>
          <w:szCs w:val="24"/>
        </w:rPr>
        <w:t>В пересчете на 1000 человек населения средняя величина показателя рождаемости за 3 последних года составила 10,4 промилле (111 человек в год), при среднем показателе общего уровня смертности в 13,2 промилле (142 человек в год).</w:t>
      </w:r>
    </w:p>
    <w:p w:rsidR="00DE4220" w:rsidRPr="004A4259" w:rsidRDefault="00734DB0" w:rsidP="00DE4220">
      <w:pPr>
        <w:tabs>
          <w:tab w:val="left" w:pos="3110"/>
        </w:tabs>
        <w:spacing w:after="0" w:line="240" w:lineRule="auto"/>
        <w:jc w:val="both"/>
        <w:rPr>
          <w:rFonts w:ascii="Times New Roman" w:hAnsi="Times New Roman"/>
          <w:color w:val="000000"/>
          <w:sz w:val="24"/>
          <w:szCs w:val="24"/>
        </w:rPr>
      </w:pPr>
      <w:r w:rsidRPr="004A4259">
        <w:rPr>
          <w:rFonts w:ascii="Times New Roman" w:hAnsi="Times New Roman"/>
          <w:color w:val="000000"/>
          <w:sz w:val="24"/>
          <w:szCs w:val="24"/>
        </w:rPr>
        <w:lastRenderedPageBreak/>
        <w:t xml:space="preserve">              </w:t>
      </w:r>
      <w:r w:rsidR="00DE4220" w:rsidRPr="004A4259">
        <w:rPr>
          <w:rFonts w:ascii="Times New Roman" w:hAnsi="Times New Roman"/>
          <w:color w:val="000000"/>
          <w:sz w:val="24"/>
          <w:szCs w:val="24"/>
        </w:rPr>
        <w:t>Поселение имеет положительное сальдо миграции, но его величина только частично компенсирует потери населения вследствие естественной убыли. За период 2009-2011 г.г. среднегодовое значение миграционного прироста составляет 0,6 промилле (6 чел. в год).</w:t>
      </w:r>
    </w:p>
    <w:p w:rsidR="009326C3" w:rsidRPr="004A4259" w:rsidRDefault="00DE4220" w:rsidP="00DE4220">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 </w:t>
      </w:r>
      <w:r w:rsidR="00903C7D" w:rsidRPr="004A4259">
        <w:rPr>
          <w:rFonts w:ascii="Times New Roman" w:eastAsia="Times New Roman" w:hAnsi="Times New Roman" w:cs="Calibri"/>
          <w:sz w:val="24"/>
          <w:szCs w:val="24"/>
        </w:rPr>
        <w:t xml:space="preserve">На территории </w:t>
      </w:r>
      <w:r w:rsidR="00734DB0" w:rsidRPr="004A4259">
        <w:rPr>
          <w:rFonts w:ascii="Times New Roman" w:eastAsia="Times New Roman" w:hAnsi="Times New Roman" w:cs="Calibri"/>
          <w:sz w:val="24"/>
          <w:szCs w:val="24"/>
        </w:rPr>
        <w:t>Старомышастовского</w:t>
      </w:r>
      <w:r w:rsidR="00903C7D" w:rsidRPr="004A4259">
        <w:rPr>
          <w:rFonts w:ascii="Times New Roman" w:eastAsia="Times New Roman" w:hAnsi="Times New Roman" w:cs="Calibri"/>
          <w:sz w:val="24"/>
          <w:szCs w:val="24"/>
        </w:rPr>
        <w:t xml:space="preserve"> сельского пос</w:t>
      </w:r>
      <w:r w:rsidR="00734DB0" w:rsidRPr="004A4259">
        <w:rPr>
          <w:rFonts w:ascii="Times New Roman" w:eastAsia="Times New Roman" w:hAnsi="Times New Roman" w:cs="Calibri"/>
          <w:sz w:val="24"/>
          <w:szCs w:val="24"/>
        </w:rPr>
        <w:t>еления имеются средняя школа №31, №37</w:t>
      </w:r>
      <w:r w:rsidR="00903C7D" w:rsidRPr="004A4259">
        <w:rPr>
          <w:rFonts w:ascii="Times New Roman" w:eastAsia="Times New Roman" w:hAnsi="Times New Roman" w:cs="Calibri"/>
          <w:sz w:val="24"/>
          <w:szCs w:val="24"/>
        </w:rPr>
        <w:t>, детский сад</w:t>
      </w:r>
      <w:r w:rsidR="00734DB0" w:rsidRPr="004A4259">
        <w:rPr>
          <w:rFonts w:ascii="Times New Roman" w:eastAsia="Times New Roman" w:hAnsi="Times New Roman" w:cs="Calibri"/>
          <w:sz w:val="24"/>
          <w:szCs w:val="24"/>
        </w:rPr>
        <w:t xml:space="preserve"> № 37, №40</w:t>
      </w:r>
      <w:r w:rsidR="00903C7D" w:rsidRPr="004A4259">
        <w:rPr>
          <w:rFonts w:ascii="Times New Roman" w:eastAsia="Times New Roman" w:hAnsi="Times New Roman" w:cs="Calibri"/>
          <w:sz w:val="24"/>
          <w:szCs w:val="24"/>
        </w:rPr>
        <w:t xml:space="preserve">, </w:t>
      </w:r>
      <w:r w:rsidR="00734DB0" w:rsidRPr="004A4259">
        <w:rPr>
          <w:rFonts w:ascii="Times New Roman" w:eastAsia="Times New Roman" w:hAnsi="Times New Roman" w:cs="Calibri"/>
          <w:sz w:val="24"/>
          <w:szCs w:val="24"/>
        </w:rPr>
        <w:t>дневной стационар, поликлиника</w:t>
      </w:r>
      <w:r w:rsidR="00903C7D" w:rsidRPr="004A4259">
        <w:rPr>
          <w:rFonts w:ascii="Times New Roman" w:eastAsia="Times New Roman" w:hAnsi="Times New Roman" w:cs="Calibri"/>
          <w:sz w:val="24"/>
          <w:szCs w:val="24"/>
        </w:rPr>
        <w:t xml:space="preserve">, Дом культуры, </w:t>
      </w:r>
      <w:r w:rsidR="009326C3" w:rsidRPr="004A4259">
        <w:rPr>
          <w:rFonts w:ascii="Times New Roman" w:eastAsia="Times New Roman" w:hAnsi="Times New Roman" w:cs="Calibri"/>
          <w:sz w:val="24"/>
          <w:szCs w:val="24"/>
        </w:rPr>
        <w:t>библиотека,</w:t>
      </w:r>
      <w:r w:rsidR="00734DB0" w:rsidRPr="004A4259">
        <w:rPr>
          <w:rFonts w:ascii="Times New Roman" w:eastAsia="Times New Roman" w:hAnsi="Times New Roman" w:cs="Calibri"/>
          <w:sz w:val="24"/>
          <w:szCs w:val="24"/>
        </w:rPr>
        <w:t xml:space="preserve"> почтовое</w:t>
      </w:r>
      <w:r w:rsidR="009326C3" w:rsidRPr="004A4259">
        <w:rPr>
          <w:rFonts w:ascii="Times New Roman" w:eastAsia="Times New Roman" w:hAnsi="Times New Roman" w:cs="Calibri"/>
          <w:sz w:val="24"/>
          <w:szCs w:val="24"/>
        </w:rPr>
        <w:t xml:space="preserve"> отделение связи, ветеринарный </w:t>
      </w:r>
      <w:r w:rsidR="00903C7D" w:rsidRPr="004A4259">
        <w:rPr>
          <w:rFonts w:ascii="Times New Roman" w:eastAsia="Times New Roman" w:hAnsi="Times New Roman" w:cs="Calibri"/>
          <w:sz w:val="24"/>
          <w:szCs w:val="24"/>
        </w:rPr>
        <w:t xml:space="preserve">участок, МУП </w:t>
      </w:r>
      <w:r w:rsidR="00734DB0" w:rsidRPr="004A4259">
        <w:rPr>
          <w:rFonts w:ascii="Times New Roman" w:eastAsia="Times New Roman" w:hAnsi="Times New Roman" w:cs="Calibri"/>
          <w:sz w:val="24"/>
          <w:szCs w:val="24"/>
        </w:rPr>
        <w:t>«Родное подворье»,</w:t>
      </w:r>
      <w:r w:rsidR="00903C7D" w:rsidRPr="004A4259">
        <w:rPr>
          <w:rFonts w:ascii="Times New Roman" w:eastAsia="Times New Roman" w:hAnsi="Times New Roman" w:cs="Calibri"/>
          <w:sz w:val="24"/>
          <w:szCs w:val="24"/>
        </w:rPr>
        <w:t xml:space="preserve"> 27 фермерских хозяйств и базовое (градообразующее) сельскохозяйственное пр</w:t>
      </w:r>
      <w:r w:rsidR="00AC3F94" w:rsidRPr="004A4259">
        <w:rPr>
          <w:rFonts w:ascii="Times New Roman" w:eastAsia="Times New Roman" w:hAnsi="Times New Roman" w:cs="Calibri"/>
          <w:sz w:val="24"/>
          <w:szCs w:val="24"/>
        </w:rPr>
        <w:t xml:space="preserve">едприятие </w:t>
      </w:r>
      <w:r w:rsidR="00903C7D" w:rsidRPr="004A4259">
        <w:rPr>
          <w:rFonts w:ascii="Times New Roman" w:eastAsia="Times New Roman" w:hAnsi="Times New Roman" w:cs="Calibri"/>
          <w:sz w:val="24"/>
          <w:szCs w:val="24"/>
        </w:rPr>
        <w:t xml:space="preserve">ООО </w:t>
      </w:r>
      <w:r w:rsidR="00734DB0" w:rsidRPr="004A4259">
        <w:rPr>
          <w:rFonts w:ascii="Times New Roman" w:eastAsia="Times New Roman" w:hAnsi="Times New Roman" w:cs="Calibri"/>
          <w:sz w:val="24"/>
          <w:szCs w:val="24"/>
        </w:rPr>
        <w:t>Агрофирма «Луч»</w:t>
      </w:r>
      <w:r w:rsidR="00903C7D" w:rsidRPr="004A4259">
        <w:rPr>
          <w:rFonts w:ascii="Times New Roman" w:eastAsia="Times New Roman" w:hAnsi="Times New Roman" w:cs="Calibri"/>
          <w:sz w:val="24"/>
          <w:szCs w:val="24"/>
        </w:rPr>
        <w:t>.</w:t>
      </w:r>
      <w:r w:rsidR="009326C3" w:rsidRPr="004A4259">
        <w:rPr>
          <w:rFonts w:ascii="Times New Roman" w:eastAsia="Times New Roman" w:hAnsi="Times New Roman" w:cs="Calibri"/>
          <w:sz w:val="24"/>
          <w:szCs w:val="24"/>
        </w:rPr>
        <w:t xml:space="preserve"> </w:t>
      </w:r>
    </w:p>
    <w:p w:rsidR="00903C7D" w:rsidRPr="004A4259"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На территории </w:t>
      </w:r>
      <w:r w:rsidR="00734DB0" w:rsidRPr="004A4259">
        <w:rPr>
          <w:rFonts w:ascii="Times New Roman" w:eastAsia="Times New Roman" w:hAnsi="Times New Roman" w:cs="Calibri"/>
          <w:sz w:val="24"/>
          <w:szCs w:val="24"/>
        </w:rPr>
        <w:t>Старомышастовского</w:t>
      </w:r>
      <w:r w:rsidRPr="004A4259">
        <w:rPr>
          <w:rFonts w:ascii="Times New Roman" w:eastAsia="Times New Roman" w:hAnsi="Times New Roman" w:cs="Calibri"/>
          <w:sz w:val="24"/>
          <w:szCs w:val="24"/>
        </w:rPr>
        <w:t xml:space="preserve">  сельского поселения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903C7D" w:rsidRPr="004A4259"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Представительным органом </w:t>
      </w:r>
      <w:r w:rsidR="00734DB0" w:rsidRPr="004A4259">
        <w:rPr>
          <w:rFonts w:ascii="Times New Roman" w:eastAsia="Times New Roman" w:hAnsi="Times New Roman" w:cs="Calibri"/>
          <w:sz w:val="24"/>
          <w:szCs w:val="24"/>
        </w:rPr>
        <w:t>Старомышастовского</w:t>
      </w:r>
      <w:r w:rsidRPr="004A4259">
        <w:rPr>
          <w:rFonts w:ascii="Times New Roman" w:eastAsia="Times New Roman" w:hAnsi="Times New Roman" w:cs="Calibri"/>
          <w:sz w:val="24"/>
          <w:szCs w:val="24"/>
        </w:rPr>
        <w:t xml:space="preserve"> сельского поселения является Совет, осуществлявший свои пол</w:t>
      </w:r>
      <w:r w:rsidR="009326C3" w:rsidRPr="004A4259">
        <w:rPr>
          <w:rFonts w:ascii="Times New Roman" w:eastAsia="Times New Roman" w:hAnsi="Times New Roman" w:cs="Calibri"/>
          <w:sz w:val="24"/>
          <w:szCs w:val="24"/>
        </w:rPr>
        <w:t xml:space="preserve">номочия в составе </w:t>
      </w:r>
      <w:r w:rsidR="00734DB0" w:rsidRPr="004A4259">
        <w:rPr>
          <w:rFonts w:ascii="Times New Roman" w:eastAsia="Times New Roman" w:hAnsi="Times New Roman" w:cs="Calibri"/>
          <w:sz w:val="24"/>
          <w:szCs w:val="24"/>
        </w:rPr>
        <w:t>24</w:t>
      </w:r>
      <w:r w:rsidR="009326C3" w:rsidRPr="004A4259">
        <w:rPr>
          <w:rFonts w:ascii="Times New Roman" w:eastAsia="Times New Roman" w:hAnsi="Times New Roman" w:cs="Calibri"/>
          <w:sz w:val="24"/>
          <w:szCs w:val="24"/>
        </w:rPr>
        <w:t xml:space="preserve"> депутатов. </w:t>
      </w:r>
      <w:r w:rsidRPr="004A4259">
        <w:rPr>
          <w:rFonts w:ascii="Times New Roman" w:eastAsia="Times New Roman" w:hAnsi="Times New Roman" w:cs="Calibri"/>
          <w:sz w:val="24"/>
          <w:szCs w:val="24"/>
        </w:rPr>
        <w:t>В целом работа Совета</w:t>
      </w:r>
      <w:r w:rsidR="009326C3" w:rsidRPr="004A4259">
        <w:rPr>
          <w:rFonts w:ascii="Times New Roman" w:eastAsia="Times New Roman" w:hAnsi="Times New Roman" w:cs="Calibri"/>
          <w:sz w:val="24"/>
          <w:szCs w:val="24"/>
        </w:rPr>
        <w:t xml:space="preserve"> была направлена на исполнение </w:t>
      </w:r>
      <w:r w:rsidRPr="004A4259">
        <w:rPr>
          <w:rFonts w:ascii="Times New Roman" w:eastAsia="Times New Roman" w:hAnsi="Times New Roman" w:cs="Calibri"/>
          <w:sz w:val="24"/>
          <w:szCs w:val="24"/>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4A4259">
        <w:rPr>
          <w:rFonts w:ascii="Times New Roman" w:eastAsia="Times New Roman" w:hAnsi="Times New Roman" w:cs="Calibri"/>
          <w:sz w:val="24"/>
          <w:szCs w:val="24"/>
        </w:rPr>
        <w:t xml:space="preserve">шения конкретных текущих задач. </w:t>
      </w:r>
      <w:r w:rsidRPr="004A4259">
        <w:rPr>
          <w:rFonts w:ascii="Times New Roman" w:eastAsia="Times New Roman" w:hAnsi="Times New Roman" w:cs="Calibri"/>
          <w:sz w:val="24"/>
          <w:szCs w:val="24"/>
        </w:rPr>
        <w:t>При администрации поселения осуществляет свою деятельность Совет профилактики.</w:t>
      </w:r>
    </w:p>
    <w:p w:rsidR="00903C7D" w:rsidRPr="004A4259"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В настоящее время на воинском учете стоит </w:t>
      </w:r>
      <w:r w:rsidR="00734DB0" w:rsidRPr="004A4259">
        <w:rPr>
          <w:rFonts w:ascii="Times New Roman" w:eastAsia="Times New Roman" w:hAnsi="Times New Roman" w:cs="Calibri"/>
          <w:sz w:val="24"/>
          <w:szCs w:val="24"/>
        </w:rPr>
        <w:t>2241</w:t>
      </w:r>
      <w:r w:rsidRPr="004A4259">
        <w:rPr>
          <w:rFonts w:ascii="Times New Roman" w:eastAsia="Times New Roman" w:hAnsi="Times New Roman" w:cs="Calibri"/>
          <w:sz w:val="24"/>
          <w:szCs w:val="24"/>
        </w:rPr>
        <w:t xml:space="preserve"> человек. Из них: </w:t>
      </w:r>
      <w:r w:rsidR="00734DB0" w:rsidRPr="004A4259">
        <w:rPr>
          <w:rFonts w:ascii="Times New Roman" w:eastAsia="Times New Roman" w:hAnsi="Times New Roman" w:cs="Calibri"/>
          <w:sz w:val="24"/>
          <w:szCs w:val="24"/>
        </w:rPr>
        <w:t>56</w:t>
      </w:r>
      <w:r w:rsidRPr="004A4259">
        <w:rPr>
          <w:rFonts w:ascii="Times New Roman" w:eastAsia="Times New Roman" w:hAnsi="Times New Roman" w:cs="Calibri"/>
          <w:sz w:val="24"/>
          <w:szCs w:val="24"/>
        </w:rPr>
        <w:t xml:space="preserve"> человек,  подлежащих призыву и первоначальной постановке на воинский учет; </w:t>
      </w:r>
      <w:r w:rsidR="00734DB0" w:rsidRPr="004A4259">
        <w:rPr>
          <w:rFonts w:ascii="Times New Roman" w:eastAsia="Times New Roman" w:hAnsi="Times New Roman" w:cs="Calibri"/>
          <w:sz w:val="24"/>
          <w:szCs w:val="24"/>
        </w:rPr>
        <w:t>50</w:t>
      </w:r>
      <w:r w:rsidRPr="004A4259">
        <w:rPr>
          <w:rFonts w:ascii="Times New Roman" w:eastAsia="Times New Roman" w:hAnsi="Times New Roman" w:cs="Calibri"/>
          <w:sz w:val="24"/>
          <w:szCs w:val="24"/>
        </w:rPr>
        <w:t xml:space="preserve"> офицеров запаса. </w:t>
      </w:r>
    </w:p>
    <w:p w:rsidR="009326C3" w:rsidRPr="004A4259"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В настоящее время проходят срочную службу  в р</w:t>
      </w:r>
      <w:r w:rsidR="009326C3" w:rsidRPr="004A4259">
        <w:rPr>
          <w:rFonts w:ascii="Times New Roman" w:eastAsia="Times New Roman" w:hAnsi="Times New Roman" w:cs="Calibri"/>
          <w:sz w:val="24"/>
          <w:szCs w:val="24"/>
        </w:rPr>
        <w:t xml:space="preserve">ядах Российской  армии </w:t>
      </w:r>
      <w:r w:rsidR="00FD4D87" w:rsidRPr="004A4259">
        <w:rPr>
          <w:rFonts w:ascii="Times New Roman" w:eastAsia="Times New Roman" w:hAnsi="Times New Roman" w:cs="Calibri"/>
          <w:sz w:val="24"/>
          <w:szCs w:val="24"/>
        </w:rPr>
        <w:t>10 юношей</w:t>
      </w:r>
      <w:r w:rsidR="009326C3" w:rsidRPr="004A4259">
        <w:rPr>
          <w:rFonts w:ascii="Times New Roman" w:eastAsia="Times New Roman" w:hAnsi="Times New Roman" w:cs="Calibri"/>
          <w:sz w:val="24"/>
          <w:szCs w:val="24"/>
        </w:rPr>
        <w:t>.</w:t>
      </w:r>
    </w:p>
    <w:p w:rsidR="009326C3" w:rsidRPr="004A4259"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На территории </w:t>
      </w:r>
      <w:r w:rsidR="00FD4D87" w:rsidRPr="004A4259">
        <w:rPr>
          <w:rFonts w:ascii="Times New Roman" w:eastAsia="Times New Roman" w:hAnsi="Times New Roman" w:cs="Calibri"/>
          <w:sz w:val="24"/>
          <w:szCs w:val="24"/>
        </w:rPr>
        <w:t>Старомышастовского</w:t>
      </w:r>
      <w:r w:rsidRPr="004A4259">
        <w:rPr>
          <w:rFonts w:ascii="Times New Roman" w:eastAsia="Times New Roman" w:hAnsi="Times New Roman" w:cs="Calibri"/>
          <w:sz w:val="24"/>
          <w:szCs w:val="24"/>
        </w:rPr>
        <w:t xml:space="preserve"> сельского поселения находится отделение</w:t>
      </w:r>
      <w:r w:rsidR="00B237E4" w:rsidRPr="004A4259">
        <w:rPr>
          <w:rFonts w:ascii="Times New Roman" w:eastAsia="Times New Roman" w:hAnsi="Times New Roman" w:cs="Calibri"/>
          <w:sz w:val="24"/>
          <w:szCs w:val="24"/>
        </w:rPr>
        <w:t xml:space="preserve"> государственного бюджетного учреждения</w:t>
      </w:r>
      <w:r w:rsidRPr="004A4259">
        <w:rPr>
          <w:rFonts w:ascii="Times New Roman" w:eastAsia="Times New Roman" w:hAnsi="Times New Roman" w:cs="Calibri"/>
          <w:sz w:val="24"/>
          <w:szCs w:val="24"/>
        </w:rPr>
        <w:t xml:space="preserve"> социального обслуживания </w:t>
      </w:r>
      <w:r w:rsidR="00FD4D87" w:rsidRPr="004A4259">
        <w:rPr>
          <w:rFonts w:ascii="Times New Roman" w:eastAsia="Times New Roman" w:hAnsi="Times New Roman" w:cs="Calibri"/>
          <w:sz w:val="24"/>
          <w:szCs w:val="24"/>
        </w:rPr>
        <w:t>населения «</w:t>
      </w:r>
      <w:proofErr w:type="spellStart"/>
      <w:r w:rsidR="00FD4D87" w:rsidRPr="004A4259">
        <w:rPr>
          <w:rFonts w:ascii="Times New Roman" w:eastAsia="Times New Roman" w:hAnsi="Times New Roman" w:cs="Calibri"/>
          <w:sz w:val="24"/>
          <w:szCs w:val="24"/>
        </w:rPr>
        <w:t>Добродея</w:t>
      </w:r>
      <w:proofErr w:type="spellEnd"/>
      <w:r w:rsidR="00FD4D87" w:rsidRPr="004A4259">
        <w:rPr>
          <w:rFonts w:ascii="Times New Roman" w:eastAsia="Times New Roman" w:hAnsi="Times New Roman" w:cs="Calibri"/>
          <w:sz w:val="24"/>
          <w:szCs w:val="24"/>
        </w:rPr>
        <w:t>»</w:t>
      </w:r>
      <w:r w:rsidRPr="004A4259">
        <w:rPr>
          <w:rFonts w:ascii="Times New Roman" w:eastAsia="Times New Roman" w:hAnsi="Times New Roman" w:cs="Calibri"/>
          <w:sz w:val="24"/>
          <w:szCs w:val="24"/>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903C7D" w:rsidRPr="004A4259"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За отчетный период обслужен </w:t>
      </w:r>
      <w:r w:rsidR="00EB6264" w:rsidRPr="004A4259">
        <w:rPr>
          <w:rFonts w:ascii="Times New Roman" w:eastAsia="Times New Roman" w:hAnsi="Times New Roman" w:cs="Calibri"/>
          <w:sz w:val="24"/>
          <w:szCs w:val="24"/>
        </w:rPr>
        <w:t>2000</w:t>
      </w:r>
      <w:r w:rsidRPr="004A4259">
        <w:rPr>
          <w:rFonts w:ascii="Times New Roman" w:eastAsia="Times New Roman" w:hAnsi="Times New Roman" w:cs="Calibri"/>
          <w:sz w:val="24"/>
          <w:szCs w:val="24"/>
        </w:rPr>
        <w:t xml:space="preserve"> человек. Количество социальных работников – </w:t>
      </w:r>
      <w:r w:rsidR="00EB6264" w:rsidRPr="004A4259">
        <w:rPr>
          <w:rFonts w:ascii="Times New Roman" w:eastAsia="Times New Roman" w:hAnsi="Times New Roman" w:cs="Calibri"/>
          <w:sz w:val="24"/>
          <w:szCs w:val="24"/>
        </w:rPr>
        <w:t>20</w:t>
      </w:r>
      <w:r w:rsidRPr="004A4259">
        <w:rPr>
          <w:rFonts w:ascii="Times New Roman" w:eastAsia="Times New Roman" w:hAnsi="Times New Roman" w:cs="Calibri"/>
          <w:sz w:val="24"/>
          <w:szCs w:val="24"/>
        </w:rPr>
        <w:t xml:space="preserve"> человек.</w:t>
      </w:r>
    </w:p>
    <w:p w:rsidR="009326C3"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В поселении нет специалиста села по социальной работе. Ежемесячно </w:t>
      </w:r>
      <w:proofErr w:type="spellStart"/>
      <w:r w:rsidR="00253EF5" w:rsidRPr="004A4259">
        <w:rPr>
          <w:rFonts w:ascii="Times New Roman" w:eastAsia="Times New Roman" w:hAnsi="Times New Roman" w:cs="Calibri"/>
          <w:sz w:val="24"/>
          <w:szCs w:val="24"/>
        </w:rPr>
        <w:t>Динское</w:t>
      </w:r>
      <w:proofErr w:type="spellEnd"/>
      <w:r w:rsidR="00253EF5" w:rsidRPr="004A4259">
        <w:rPr>
          <w:rFonts w:ascii="Times New Roman" w:eastAsia="Times New Roman" w:hAnsi="Times New Roman" w:cs="Calibri"/>
          <w:sz w:val="24"/>
          <w:szCs w:val="24"/>
        </w:rPr>
        <w:t xml:space="preserve"> районное</w:t>
      </w:r>
      <w:r w:rsidRPr="004A4259">
        <w:rPr>
          <w:rFonts w:ascii="Times New Roman" w:eastAsia="Times New Roman" w:hAnsi="Times New Roman" w:cs="Calibri"/>
          <w:sz w:val="24"/>
          <w:szCs w:val="24"/>
        </w:rPr>
        <w:t xml:space="preserve"> отделение защиты населения проводит выездные приемы, где решаются вопросы по оформлению документов на льготы, детские пособи</w:t>
      </w:r>
      <w:r w:rsidR="009326C3" w:rsidRPr="004A4259">
        <w:rPr>
          <w:rFonts w:ascii="Times New Roman" w:eastAsia="Times New Roman" w:hAnsi="Times New Roman" w:cs="Calibri"/>
          <w:sz w:val="24"/>
          <w:szCs w:val="24"/>
        </w:rPr>
        <w:t xml:space="preserve">я, выдаются проездные талоны.  </w:t>
      </w:r>
    </w:p>
    <w:p w:rsidR="009326C3"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На территори</w:t>
      </w:r>
      <w:r w:rsidR="00253EF5" w:rsidRPr="004A4259">
        <w:rPr>
          <w:rFonts w:ascii="Times New Roman" w:eastAsia="Times New Roman" w:hAnsi="Times New Roman" w:cs="Calibri"/>
          <w:sz w:val="24"/>
          <w:szCs w:val="24"/>
        </w:rPr>
        <w:t>и станицы находятся МБОУ СОШ №31 и № 37</w:t>
      </w:r>
      <w:r w:rsidRPr="004A4259">
        <w:rPr>
          <w:rFonts w:ascii="Times New Roman" w:eastAsia="Times New Roman" w:hAnsi="Times New Roman" w:cs="Calibri"/>
          <w:sz w:val="24"/>
          <w:szCs w:val="24"/>
        </w:rPr>
        <w:t xml:space="preserve"> и  </w:t>
      </w:r>
      <w:r w:rsidR="00253EF5" w:rsidRPr="004A4259">
        <w:rPr>
          <w:rFonts w:ascii="Times New Roman" w:eastAsia="Times New Roman" w:hAnsi="Times New Roman" w:cs="Calibri"/>
          <w:sz w:val="24"/>
          <w:szCs w:val="24"/>
        </w:rPr>
        <w:t>БДОУ №37 и №40</w:t>
      </w:r>
      <w:r w:rsidRPr="004A4259">
        <w:rPr>
          <w:rFonts w:ascii="Times New Roman" w:eastAsia="Times New Roman" w:hAnsi="Times New Roman" w:cs="Calibri"/>
          <w:sz w:val="24"/>
          <w:szCs w:val="24"/>
        </w:rPr>
        <w:t>. В средней школе</w:t>
      </w:r>
      <w:r w:rsidR="00253EF5" w:rsidRPr="004A4259">
        <w:rPr>
          <w:rFonts w:ascii="Times New Roman" w:eastAsia="Times New Roman" w:hAnsi="Times New Roman" w:cs="Calibri"/>
          <w:sz w:val="24"/>
          <w:szCs w:val="24"/>
        </w:rPr>
        <w:t xml:space="preserve"> № 31</w:t>
      </w:r>
      <w:r w:rsidRPr="004A4259">
        <w:rPr>
          <w:rFonts w:ascii="Times New Roman" w:eastAsia="Times New Roman" w:hAnsi="Times New Roman" w:cs="Calibri"/>
          <w:sz w:val="24"/>
          <w:szCs w:val="24"/>
        </w:rPr>
        <w:t xml:space="preserve"> обучается </w:t>
      </w:r>
      <w:r w:rsidR="00253EF5" w:rsidRPr="004A4259">
        <w:rPr>
          <w:rFonts w:ascii="Times New Roman" w:eastAsia="Times New Roman" w:hAnsi="Times New Roman" w:cs="Calibri"/>
          <w:sz w:val="24"/>
          <w:szCs w:val="24"/>
        </w:rPr>
        <w:t>840</w:t>
      </w:r>
      <w:r w:rsidRPr="004A4259">
        <w:rPr>
          <w:rFonts w:ascii="Times New Roman" w:eastAsia="Times New Roman" w:hAnsi="Times New Roman" w:cs="Calibri"/>
          <w:sz w:val="24"/>
          <w:szCs w:val="24"/>
        </w:rPr>
        <w:t xml:space="preserve"> учащихся, педагогический коллектив соста</w:t>
      </w:r>
      <w:r w:rsidR="00253EF5" w:rsidRPr="004A4259">
        <w:rPr>
          <w:rFonts w:ascii="Times New Roman" w:eastAsia="Times New Roman" w:hAnsi="Times New Roman" w:cs="Calibri"/>
          <w:sz w:val="24"/>
          <w:szCs w:val="24"/>
        </w:rPr>
        <w:t>вляю</w:t>
      </w:r>
      <w:r w:rsidRPr="004A4259">
        <w:rPr>
          <w:rFonts w:ascii="Times New Roman" w:eastAsia="Times New Roman" w:hAnsi="Times New Roman" w:cs="Calibri"/>
          <w:sz w:val="24"/>
          <w:szCs w:val="24"/>
        </w:rPr>
        <w:t xml:space="preserve">т </w:t>
      </w:r>
      <w:r w:rsidR="00253EF5" w:rsidRPr="004A4259">
        <w:rPr>
          <w:rFonts w:ascii="Times New Roman" w:eastAsia="Times New Roman" w:hAnsi="Times New Roman" w:cs="Calibri"/>
          <w:sz w:val="24"/>
          <w:szCs w:val="24"/>
        </w:rPr>
        <w:t>55 человек; в средней школе № 37 обучается 538 учащихся, педагогический коллектив составляют 28 человек. Учащиеся школ</w:t>
      </w:r>
      <w:r w:rsidRPr="004A4259">
        <w:rPr>
          <w:rFonts w:ascii="Times New Roman" w:eastAsia="Times New Roman" w:hAnsi="Times New Roman" w:cs="Calibri"/>
          <w:sz w:val="24"/>
          <w:szCs w:val="24"/>
        </w:rPr>
        <w:t xml:space="preserve"> принимают активное участие во все</w:t>
      </w:r>
      <w:r w:rsidR="009326C3" w:rsidRPr="004A4259">
        <w:rPr>
          <w:rFonts w:ascii="Times New Roman" w:eastAsia="Times New Roman" w:hAnsi="Times New Roman" w:cs="Calibri"/>
          <w:sz w:val="24"/>
          <w:szCs w:val="24"/>
        </w:rPr>
        <w:t xml:space="preserve"> </w:t>
      </w:r>
      <w:r w:rsidRPr="004A4259">
        <w:rPr>
          <w:rFonts w:ascii="Times New Roman" w:eastAsia="Times New Roman" w:hAnsi="Times New Roman" w:cs="Calibri"/>
          <w:sz w:val="24"/>
          <w:szCs w:val="24"/>
        </w:rPr>
        <w:t xml:space="preserve">кубанских </w:t>
      </w:r>
      <w:proofErr w:type="gramStart"/>
      <w:r w:rsidRPr="004A4259">
        <w:rPr>
          <w:rFonts w:ascii="Times New Roman" w:eastAsia="Times New Roman" w:hAnsi="Times New Roman" w:cs="Calibri"/>
          <w:sz w:val="24"/>
          <w:szCs w:val="24"/>
        </w:rPr>
        <w:t>турнирах</w:t>
      </w:r>
      <w:proofErr w:type="gramEnd"/>
      <w:r w:rsidR="00253EF5" w:rsidRPr="004A4259">
        <w:rPr>
          <w:rFonts w:ascii="Times New Roman" w:eastAsia="Times New Roman" w:hAnsi="Times New Roman" w:cs="Calibri"/>
          <w:sz w:val="24"/>
          <w:szCs w:val="24"/>
        </w:rPr>
        <w:t>,</w:t>
      </w:r>
      <w:r w:rsidRPr="004A4259">
        <w:rPr>
          <w:rFonts w:ascii="Times New Roman" w:eastAsia="Times New Roman" w:hAnsi="Times New Roman" w:cs="Calibri"/>
          <w:sz w:val="24"/>
          <w:szCs w:val="24"/>
        </w:rPr>
        <w:t xml:space="preserve"> среди детских команд на Кубок губернатора Краснодарского края по футболу, </w:t>
      </w:r>
      <w:proofErr w:type="spellStart"/>
      <w:r w:rsidRPr="004A4259">
        <w:rPr>
          <w:rFonts w:ascii="Times New Roman" w:eastAsia="Times New Roman" w:hAnsi="Times New Roman" w:cs="Calibri"/>
          <w:sz w:val="24"/>
          <w:szCs w:val="24"/>
        </w:rPr>
        <w:t>стритболу</w:t>
      </w:r>
      <w:proofErr w:type="spellEnd"/>
      <w:r w:rsidRPr="004A4259">
        <w:rPr>
          <w:rFonts w:ascii="Times New Roman" w:eastAsia="Times New Roman" w:hAnsi="Times New Roman" w:cs="Calibri"/>
          <w:sz w:val="24"/>
          <w:szCs w:val="24"/>
        </w:rPr>
        <w:t xml:space="preserve">.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w:t>
      </w:r>
      <w:r w:rsidR="00253EF5" w:rsidRPr="004A4259">
        <w:rPr>
          <w:rFonts w:ascii="Times New Roman" w:eastAsia="Times New Roman" w:hAnsi="Times New Roman" w:cs="Calibri"/>
          <w:sz w:val="24"/>
          <w:szCs w:val="24"/>
        </w:rPr>
        <w:t>Всероссийских конкурсов. В школе № 31</w:t>
      </w:r>
      <w:r w:rsidRPr="004A4259">
        <w:rPr>
          <w:rFonts w:ascii="Times New Roman" w:eastAsia="Times New Roman" w:hAnsi="Times New Roman" w:cs="Calibri"/>
          <w:sz w:val="24"/>
          <w:szCs w:val="24"/>
        </w:rPr>
        <w:t xml:space="preserve"> организована секция по туризму, к</w:t>
      </w:r>
      <w:r w:rsidR="00AC3F94" w:rsidRPr="004A4259">
        <w:rPr>
          <w:rFonts w:ascii="Times New Roman" w:eastAsia="Times New Roman" w:hAnsi="Times New Roman" w:cs="Calibri"/>
          <w:sz w:val="24"/>
          <w:szCs w:val="24"/>
        </w:rPr>
        <w:t xml:space="preserve">оторой </w:t>
      </w:r>
      <w:proofErr w:type="gramStart"/>
      <w:r w:rsidR="00AC3F94" w:rsidRPr="004A4259">
        <w:rPr>
          <w:rFonts w:ascii="Times New Roman" w:eastAsia="Times New Roman" w:hAnsi="Times New Roman" w:cs="Calibri"/>
          <w:sz w:val="24"/>
          <w:szCs w:val="24"/>
        </w:rPr>
        <w:t xml:space="preserve">руководит  </w:t>
      </w:r>
      <w:proofErr w:type="spellStart"/>
      <w:r w:rsidR="00253EF5" w:rsidRPr="004A4259">
        <w:rPr>
          <w:rFonts w:ascii="Times New Roman" w:eastAsia="Times New Roman" w:hAnsi="Times New Roman" w:cs="Calibri"/>
          <w:sz w:val="24"/>
          <w:szCs w:val="24"/>
        </w:rPr>
        <w:t>Косенко</w:t>
      </w:r>
      <w:proofErr w:type="spellEnd"/>
      <w:r w:rsidR="00253EF5" w:rsidRPr="004A4259">
        <w:rPr>
          <w:rFonts w:ascii="Times New Roman" w:eastAsia="Times New Roman" w:hAnsi="Times New Roman" w:cs="Calibri"/>
          <w:sz w:val="24"/>
          <w:szCs w:val="24"/>
        </w:rPr>
        <w:t xml:space="preserve"> С. А</w:t>
      </w:r>
      <w:r w:rsidR="00AC3F94" w:rsidRPr="004A4259">
        <w:rPr>
          <w:rFonts w:ascii="Times New Roman" w:eastAsia="Times New Roman" w:hAnsi="Times New Roman" w:cs="Calibri"/>
          <w:sz w:val="24"/>
          <w:szCs w:val="24"/>
        </w:rPr>
        <w:t>.</w:t>
      </w:r>
      <w:r w:rsidR="009326C3" w:rsidRPr="004A4259">
        <w:rPr>
          <w:rFonts w:ascii="Times New Roman" w:eastAsia="Times New Roman" w:hAnsi="Times New Roman" w:cs="Calibri"/>
          <w:sz w:val="24"/>
          <w:szCs w:val="24"/>
        </w:rPr>
        <w:t xml:space="preserve"> </w:t>
      </w:r>
      <w:r w:rsidR="00AC3F94" w:rsidRPr="004A4259">
        <w:rPr>
          <w:rFonts w:ascii="Times New Roman" w:eastAsia="Times New Roman" w:hAnsi="Times New Roman" w:cs="Calibri"/>
          <w:sz w:val="24"/>
          <w:szCs w:val="24"/>
        </w:rPr>
        <w:t xml:space="preserve">Ее участники </w:t>
      </w:r>
      <w:r w:rsidRPr="004A4259">
        <w:rPr>
          <w:rFonts w:ascii="Times New Roman" w:eastAsia="Times New Roman" w:hAnsi="Times New Roman" w:cs="Calibri"/>
          <w:sz w:val="24"/>
          <w:szCs w:val="24"/>
        </w:rPr>
        <w:t>неоднократно занимали</w:t>
      </w:r>
      <w:proofErr w:type="gramEnd"/>
      <w:r w:rsidRPr="004A4259">
        <w:rPr>
          <w:rFonts w:ascii="Times New Roman" w:eastAsia="Times New Roman" w:hAnsi="Times New Roman" w:cs="Calibri"/>
          <w:sz w:val="24"/>
          <w:szCs w:val="24"/>
        </w:rPr>
        <w:t xml:space="preserve"> призовые места на район</w:t>
      </w:r>
      <w:r w:rsidR="00AC3F94" w:rsidRPr="004A4259">
        <w:rPr>
          <w:rFonts w:ascii="Times New Roman" w:eastAsia="Times New Roman" w:hAnsi="Times New Roman" w:cs="Calibri"/>
          <w:sz w:val="24"/>
          <w:szCs w:val="24"/>
        </w:rPr>
        <w:t>ных и краевых соревнованиях.</w:t>
      </w:r>
    </w:p>
    <w:p w:rsidR="00903C7D" w:rsidRPr="004A4259" w:rsidRDefault="00253EF5"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Б</w:t>
      </w:r>
      <w:r w:rsidR="00903C7D" w:rsidRPr="004A4259">
        <w:rPr>
          <w:rFonts w:ascii="Times New Roman" w:eastAsia="Times New Roman" w:hAnsi="Times New Roman" w:cs="Calibri"/>
          <w:sz w:val="24"/>
          <w:szCs w:val="24"/>
        </w:rPr>
        <w:t>ДОУ №</w:t>
      </w:r>
      <w:r w:rsidR="009326C3" w:rsidRPr="004A4259">
        <w:rPr>
          <w:rFonts w:ascii="Times New Roman" w:eastAsia="Times New Roman" w:hAnsi="Times New Roman" w:cs="Calibri"/>
          <w:sz w:val="24"/>
          <w:szCs w:val="24"/>
        </w:rPr>
        <w:t xml:space="preserve"> </w:t>
      </w:r>
      <w:r w:rsidRPr="004A4259">
        <w:rPr>
          <w:rFonts w:ascii="Times New Roman" w:eastAsia="Times New Roman" w:hAnsi="Times New Roman" w:cs="Calibri"/>
          <w:sz w:val="24"/>
          <w:szCs w:val="24"/>
        </w:rPr>
        <w:t>37</w:t>
      </w:r>
      <w:r w:rsidR="00903C7D" w:rsidRPr="004A4259">
        <w:rPr>
          <w:rFonts w:ascii="Times New Roman" w:eastAsia="Times New Roman" w:hAnsi="Times New Roman" w:cs="Calibri"/>
          <w:sz w:val="24"/>
          <w:szCs w:val="24"/>
        </w:rPr>
        <w:t xml:space="preserve"> посещает </w:t>
      </w:r>
      <w:r w:rsidR="00AB2002" w:rsidRPr="004A4259">
        <w:rPr>
          <w:rFonts w:ascii="Times New Roman" w:eastAsia="Times New Roman" w:hAnsi="Times New Roman" w:cs="Calibri"/>
          <w:sz w:val="24"/>
          <w:szCs w:val="24"/>
        </w:rPr>
        <w:t>200 детей</w:t>
      </w:r>
      <w:r w:rsidR="00903C7D" w:rsidRPr="004A4259">
        <w:rPr>
          <w:rFonts w:ascii="Times New Roman" w:eastAsia="Times New Roman" w:hAnsi="Times New Roman" w:cs="Calibri"/>
          <w:sz w:val="24"/>
          <w:szCs w:val="24"/>
        </w:rPr>
        <w:t xml:space="preserve">.  Коллектив работников детского сада – </w:t>
      </w:r>
      <w:r w:rsidR="00AB2002" w:rsidRPr="004A4259">
        <w:rPr>
          <w:rFonts w:ascii="Times New Roman" w:eastAsia="Times New Roman" w:hAnsi="Times New Roman" w:cs="Calibri"/>
          <w:sz w:val="24"/>
          <w:szCs w:val="24"/>
        </w:rPr>
        <w:t>62</w:t>
      </w:r>
      <w:r w:rsidR="00903C7D" w:rsidRPr="004A4259">
        <w:rPr>
          <w:rFonts w:ascii="Times New Roman" w:eastAsia="Times New Roman" w:hAnsi="Times New Roman" w:cs="Calibri"/>
          <w:sz w:val="24"/>
          <w:szCs w:val="24"/>
        </w:rPr>
        <w:t xml:space="preserve"> человек</w:t>
      </w:r>
      <w:r w:rsidR="00AB2002" w:rsidRPr="004A4259">
        <w:rPr>
          <w:rFonts w:ascii="Times New Roman" w:eastAsia="Times New Roman" w:hAnsi="Times New Roman" w:cs="Calibri"/>
          <w:sz w:val="24"/>
          <w:szCs w:val="24"/>
        </w:rPr>
        <w:t>, из которых 30 педагогов</w:t>
      </w:r>
      <w:r w:rsidR="00903C7D" w:rsidRPr="004A4259">
        <w:rPr>
          <w:rFonts w:ascii="Times New Roman" w:eastAsia="Times New Roman" w:hAnsi="Times New Roman" w:cs="Calibri"/>
          <w:sz w:val="24"/>
          <w:szCs w:val="24"/>
        </w:rPr>
        <w:t xml:space="preserve">. Дети размещаются в </w:t>
      </w:r>
      <w:r w:rsidR="00AB2002" w:rsidRPr="004A4259">
        <w:rPr>
          <w:rFonts w:ascii="Times New Roman" w:eastAsia="Times New Roman" w:hAnsi="Times New Roman" w:cs="Calibri"/>
          <w:sz w:val="24"/>
          <w:szCs w:val="24"/>
        </w:rPr>
        <w:t xml:space="preserve">7 группах </w:t>
      </w:r>
      <w:proofErr w:type="spellStart"/>
      <w:r w:rsidR="00AB2002" w:rsidRPr="004A4259">
        <w:rPr>
          <w:rFonts w:ascii="Times New Roman" w:eastAsia="Times New Roman" w:hAnsi="Times New Roman" w:cs="Calibri"/>
          <w:sz w:val="24"/>
          <w:szCs w:val="24"/>
        </w:rPr>
        <w:t>общеразвивающей</w:t>
      </w:r>
      <w:proofErr w:type="spellEnd"/>
      <w:r w:rsidR="00AB2002" w:rsidRPr="004A4259">
        <w:rPr>
          <w:rFonts w:ascii="Times New Roman" w:eastAsia="Times New Roman" w:hAnsi="Times New Roman" w:cs="Calibri"/>
          <w:sz w:val="24"/>
          <w:szCs w:val="24"/>
        </w:rPr>
        <w:t xml:space="preserve"> направленности, 2 разновозрастных группы, 2 группы компенсированной направленности, 3 группы кратковременного пребывания.</w:t>
      </w:r>
      <w:r w:rsidR="00903C7D" w:rsidRPr="004A4259">
        <w:rPr>
          <w:rFonts w:ascii="Times New Roman" w:eastAsia="Times New Roman" w:hAnsi="Times New Roman" w:cs="Calibri"/>
          <w:sz w:val="24"/>
          <w:szCs w:val="24"/>
        </w:rPr>
        <w:t xml:space="preserve">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AB2002" w:rsidRPr="004A4259" w:rsidRDefault="00AB2002"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БДОУ № 40 посещает 122 ребенка. Коллектив работников детского сада – 20 человек, из которых 10 педагогов. Дети размещаются в 4 группах </w:t>
      </w:r>
      <w:proofErr w:type="spellStart"/>
      <w:r w:rsidRPr="004A4259">
        <w:rPr>
          <w:rFonts w:ascii="Times New Roman" w:eastAsia="Times New Roman" w:hAnsi="Times New Roman" w:cs="Calibri"/>
          <w:sz w:val="24"/>
          <w:szCs w:val="24"/>
        </w:rPr>
        <w:t>общеразвивающей</w:t>
      </w:r>
      <w:proofErr w:type="spellEnd"/>
      <w:r w:rsidRPr="004A4259">
        <w:rPr>
          <w:rFonts w:ascii="Times New Roman" w:eastAsia="Times New Roman" w:hAnsi="Times New Roman" w:cs="Calibri"/>
          <w:sz w:val="24"/>
          <w:szCs w:val="24"/>
        </w:rPr>
        <w:t xml:space="preserve"> направленности </w:t>
      </w:r>
      <w:r w:rsidRPr="004A4259">
        <w:rPr>
          <w:rFonts w:ascii="Times New Roman" w:eastAsia="Times New Roman" w:hAnsi="Times New Roman" w:cs="Calibri"/>
          <w:sz w:val="24"/>
          <w:szCs w:val="24"/>
        </w:rPr>
        <w:lastRenderedPageBreak/>
        <w:t>и 3 группах кратковременного пребывания.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w:t>
      </w:r>
    </w:p>
    <w:p w:rsidR="009326C3"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Муниципальное бюджетное учреждение</w:t>
      </w:r>
      <w:r w:rsidR="00253EF5" w:rsidRPr="004A4259">
        <w:rPr>
          <w:rFonts w:ascii="Times New Roman" w:eastAsia="Times New Roman" w:hAnsi="Times New Roman" w:cs="Calibri"/>
          <w:sz w:val="24"/>
          <w:szCs w:val="24"/>
        </w:rPr>
        <w:t xml:space="preserve"> культуры</w:t>
      </w:r>
      <w:r w:rsidRPr="004A4259">
        <w:rPr>
          <w:rFonts w:ascii="Times New Roman" w:eastAsia="Times New Roman" w:hAnsi="Times New Roman" w:cs="Calibri"/>
          <w:sz w:val="24"/>
          <w:szCs w:val="24"/>
        </w:rPr>
        <w:t xml:space="preserve"> «</w:t>
      </w:r>
      <w:proofErr w:type="spellStart"/>
      <w:r w:rsidR="00253EF5" w:rsidRPr="004A4259">
        <w:rPr>
          <w:rFonts w:ascii="Times New Roman" w:eastAsia="Times New Roman" w:hAnsi="Times New Roman" w:cs="Calibri"/>
          <w:sz w:val="24"/>
          <w:szCs w:val="24"/>
        </w:rPr>
        <w:t>Культурно-досуговый</w:t>
      </w:r>
      <w:proofErr w:type="spellEnd"/>
      <w:r w:rsidR="00253EF5" w:rsidRPr="004A4259">
        <w:rPr>
          <w:rFonts w:ascii="Times New Roman" w:eastAsia="Times New Roman" w:hAnsi="Times New Roman" w:cs="Calibri"/>
          <w:sz w:val="24"/>
          <w:szCs w:val="24"/>
        </w:rPr>
        <w:t xml:space="preserve"> центр</w:t>
      </w:r>
      <w:r w:rsidRPr="004A4259">
        <w:rPr>
          <w:rFonts w:ascii="Times New Roman" w:eastAsia="Times New Roman" w:hAnsi="Times New Roman" w:cs="Calibri"/>
          <w:sz w:val="24"/>
          <w:szCs w:val="24"/>
        </w:rPr>
        <w:t xml:space="preserve">» </w:t>
      </w:r>
      <w:r w:rsidR="00253EF5" w:rsidRPr="004A4259">
        <w:rPr>
          <w:rFonts w:ascii="Times New Roman" w:eastAsia="Times New Roman" w:hAnsi="Times New Roman" w:cs="Calibri"/>
          <w:sz w:val="24"/>
          <w:szCs w:val="24"/>
        </w:rPr>
        <w:t>Старомышастовского</w:t>
      </w:r>
      <w:r w:rsidRPr="004A4259">
        <w:rPr>
          <w:rFonts w:ascii="Times New Roman" w:eastAsia="Times New Roman" w:hAnsi="Times New Roman" w:cs="Calibri"/>
          <w:sz w:val="24"/>
          <w:szCs w:val="24"/>
        </w:rPr>
        <w:t xml:space="preserve"> сельского поселения </w:t>
      </w:r>
      <w:r w:rsidR="00253EF5" w:rsidRPr="004A4259">
        <w:rPr>
          <w:rFonts w:ascii="Times New Roman" w:eastAsia="Times New Roman" w:hAnsi="Times New Roman" w:cs="Calibri"/>
          <w:sz w:val="24"/>
          <w:szCs w:val="24"/>
        </w:rPr>
        <w:t>Динского</w:t>
      </w:r>
      <w:r w:rsidRPr="004A4259">
        <w:rPr>
          <w:rFonts w:ascii="Times New Roman" w:eastAsia="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w:t>
      </w:r>
      <w:r w:rsidR="00CC1A5B" w:rsidRPr="004A4259">
        <w:rPr>
          <w:rFonts w:ascii="Times New Roman" w:eastAsia="Times New Roman" w:hAnsi="Times New Roman" w:cs="Calibri"/>
          <w:sz w:val="24"/>
          <w:szCs w:val="24"/>
        </w:rPr>
        <w:t>Старомышастовского</w:t>
      </w:r>
      <w:r w:rsidRPr="004A4259">
        <w:rPr>
          <w:rFonts w:ascii="Times New Roman" w:eastAsia="Times New Roman" w:hAnsi="Times New Roman" w:cs="Calibri"/>
          <w:sz w:val="24"/>
          <w:szCs w:val="24"/>
        </w:rPr>
        <w:t xml:space="preserve"> сельского поселения в сфере культуры. Коллектив составля</w:t>
      </w:r>
      <w:r w:rsidR="004A7CCF" w:rsidRPr="004A4259">
        <w:rPr>
          <w:rFonts w:ascii="Times New Roman" w:eastAsia="Times New Roman" w:hAnsi="Times New Roman" w:cs="Calibri"/>
          <w:sz w:val="24"/>
          <w:szCs w:val="24"/>
        </w:rPr>
        <w:t>ет 10 человек. Здесь работают 15</w:t>
      </w:r>
      <w:r w:rsidRPr="004A4259">
        <w:rPr>
          <w:rFonts w:ascii="Times New Roman" w:eastAsia="Times New Roman" w:hAnsi="Times New Roman" w:cs="Calibri"/>
          <w:sz w:val="24"/>
          <w:szCs w:val="24"/>
        </w:rPr>
        <w:t xml:space="preserve"> клубных формир</w:t>
      </w:r>
      <w:r w:rsidR="004A7CCF" w:rsidRPr="004A4259">
        <w:rPr>
          <w:rFonts w:ascii="Times New Roman" w:eastAsia="Times New Roman" w:hAnsi="Times New Roman" w:cs="Calibri"/>
          <w:sz w:val="24"/>
          <w:szCs w:val="24"/>
        </w:rPr>
        <w:t>ований (8 кружков и 7</w:t>
      </w:r>
      <w:r w:rsidRPr="004A4259">
        <w:rPr>
          <w:rFonts w:ascii="Times New Roman" w:eastAsia="Times New Roman" w:hAnsi="Times New Roman" w:cs="Calibri"/>
          <w:sz w:val="24"/>
          <w:szCs w:val="24"/>
        </w:rPr>
        <w:t xml:space="preserve"> клубов по интересам), в течение всех летних месяцев при ДК рабо</w:t>
      </w:r>
      <w:r w:rsidR="009326C3" w:rsidRPr="004A4259">
        <w:rPr>
          <w:rFonts w:ascii="Times New Roman" w:eastAsia="Times New Roman" w:hAnsi="Times New Roman" w:cs="Calibri"/>
          <w:sz w:val="24"/>
          <w:szCs w:val="24"/>
        </w:rPr>
        <w:t xml:space="preserve">тала детская игровая площадка. </w:t>
      </w:r>
    </w:p>
    <w:p w:rsidR="00903C7D"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На территории сельского поселения находится Муниципальное бюджетное учреждение</w:t>
      </w:r>
      <w:r w:rsidR="00CC1A5B" w:rsidRPr="004A4259">
        <w:rPr>
          <w:rFonts w:ascii="Times New Roman" w:eastAsia="Times New Roman" w:hAnsi="Times New Roman" w:cs="Calibri"/>
          <w:sz w:val="24"/>
          <w:szCs w:val="24"/>
        </w:rPr>
        <w:t xml:space="preserve"> культуры</w:t>
      </w:r>
      <w:r w:rsidRPr="004A4259">
        <w:rPr>
          <w:rFonts w:ascii="Times New Roman" w:eastAsia="Times New Roman" w:hAnsi="Times New Roman" w:cs="Calibri"/>
          <w:sz w:val="24"/>
          <w:szCs w:val="24"/>
        </w:rPr>
        <w:t xml:space="preserve"> «</w:t>
      </w:r>
      <w:r w:rsidR="00CC1A5B" w:rsidRPr="004A4259">
        <w:rPr>
          <w:rFonts w:ascii="Times New Roman" w:eastAsia="Times New Roman" w:hAnsi="Times New Roman" w:cs="Calibri"/>
          <w:sz w:val="24"/>
          <w:szCs w:val="24"/>
        </w:rPr>
        <w:t>Библиотечное объединение</w:t>
      </w:r>
      <w:r w:rsidRPr="004A4259">
        <w:rPr>
          <w:rFonts w:ascii="Times New Roman" w:eastAsia="Times New Roman" w:hAnsi="Times New Roman" w:cs="Calibri"/>
          <w:sz w:val="24"/>
          <w:szCs w:val="24"/>
        </w:rPr>
        <w:t xml:space="preserve">» </w:t>
      </w:r>
      <w:r w:rsidR="00CC1A5B" w:rsidRPr="004A4259">
        <w:rPr>
          <w:rFonts w:ascii="Times New Roman" w:eastAsia="Times New Roman" w:hAnsi="Times New Roman" w:cs="Calibri"/>
          <w:sz w:val="24"/>
          <w:szCs w:val="24"/>
        </w:rPr>
        <w:t>Старомышастовского</w:t>
      </w:r>
      <w:r w:rsidRPr="004A4259">
        <w:rPr>
          <w:rFonts w:ascii="Times New Roman" w:eastAsia="Times New Roman" w:hAnsi="Times New Roman" w:cs="Calibri"/>
          <w:sz w:val="24"/>
          <w:szCs w:val="24"/>
        </w:rPr>
        <w:t xml:space="preserve"> сельского поселения </w:t>
      </w:r>
      <w:r w:rsidR="00CC1A5B" w:rsidRPr="004A4259">
        <w:rPr>
          <w:rFonts w:ascii="Times New Roman" w:eastAsia="Times New Roman" w:hAnsi="Times New Roman" w:cs="Calibri"/>
          <w:sz w:val="24"/>
          <w:szCs w:val="24"/>
        </w:rPr>
        <w:t>Динского</w:t>
      </w:r>
      <w:r w:rsidRPr="004A4259">
        <w:rPr>
          <w:rFonts w:ascii="Times New Roman" w:eastAsia="Times New Roman" w:hAnsi="Times New Roman" w:cs="Calibri"/>
          <w:sz w:val="24"/>
          <w:szCs w:val="24"/>
        </w:rPr>
        <w:t xml:space="preserve"> района (далее - Библиотека). Библиотека работает с разными категориями читателей: пенсионеры, молодежь, учащиеся, дети. Количество ч</w:t>
      </w:r>
      <w:r w:rsidR="00AC3F94" w:rsidRPr="004A4259">
        <w:rPr>
          <w:rFonts w:ascii="Times New Roman" w:eastAsia="Times New Roman" w:hAnsi="Times New Roman" w:cs="Calibri"/>
          <w:sz w:val="24"/>
          <w:szCs w:val="24"/>
        </w:rPr>
        <w:t xml:space="preserve">итателей  за прошедший год </w:t>
      </w:r>
      <w:r w:rsidR="00CC1A5B" w:rsidRPr="004A4259">
        <w:rPr>
          <w:rFonts w:ascii="Times New Roman" w:eastAsia="Times New Roman" w:hAnsi="Times New Roman" w:cs="Calibri"/>
          <w:sz w:val="24"/>
          <w:szCs w:val="24"/>
        </w:rPr>
        <w:t>2000</w:t>
      </w:r>
    </w:p>
    <w:p w:rsidR="009326C3"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На территории поселения функционирует </w:t>
      </w:r>
      <w:r w:rsidR="00CF5EEA" w:rsidRPr="004A4259">
        <w:rPr>
          <w:rFonts w:ascii="Times New Roman" w:eastAsia="Times New Roman" w:hAnsi="Times New Roman" w:cs="Calibri"/>
          <w:sz w:val="24"/>
          <w:szCs w:val="24"/>
        </w:rPr>
        <w:t>БУЗ МО Динской район Центральная районная больница</w:t>
      </w:r>
      <w:r w:rsidRPr="004A4259">
        <w:rPr>
          <w:rFonts w:ascii="Times New Roman" w:eastAsia="Times New Roman" w:hAnsi="Times New Roman" w:cs="Calibri"/>
          <w:sz w:val="24"/>
          <w:szCs w:val="24"/>
        </w:rPr>
        <w:t>. Её коллек</w:t>
      </w:r>
      <w:r w:rsidR="00CF5EEA" w:rsidRPr="004A4259">
        <w:rPr>
          <w:rFonts w:ascii="Times New Roman" w:eastAsia="Times New Roman" w:hAnsi="Times New Roman" w:cs="Calibri"/>
          <w:sz w:val="24"/>
          <w:szCs w:val="24"/>
        </w:rPr>
        <w:t>тив составляет 40</w:t>
      </w:r>
      <w:r w:rsidR="00AB2002" w:rsidRPr="004A4259">
        <w:rPr>
          <w:rFonts w:ascii="Times New Roman" w:eastAsia="Times New Roman" w:hAnsi="Times New Roman" w:cs="Calibri"/>
          <w:sz w:val="24"/>
          <w:szCs w:val="24"/>
        </w:rPr>
        <w:t xml:space="preserve"> человек</w:t>
      </w:r>
      <w:r w:rsidR="00FD3B27" w:rsidRPr="004A4259">
        <w:rPr>
          <w:rFonts w:ascii="Times New Roman" w:eastAsia="Times New Roman" w:hAnsi="Times New Roman" w:cs="Calibri"/>
          <w:sz w:val="24"/>
          <w:szCs w:val="24"/>
        </w:rPr>
        <w:t>, из которых: 4 терапевта, 3 стоматолога, 2 педиатра, 1 хирург</w:t>
      </w:r>
      <w:r w:rsidR="00AB2002" w:rsidRPr="004A4259">
        <w:rPr>
          <w:rFonts w:ascii="Times New Roman" w:eastAsia="Times New Roman" w:hAnsi="Times New Roman" w:cs="Calibri"/>
          <w:sz w:val="24"/>
          <w:szCs w:val="24"/>
        </w:rPr>
        <w:t>. В 2016</w:t>
      </w:r>
      <w:r w:rsidRPr="004A4259">
        <w:rPr>
          <w:rFonts w:ascii="Times New Roman" w:eastAsia="Times New Roman" w:hAnsi="Times New Roman" w:cs="Calibri"/>
          <w:sz w:val="24"/>
          <w:szCs w:val="24"/>
        </w:rPr>
        <w:t xml:space="preserve"> году за помощью обратились </w:t>
      </w:r>
      <w:r w:rsidR="00CF5EEA" w:rsidRPr="004A4259">
        <w:rPr>
          <w:rFonts w:ascii="Times New Roman" w:eastAsia="Times New Roman" w:hAnsi="Times New Roman" w:cs="Calibri"/>
          <w:sz w:val="24"/>
          <w:szCs w:val="24"/>
        </w:rPr>
        <w:t>26800</w:t>
      </w:r>
      <w:r w:rsidRPr="004A4259">
        <w:rPr>
          <w:rFonts w:ascii="Times New Roman" w:eastAsia="Times New Roman" w:hAnsi="Times New Roman" w:cs="Calibri"/>
          <w:sz w:val="24"/>
          <w:szCs w:val="24"/>
        </w:rPr>
        <w:t xml:space="preserve"> человек,</w:t>
      </w:r>
      <w:r w:rsidR="00CF5EEA" w:rsidRPr="004A4259">
        <w:rPr>
          <w:rFonts w:ascii="Times New Roman" w:eastAsia="Times New Roman" w:hAnsi="Times New Roman" w:cs="Calibri"/>
          <w:sz w:val="24"/>
          <w:szCs w:val="24"/>
        </w:rPr>
        <w:t xml:space="preserve"> из них: 8100 человек в терапевтическое отделение; 6200 в педиатрическое отделение, 4500 в гинекологическое отделение, 5000 в стоматологическое отделение, 3000 в хирургическое отделение;</w:t>
      </w:r>
      <w:r w:rsidRPr="004A4259">
        <w:rPr>
          <w:rFonts w:ascii="Times New Roman" w:eastAsia="Times New Roman" w:hAnsi="Times New Roman" w:cs="Calibri"/>
          <w:sz w:val="24"/>
          <w:szCs w:val="24"/>
        </w:rPr>
        <w:t xml:space="preserve"> на дому посещено </w:t>
      </w:r>
      <w:r w:rsidR="00FD3B27" w:rsidRPr="004A4259">
        <w:rPr>
          <w:rFonts w:ascii="Times New Roman" w:eastAsia="Times New Roman" w:hAnsi="Times New Roman" w:cs="Calibri"/>
          <w:sz w:val="24"/>
          <w:szCs w:val="24"/>
        </w:rPr>
        <w:t>4700</w:t>
      </w:r>
      <w:r w:rsidRPr="004A4259">
        <w:rPr>
          <w:rFonts w:ascii="Times New Roman" w:eastAsia="Times New Roman" w:hAnsi="Times New Roman" w:cs="Calibri"/>
          <w:sz w:val="24"/>
          <w:szCs w:val="24"/>
        </w:rPr>
        <w:t xml:space="preserve"> человек. Функционирует </w:t>
      </w:r>
      <w:r w:rsidR="00FD3B27" w:rsidRPr="004A4259">
        <w:rPr>
          <w:rFonts w:ascii="Times New Roman" w:eastAsia="Times New Roman" w:hAnsi="Times New Roman" w:cs="Calibri"/>
          <w:sz w:val="24"/>
          <w:szCs w:val="24"/>
        </w:rPr>
        <w:t>отделение скорой помощи</w:t>
      </w:r>
      <w:r w:rsidRPr="004A4259">
        <w:rPr>
          <w:rFonts w:ascii="Times New Roman" w:eastAsia="Times New Roman" w:hAnsi="Times New Roman" w:cs="Calibri"/>
          <w:sz w:val="24"/>
          <w:szCs w:val="24"/>
        </w:rPr>
        <w:t xml:space="preserve">, работает </w:t>
      </w:r>
      <w:r w:rsidR="009326C3" w:rsidRPr="004A4259">
        <w:rPr>
          <w:rFonts w:ascii="Times New Roman" w:eastAsia="Times New Roman" w:hAnsi="Times New Roman" w:cs="Calibri"/>
          <w:sz w:val="24"/>
          <w:szCs w:val="24"/>
        </w:rPr>
        <w:t xml:space="preserve"> стационар дневного пребывания.</w:t>
      </w:r>
    </w:p>
    <w:p w:rsidR="00903C7D"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На территории </w:t>
      </w:r>
      <w:r w:rsidR="005D5180" w:rsidRPr="004A4259">
        <w:rPr>
          <w:rFonts w:ascii="Times New Roman" w:eastAsia="Times New Roman" w:hAnsi="Times New Roman" w:cs="Calibri"/>
          <w:sz w:val="24"/>
          <w:szCs w:val="24"/>
        </w:rPr>
        <w:t>Старомышастовского</w:t>
      </w:r>
      <w:r w:rsidRPr="004A4259">
        <w:rPr>
          <w:rFonts w:ascii="Times New Roman" w:eastAsia="Times New Roman" w:hAnsi="Times New Roman" w:cs="Calibri"/>
          <w:sz w:val="24"/>
          <w:szCs w:val="24"/>
        </w:rPr>
        <w:t xml:space="preserve"> сельского поселения действует </w:t>
      </w:r>
      <w:r w:rsidR="005D5180" w:rsidRPr="004A4259">
        <w:rPr>
          <w:rFonts w:ascii="Times New Roman" w:eastAsia="Times New Roman" w:hAnsi="Times New Roman" w:cs="Calibri"/>
          <w:sz w:val="24"/>
          <w:szCs w:val="24"/>
        </w:rPr>
        <w:t>спортивный клуб</w:t>
      </w:r>
      <w:r w:rsidRPr="004A4259">
        <w:rPr>
          <w:rFonts w:ascii="Times New Roman" w:eastAsia="Times New Roman" w:hAnsi="Times New Roman" w:cs="Calibri"/>
          <w:sz w:val="24"/>
          <w:szCs w:val="24"/>
        </w:rPr>
        <w:t xml:space="preserve"> - «</w:t>
      </w:r>
      <w:r w:rsidR="005D5180" w:rsidRPr="004A4259">
        <w:rPr>
          <w:rFonts w:ascii="Times New Roman" w:eastAsia="Times New Roman" w:hAnsi="Times New Roman" w:cs="Calibri"/>
          <w:sz w:val="24"/>
          <w:szCs w:val="24"/>
        </w:rPr>
        <w:t>Богатырь»</w:t>
      </w:r>
      <w:r w:rsidRPr="004A4259">
        <w:rPr>
          <w:rFonts w:ascii="Times New Roman" w:eastAsia="Times New Roman" w:hAnsi="Times New Roman" w:cs="Calibri"/>
          <w:sz w:val="24"/>
          <w:szCs w:val="24"/>
        </w:rPr>
        <w:t>. Работают секции по баскетболу, волейболу, футболу, настольному теннису, гиревому спорту. Количество привлеченных к занятиям физкультурой и занимающихся в секциях составляет</w:t>
      </w:r>
      <w:r w:rsidR="005D5180" w:rsidRPr="004A4259">
        <w:rPr>
          <w:rFonts w:ascii="Times New Roman" w:eastAsia="Times New Roman" w:hAnsi="Times New Roman" w:cs="Calibri"/>
          <w:sz w:val="24"/>
          <w:szCs w:val="24"/>
        </w:rPr>
        <w:t xml:space="preserve"> 200</w:t>
      </w:r>
      <w:r w:rsidRPr="004A4259">
        <w:rPr>
          <w:rFonts w:ascii="Times New Roman" w:eastAsia="Times New Roman" w:hAnsi="Times New Roman" w:cs="Calibri"/>
          <w:sz w:val="24"/>
          <w:szCs w:val="24"/>
        </w:rPr>
        <w:t xml:space="preserve"> человек. </w:t>
      </w:r>
    </w:p>
    <w:p w:rsidR="00903C7D" w:rsidRPr="004A4259" w:rsidRDefault="004A7CCF"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За 2016</w:t>
      </w:r>
      <w:r w:rsidR="00903C7D" w:rsidRPr="004A4259">
        <w:rPr>
          <w:rFonts w:ascii="Times New Roman" w:eastAsia="Times New Roman" w:hAnsi="Times New Roman" w:cs="Calibri"/>
          <w:sz w:val="24"/>
          <w:szCs w:val="24"/>
        </w:rPr>
        <w:t xml:space="preserve"> год общий объем доходов, поступивших в бюджет </w:t>
      </w:r>
      <w:r w:rsidR="000357A8" w:rsidRPr="004A4259">
        <w:rPr>
          <w:rFonts w:ascii="Times New Roman" w:eastAsia="Times New Roman" w:hAnsi="Times New Roman" w:cs="Calibri"/>
          <w:sz w:val="24"/>
          <w:szCs w:val="24"/>
        </w:rPr>
        <w:t>Старомышастовского</w:t>
      </w:r>
      <w:r w:rsidR="009326C3" w:rsidRPr="004A4259">
        <w:rPr>
          <w:rFonts w:ascii="Times New Roman" w:eastAsia="Times New Roman" w:hAnsi="Times New Roman" w:cs="Calibri"/>
          <w:sz w:val="24"/>
          <w:szCs w:val="24"/>
        </w:rPr>
        <w:t xml:space="preserve"> сельского поселения, </w:t>
      </w:r>
      <w:r w:rsidR="00903C7D" w:rsidRPr="004A4259">
        <w:rPr>
          <w:rFonts w:ascii="Times New Roman" w:eastAsia="Times New Roman" w:hAnsi="Times New Roman" w:cs="Calibri"/>
          <w:sz w:val="24"/>
          <w:szCs w:val="24"/>
        </w:rPr>
        <w:t xml:space="preserve">с учетом безвозмездных поступлений составил </w:t>
      </w:r>
      <w:r w:rsidR="000357A8" w:rsidRPr="004A4259">
        <w:rPr>
          <w:rFonts w:ascii="Times New Roman" w:eastAsia="Times New Roman" w:hAnsi="Times New Roman" w:cs="Calibri"/>
          <w:sz w:val="24"/>
          <w:szCs w:val="24"/>
        </w:rPr>
        <w:t xml:space="preserve">34 613,8 </w:t>
      </w:r>
      <w:r w:rsidR="00903C7D" w:rsidRPr="004A4259">
        <w:rPr>
          <w:rFonts w:ascii="Times New Roman" w:eastAsia="Times New Roman" w:hAnsi="Times New Roman" w:cs="Calibri"/>
          <w:sz w:val="24"/>
          <w:szCs w:val="24"/>
        </w:rPr>
        <w:t>тыс. рублей.</w:t>
      </w:r>
    </w:p>
    <w:p w:rsidR="00903C7D"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Из них – НДФЛ </w:t>
      </w:r>
      <w:r w:rsidR="000357A8" w:rsidRPr="004A4259">
        <w:rPr>
          <w:rFonts w:ascii="Times New Roman" w:eastAsia="Times New Roman" w:hAnsi="Times New Roman" w:cs="Calibri"/>
          <w:sz w:val="24"/>
          <w:szCs w:val="24"/>
        </w:rPr>
        <w:t>7566,8</w:t>
      </w:r>
      <w:r w:rsidRPr="004A4259">
        <w:rPr>
          <w:rFonts w:ascii="Times New Roman" w:eastAsia="Times New Roman" w:hAnsi="Times New Roman" w:cs="Calibri"/>
          <w:sz w:val="24"/>
          <w:szCs w:val="24"/>
        </w:rPr>
        <w:t xml:space="preserve"> тыс. руб.,</w:t>
      </w:r>
      <w:r w:rsidR="000357A8" w:rsidRPr="004A4259">
        <w:rPr>
          <w:rFonts w:ascii="Times New Roman" w:eastAsia="Times New Roman" w:hAnsi="Times New Roman" w:cs="Calibri"/>
          <w:sz w:val="24"/>
          <w:szCs w:val="24"/>
        </w:rPr>
        <w:t xml:space="preserve"> акцизы на ремонт дорог 4354,5</w:t>
      </w:r>
      <w:r w:rsidRPr="004A4259">
        <w:rPr>
          <w:rFonts w:ascii="Times New Roman" w:eastAsia="Times New Roman" w:hAnsi="Times New Roman" w:cs="Calibri"/>
          <w:sz w:val="24"/>
          <w:szCs w:val="24"/>
        </w:rPr>
        <w:t xml:space="preserve"> единый сельхозналог </w:t>
      </w:r>
      <w:r w:rsidR="000357A8" w:rsidRPr="004A4259">
        <w:rPr>
          <w:rFonts w:ascii="Times New Roman" w:eastAsia="Times New Roman" w:hAnsi="Times New Roman" w:cs="Calibri"/>
          <w:sz w:val="24"/>
          <w:szCs w:val="24"/>
        </w:rPr>
        <w:t>4336,9</w:t>
      </w:r>
      <w:r w:rsidRPr="004A4259">
        <w:rPr>
          <w:rFonts w:ascii="Times New Roman" w:eastAsia="Times New Roman" w:hAnsi="Times New Roman" w:cs="Calibri"/>
          <w:sz w:val="24"/>
          <w:szCs w:val="24"/>
        </w:rPr>
        <w:t xml:space="preserve"> тыс. руб. налог на  имущество </w:t>
      </w:r>
      <w:r w:rsidR="000357A8" w:rsidRPr="004A4259">
        <w:rPr>
          <w:rFonts w:ascii="Times New Roman" w:eastAsia="Times New Roman" w:hAnsi="Times New Roman" w:cs="Calibri"/>
          <w:sz w:val="24"/>
          <w:szCs w:val="24"/>
        </w:rPr>
        <w:t>1348,2 тыс. руб.; доходы от продажи имущества 2415,6</w:t>
      </w:r>
      <w:r w:rsidRPr="004A4259">
        <w:rPr>
          <w:rFonts w:ascii="Times New Roman" w:eastAsia="Times New Roman" w:hAnsi="Times New Roman" w:cs="Calibri"/>
          <w:sz w:val="24"/>
          <w:szCs w:val="24"/>
        </w:rPr>
        <w:t xml:space="preserve"> тыс. руб., земельный налог </w:t>
      </w:r>
      <w:r w:rsidR="000357A8" w:rsidRPr="004A4259">
        <w:rPr>
          <w:rFonts w:ascii="Times New Roman" w:eastAsia="Times New Roman" w:hAnsi="Times New Roman" w:cs="Calibri"/>
          <w:sz w:val="24"/>
          <w:szCs w:val="24"/>
        </w:rPr>
        <w:t>9077,7</w:t>
      </w:r>
      <w:r w:rsidRPr="004A4259">
        <w:rPr>
          <w:rFonts w:ascii="Times New Roman" w:eastAsia="Times New Roman" w:hAnsi="Times New Roman" w:cs="Calibri"/>
          <w:sz w:val="24"/>
          <w:szCs w:val="24"/>
        </w:rPr>
        <w:t xml:space="preserve"> тыс. руб.</w:t>
      </w:r>
      <w:r w:rsidR="000357A8" w:rsidRPr="004A4259">
        <w:rPr>
          <w:rFonts w:ascii="Times New Roman" w:eastAsia="Times New Roman" w:hAnsi="Times New Roman" w:cs="Calibri"/>
          <w:sz w:val="24"/>
          <w:szCs w:val="24"/>
        </w:rPr>
        <w:t xml:space="preserve">, </w:t>
      </w:r>
    </w:p>
    <w:p w:rsidR="009326C3"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Доходы, получаемые от сдачи в аренду имущества: </w:t>
      </w:r>
      <w:r w:rsidR="000357A8" w:rsidRPr="004A4259">
        <w:rPr>
          <w:rFonts w:ascii="Times New Roman" w:eastAsia="Times New Roman" w:hAnsi="Times New Roman" w:cs="Calibri"/>
          <w:sz w:val="24"/>
          <w:szCs w:val="24"/>
        </w:rPr>
        <w:t>136,6</w:t>
      </w:r>
      <w:r w:rsidRPr="004A4259">
        <w:rPr>
          <w:rFonts w:ascii="Times New Roman" w:eastAsia="Times New Roman" w:hAnsi="Times New Roman" w:cs="Calibri"/>
          <w:sz w:val="24"/>
          <w:szCs w:val="24"/>
        </w:rPr>
        <w:t xml:space="preserve"> тыс. </w:t>
      </w:r>
      <w:r w:rsidR="009326C3" w:rsidRPr="004A4259">
        <w:rPr>
          <w:rFonts w:ascii="Times New Roman" w:eastAsia="Times New Roman" w:hAnsi="Times New Roman" w:cs="Calibri"/>
          <w:sz w:val="24"/>
          <w:szCs w:val="24"/>
        </w:rPr>
        <w:t xml:space="preserve">руб. </w:t>
      </w:r>
    </w:p>
    <w:p w:rsidR="00903C7D" w:rsidRPr="004A4259" w:rsidRDefault="00903C7D" w:rsidP="000357A8">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Б</w:t>
      </w:r>
      <w:r w:rsidR="000357A8" w:rsidRPr="004A4259">
        <w:rPr>
          <w:rFonts w:ascii="Times New Roman" w:eastAsia="Times New Roman" w:hAnsi="Times New Roman" w:cs="Calibri"/>
          <w:sz w:val="24"/>
          <w:szCs w:val="24"/>
        </w:rPr>
        <w:t>езвозмездные поступления на 2016</w:t>
      </w:r>
      <w:r w:rsidRPr="004A4259">
        <w:rPr>
          <w:rFonts w:ascii="Times New Roman" w:eastAsia="Times New Roman" w:hAnsi="Times New Roman" w:cs="Calibri"/>
          <w:sz w:val="24"/>
          <w:szCs w:val="24"/>
        </w:rPr>
        <w:t xml:space="preserve"> год составили </w:t>
      </w:r>
      <w:r w:rsidR="000357A8" w:rsidRPr="004A4259">
        <w:rPr>
          <w:rFonts w:ascii="Times New Roman" w:eastAsia="Times New Roman" w:hAnsi="Times New Roman" w:cs="Calibri"/>
          <w:sz w:val="24"/>
          <w:szCs w:val="24"/>
        </w:rPr>
        <w:t>5374,3</w:t>
      </w:r>
      <w:r w:rsidRPr="004A4259">
        <w:rPr>
          <w:rFonts w:ascii="Times New Roman" w:eastAsia="Times New Roman" w:hAnsi="Times New Roman" w:cs="Calibri"/>
          <w:sz w:val="24"/>
          <w:szCs w:val="24"/>
        </w:rPr>
        <w:t xml:space="preserve"> тыс. рублей из них:</w:t>
      </w:r>
    </w:p>
    <w:p w:rsidR="00903C7D" w:rsidRPr="004A4259" w:rsidRDefault="009326C3" w:rsidP="00701AE7">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 субсидии  – </w:t>
      </w:r>
      <w:r w:rsidR="00701AE7" w:rsidRPr="004A4259">
        <w:rPr>
          <w:rFonts w:ascii="Times New Roman" w:eastAsia="Times New Roman" w:hAnsi="Times New Roman" w:cs="Calibri"/>
          <w:sz w:val="24"/>
          <w:szCs w:val="24"/>
        </w:rPr>
        <w:t>5 119,2 тыс. рублей; из них: 2 440,0</w:t>
      </w:r>
      <w:r w:rsidRPr="004A4259">
        <w:rPr>
          <w:rFonts w:ascii="Times New Roman" w:eastAsia="Times New Roman" w:hAnsi="Times New Roman" w:cs="Calibri"/>
          <w:sz w:val="24"/>
          <w:szCs w:val="24"/>
        </w:rPr>
        <w:t xml:space="preserve"> тыс. рублей, на </w:t>
      </w:r>
      <w:proofErr w:type="spellStart"/>
      <w:r w:rsidR="00701AE7" w:rsidRPr="004A4259">
        <w:rPr>
          <w:rFonts w:ascii="Times New Roman" w:eastAsia="Times New Roman" w:hAnsi="Times New Roman" w:cs="Calibri"/>
          <w:sz w:val="24"/>
          <w:szCs w:val="24"/>
        </w:rPr>
        <w:t>софинансирование</w:t>
      </w:r>
      <w:proofErr w:type="spellEnd"/>
      <w:r w:rsidR="00701AE7" w:rsidRPr="004A4259">
        <w:rPr>
          <w:rFonts w:ascii="Times New Roman" w:eastAsia="Times New Roman" w:hAnsi="Times New Roman" w:cs="Calibri"/>
          <w:sz w:val="24"/>
          <w:szCs w:val="24"/>
        </w:rPr>
        <w:t xml:space="preserve"> капитальных вложений; 2679,2 - </w:t>
      </w:r>
      <w:r w:rsidR="00903C7D" w:rsidRPr="004A4259">
        <w:rPr>
          <w:rFonts w:ascii="Times New Roman" w:eastAsia="Times New Roman" w:hAnsi="Times New Roman" w:cs="Calibri"/>
          <w:sz w:val="24"/>
          <w:szCs w:val="24"/>
        </w:rPr>
        <w:t xml:space="preserve"> </w:t>
      </w:r>
      <w:r w:rsidR="00701AE7" w:rsidRPr="004A4259">
        <w:rPr>
          <w:rFonts w:ascii="Times New Roman" w:eastAsia="Times New Roman" w:hAnsi="Times New Roman" w:cs="Calibri"/>
          <w:sz w:val="24"/>
          <w:szCs w:val="24"/>
        </w:rPr>
        <w:t>прочие субсидии;</w:t>
      </w:r>
    </w:p>
    <w:p w:rsidR="00903C7D"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 субвенции на военно-учетный стол – </w:t>
      </w:r>
      <w:r w:rsidR="00701AE7" w:rsidRPr="004A4259">
        <w:rPr>
          <w:rFonts w:ascii="Times New Roman" w:eastAsia="Times New Roman" w:hAnsi="Times New Roman" w:cs="Calibri"/>
          <w:sz w:val="24"/>
          <w:szCs w:val="24"/>
        </w:rPr>
        <w:t>380,8</w:t>
      </w:r>
      <w:r w:rsidRPr="004A4259">
        <w:rPr>
          <w:rFonts w:ascii="Times New Roman" w:eastAsia="Times New Roman" w:hAnsi="Times New Roman" w:cs="Calibri"/>
          <w:sz w:val="24"/>
          <w:szCs w:val="24"/>
        </w:rPr>
        <w:t xml:space="preserve"> тыс. рублей;</w:t>
      </w:r>
    </w:p>
    <w:p w:rsidR="00903C7D"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 прочие безвозмездные поступления – </w:t>
      </w:r>
      <w:r w:rsidR="00701AE7" w:rsidRPr="004A4259">
        <w:rPr>
          <w:rFonts w:ascii="Times New Roman" w:eastAsia="Times New Roman" w:hAnsi="Times New Roman" w:cs="Calibri"/>
          <w:sz w:val="24"/>
          <w:szCs w:val="24"/>
        </w:rPr>
        <w:t>90,0</w:t>
      </w:r>
      <w:r w:rsidRPr="004A4259">
        <w:rPr>
          <w:rFonts w:ascii="Times New Roman" w:eastAsia="Times New Roman" w:hAnsi="Times New Roman" w:cs="Calibri"/>
          <w:sz w:val="24"/>
          <w:szCs w:val="24"/>
        </w:rPr>
        <w:t xml:space="preserve"> тыс. рублей.</w:t>
      </w:r>
    </w:p>
    <w:p w:rsidR="00701AE7" w:rsidRPr="004A4259"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Расходы сельского пос</w:t>
      </w:r>
      <w:r w:rsidR="00701AE7" w:rsidRPr="004A4259">
        <w:rPr>
          <w:rFonts w:ascii="Times New Roman" w:eastAsia="Times New Roman" w:hAnsi="Times New Roman" w:cs="Calibri"/>
          <w:sz w:val="24"/>
          <w:szCs w:val="24"/>
        </w:rPr>
        <w:t>еления за 2016</w:t>
      </w:r>
      <w:r w:rsidR="009326C3" w:rsidRPr="004A4259">
        <w:rPr>
          <w:rFonts w:ascii="Times New Roman" w:eastAsia="Times New Roman" w:hAnsi="Times New Roman" w:cs="Calibri"/>
          <w:sz w:val="24"/>
          <w:szCs w:val="24"/>
        </w:rPr>
        <w:t xml:space="preserve"> год составили </w:t>
      </w:r>
      <w:r w:rsidR="00701AE7" w:rsidRPr="004A4259">
        <w:rPr>
          <w:rFonts w:ascii="Times New Roman" w:eastAsia="Times New Roman" w:hAnsi="Times New Roman" w:cs="Calibri"/>
          <w:sz w:val="24"/>
          <w:szCs w:val="24"/>
        </w:rPr>
        <w:t xml:space="preserve">34728,7 тыс. рублей, из них: общегосударственные вопросы – 10 717,6; </w:t>
      </w:r>
      <w:proofErr w:type="gramStart"/>
      <w:r w:rsidR="00701AE7" w:rsidRPr="004A4259">
        <w:rPr>
          <w:rFonts w:ascii="Times New Roman" w:eastAsia="Times New Roman" w:hAnsi="Times New Roman" w:cs="Calibri"/>
          <w:sz w:val="24"/>
          <w:szCs w:val="24"/>
        </w:rPr>
        <w:t xml:space="preserve">дорожное хозяйство (ремонт и содержание дорог местного значения, ремонт тротуаров) – 4396,2 тыс. руб.; коммунальное хозяйство (водоснабжение, подготовка к </w:t>
      </w:r>
      <w:proofErr w:type="spellStart"/>
      <w:r w:rsidR="00701AE7" w:rsidRPr="004A4259">
        <w:rPr>
          <w:rFonts w:ascii="Times New Roman" w:eastAsia="Times New Roman" w:hAnsi="Times New Roman" w:cs="Calibri"/>
          <w:sz w:val="24"/>
          <w:szCs w:val="24"/>
        </w:rPr>
        <w:t>осеннее-зимнему</w:t>
      </w:r>
      <w:proofErr w:type="spellEnd"/>
      <w:r w:rsidR="00701AE7" w:rsidRPr="004A4259">
        <w:rPr>
          <w:rFonts w:ascii="Times New Roman" w:eastAsia="Times New Roman" w:hAnsi="Times New Roman" w:cs="Calibri"/>
          <w:sz w:val="24"/>
          <w:szCs w:val="24"/>
        </w:rPr>
        <w:t xml:space="preserve"> периоду) – 2485,7 тыс. руб.; благоустройство (уличное освещение, озеленение, содержание мест захоронения, прочие мероприятия) – 2818,0 тыс. руб.; на культуру было израсходовано – 6824,7 тыс. руб.; на социальную политику – 217,4 тыс. руб.; </w:t>
      </w:r>
      <w:r w:rsidR="00660D28" w:rsidRPr="004A4259">
        <w:rPr>
          <w:rFonts w:ascii="Times New Roman" w:eastAsia="Times New Roman" w:hAnsi="Times New Roman" w:cs="Calibri"/>
          <w:sz w:val="24"/>
          <w:szCs w:val="24"/>
        </w:rPr>
        <w:t>на физическую культуру и спорт – 6290.5 тыс. руб..</w:t>
      </w:r>
      <w:proofErr w:type="gramEnd"/>
    </w:p>
    <w:p w:rsidR="009326C3" w:rsidRPr="004A4259" w:rsidRDefault="00660D28"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Обеспечивает население</w:t>
      </w:r>
      <w:r w:rsidR="00903C7D" w:rsidRPr="004A4259">
        <w:rPr>
          <w:rFonts w:ascii="Times New Roman" w:eastAsia="Times New Roman" w:hAnsi="Times New Roman" w:cs="Calibri"/>
          <w:sz w:val="24"/>
          <w:szCs w:val="24"/>
        </w:rPr>
        <w:t xml:space="preserve"> сельского поселения питьевой водой МУП ЖКХ «</w:t>
      </w:r>
      <w:r w:rsidRPr="004A4259">
        <w:rPr>
          <w:rFonts w:ascii="Times New Roman" w:eastAsia="Times New Roman" w:hAnsi="Times New Roman" w:cs="Calibri"/>
          <w:sz w:val="24"/>
          <w:szCs w:val="24"/>
        </w:rPr>
        <w:t>Родное подворье</w:t>
      </w:r>
      <w:r w:rsidR="00903C7D" w:rsidRPr="004A4259">
        <w:rPr>
          <w:rFonts w:ascii="Times New Roman" w:eastAsia="Times New Roman" w:hAnsi="Times New Roman" w:cs="Calibri"/>
          <w:sz w:val="24"/>
          <w:szCs w:val="24"/>
        </w:rPr>
        <w:t>». Численность  раб</w:t>
      </w:r>
      <w:r w:rsidR="009326C3" w:rsidRPr="004A4259">
        <w:rPr>
          <w:rFonts w:ascii="Times New Roman" w:eastAsia="Times New Roman" w:hAnsi="Times New Roman" w:cs="Calibri"/>
          <w:sz w:val="24"/>
          <w:szCs w:val="24"/>
        </w:rPr>
        <w:t xml:space="preserve">отников – </w:t>
      </w:r>
      <w:r w:rsidRPr="004A4259">
        <w:rPr>
          <w:rFonts w:ascii="Times New Roman" w:eastAsia="Times New Roman" w:hAnsi="Times New Roman" w:cs="Calibri"/>
          <w:sz w:val="24"/>
          <w:szCs w:val="24"/>
        </w:rPr>
        <w:t>35 человек</w:t>
      </w:r>
      <w:r w:rsidR="009326C3" w:rsidRPr="004A4259">
        <w:rPr>
          <w:rFonts w:ascii="Times New Roman" w:eastAsia="Times New Roman" w:hAnsi="Times New Roman" w:cs="Calibri"/>
          <w:sz w:val="24"/>
          <w:szCs w:val="24"/>
        </w:rPr>
        <w:t>.</w:t>
      </w:r>
    </w:p>
    <w:p w:rsidR="00876416" w:rsidRPr="004A4259"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Прогноз проектной численности населения выполнен на основе анализа многолетних данных Всесоюзных и Всеросси</w:t>
      </w:r>
      <w:r w:rsidR="009326C3" w:rsidRPr="004A4259">
        <w:rPr>
          <w:rFonts w:ascii="Times New Roman" w:eastAsia="Times New Roman" w:hAnsi="Times New Roman" w:cs="Calibri"/>
          <w:sz w:val="24"/>
          <w:szCs w:val="24"/>
        </w:rPr>
        <w:t>йской переписей населения</w:t>
      </w:r>
      <w:r w:rsidRPr="004A4259">
        <w:rPr>
          <w:rFonts w:ascii="Times New Roman" w:eastAsia="Times New Roman" w:hAnsi="Times New Roman" w:cs="Calibri"/>
          <w:sz w:val="24"/>
          <w:szCs w:val="24"/>
        </w:rPr>
        <w:t xml:space="preserve">. </w:t>
      </w:r>
      <w:proofErr w:type="gramStart"/>
      <w:r w:rsidRPr="004A4259">
        <w:rPr>
          <w:rFonts w:ascii="Times New Roman" w:eastAsia="Times New Roman" w:hAnsi="Times New Roman" w:cs="Calibri"/>
          <w:sz w:val="24"/>
          <w:szCs w:val="24"/>
        </w:rPr>
        <w:t xml:space="preserve">Данный </w:t>
      </w:r>
      <w:r w:rsidR="009326C3" w:rsidRPr="004A4259">
        <w:rPr>
          <w:rFonts w:ascii="Times New Roman" w:eastAsia="Times New Roman" w:hAnsi="Times New Roman" w:cs="Calibri"/>
          <w:sz w:val="24"/>
          <w:szCs w:val="24"/>
        </w:rPr>
        <w:t>период времени отражает, как пе</w:t>
      </w:r>
      <w:r w:rsidRPr="004A4259">
        <w:rPr>
          <w:rFonts w:ascii="Times New Roman" w:eastAsia="Times New Roman" w:hAnsi="Times New Roman" w:cs="Calibri"/>
          <w:sz w:val="24"/>
          <w:szCs w:val="24"/>
        </w:rPr>
        <w:t>риод экономической активности страны и экон</w:t>
      </w:r>
      <w:r w:rsidR="009326C3" w:rsidRPr="004A4259">
        <w:rPr>
          <w:rFonts w:ascii="Times New Roman" w:eastAsia="Times New Roman" w:hAnsi="Times New Roman" w:cs="Calibri"/>
          <w:sz w:val="24"/>
          <w:szCs w:val="24"/>
        </w:rPr>
        <w:t>омики поселения, влекущий за со</w:t>
      </w:r>
      <w:r w:rsidRPr="004A4259">
        <w:rPr>
          <w:rFonts w:ascii="Times New Roman" w:eastAsia="Times New Roman" w:hAnsi="Times New Roman" w:cs="Calibri"/>
          <w:sz w:val="24"/>
          <w:szCs w:val="24"/>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roofErr w:type="gramEnd"/>
    </w:p>
    <w:p w:rsidR="00876416" w:rsidRPr="004A4259"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lastRenderedPageBreak/>
        <w:t xml:space="preserve">В данном анализе автоматически учитываются параметры демографических компонентов, а также параметры естественного и </w:t>
      </w:r>
      <w:r w:rsidR="00660D28" w:rsidRPr="004A4259">
        <w:rPr>
          <w:rFonts w:ascii="Times New Roman" w:eastAsia="Times New Roman" w:hAnsi="Times New Roman" w:cs="Calibri"/>
          <w:sz w:val="24"/>
          <w:szCs w:val="24"/>
        </w:rPr>
        <w:t>механического приростов</w:t>
      </w:r>
      <w:r w:rsidR="0081326C" w:rsidRPr="004A4259">
        <w:rPr>
          <w:rFonts w:ascii="Times New Roman" w:eastAsia="Times New Roman" w:hAnsi="Times New Roman" w:cs="Calibri"/>
          <w:sz w:val="24"/>
          <w:szCs w:val="24"/>
        </w:rPr>
        <w:t xml:space="preserve"> </w:t>
      </w:r>
      <w:r w:rsidRPr="004A4259">
        <w:rPr>
          <w:rFonts w:ascii="Times New Roman" w:eastAsia="Times New Roman" w:hAnsi="Times New Roman" w:cs="Calibri"/>
          <w:sz w:val="24"/>
          <w:szCs w:val="24"/>
        </w:rPr>
        <w:t xml:space="preserve"> </w:t>
      </w:r>
      <w:r w:rsidR="00660D28" w:rsidRPr="004A4259">
        <w:rPr>
          <w:rFonts w:ascii="Times New Roman" w:eastAsia="Times New Roman" w:hAnsi="Times New Roman" w:cs="Calibri"/>
          <w:sz w:val="24"/>
          <w:szCs w:val="24"/>
        </w:rPr>
        <w:t>Старомышастовского</w:t>
      </w:r>
      <w:r w:rsidRPr="004A4259">
        <w:rPr>
          <w:rFonts w:ascii="Times New Roman" w:eastAsia="Times New Roman" w:hAnsi="Times New Roman" w:cs="Calibri"/>
          <w:sz w:val="24"/>
          <w:szCs w:val="24"/>
        </w:rPr>
        <w:t xml:space="preserve"> сельского поселения.</w:t>
      </w:r>
    </w:p>
    <w:p w:rsidR="00903C7D" w:rsidRPr="004A4259"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Проектная численность </w:t>
      </w:r>
      <w:r w:rsidR="00660D28" w:rsidRPr="004A4259">
        <w:rPr>
          <w:rFonts w:ascii="Times New Roman" w:eastAsia="Times New Roman" w:hAnsi="Times New Roman" w:cs="Calibri"/>
          <w:sz w:val="24"/>
          <w:szCs w:val="24"/>
        </w:rPr>
        <w:t>Старомышастовского</w:t>
      </w:r>
      <w:r w:rsidRPr="004A4259">
        <w:rPr>
          <w:rFonts w:ascii="Times New Roman" w:eastAsia="Times New Roman" w:hAnsi="Times New Roman" w:cs="Calibri"/>
          <w:sz w:val="24"/>
          <w:szCs w:val="24"/>
        </w:rPr>
        <w:t xml:space="preserve"> сельского поселения на первую очередь строительства до 2022 года ориентировочно составит </w:t>
      </w:r>
      <w:r w:rsidR="00660D28" w:rsidRPr="004A4259">
        <w:rPr>
          <w:rFonts w:ascii="Times New Roman" w:eastAsia="Times New Roman" w:hAnsi="Times New Roman" w:cs="Calibri"/>
          <w:sz w:val="24"/>
          <w:szCs w:val="24"/>
        </w:rPr>
        <w:t>10 913</w:t>
      </w:r>
      <w:r w:rsidRPr="004A4259">
        <w:rPr>
          <w:rFonts w:ascii="Times New Roman" w:eastAsia="Times New Roman" w:hAnsi="Times New Roman" w:cs="Calibri"/>
          <w:sz w:val="24"/>
          <w:szCs w:val="24"/>
        </w:rPr>
        <w:t xml:space="preserve"> человек, на расчетный срок до 2032 года – </w:t>
      </w:r>
      <w:r w:rsidR="00660D28" w:rsidRPr="004A4259">
        <w:rPr>
          <w:rFonts w:ascii="Times New Roman" w:eastAsia="Times New Roman" w:hAnsi="Times New Roman" w:cs="Calibri"/>
          <w:sz w:val="24"/>
          <w:szCs w:val="24"/>
        </w:rPr>
        <w:t>11 700</w:t>
      </w:r>
      <w:r w:rsidR="009326C3" w:rsidRPr="004A4259">
        <w:rPr>
          <w:rFonts w:ascii="Times New Roman" w:eastAsia="Times New Roman" w:hAnsi="Times New Roman" w:cs="Calibri"/>
          <w:sz w:val="24"/>
          <w:szCs w:val="24"/>
        </w:rPr>
        <w:t xml:space="preserve"> </w:t>
      </w:r>
      <w:r w:rsidRPr="004A4259">
        <w:rPr>
          <w:rFonts w:ascii="Times New Roman" w:eastAsia="Times New Roman" w:hAnsi="Times New Roman" w:cs="Calibri"/>
          <w:sz w:val="24"/>
          <w:szCs w:val="24"/>
        </w:rPr>
        <w:t xml:space="preserve">человек, на перспективу до 2047 года – </w:t>
      </w:r>
      <w:r w:rsidR="00660D28" w:rsidRPr="004A4259">
        <w:rPr>
          <w:rFonts w:ascii="Times New Roman" w:eastAsia="Times New Roman" w:hAnsi="Times New Roman" w:cs="Calibri"/>
          <w:sz w:val="24"/>
          <w:szCs w:val="24"/>
        </w:rPr>
        <w:t>11 900</w:t>
      </w:r>
      <w:r w:rsidR="009326C3" w:rsidRPr="004A4259">
        <w:rPr>
          <w:rFonts w:ascii="Times New Roman" w:eastAsia="Times New Roman" w:hAnsi="Times New Roman" w:cs="Calibri"/>
          <w:sz w:val="24"/>
          <w:szCs w:val="24"/>
        </w:rPr>
        <w:t xml:space="preserve"> </w:t>
      </w:r>
      <w:r w:rsidRPr="004A4259">
        <w:rPr>
          <w:rFonts w:ascii="Times New Roman" w:eastAsia="Times New Roman" w:hAnsi="Times New Roman" w:cs="Calibri"/>
          <w:sz w:val="24"/>
          <w:szCs w:val="24"/>
        </w:rPr>
        <w:t>человек.</w:t>
      </w:r>
    </w:p>
    <w:p w:rsidR="00B54F00" w:rsidRPr="004A4259"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B54F00" w:rsidRPr="004A4259" w:rsidRDefault="007F2DBE" w:rsidP="00E72F52">
      <w:pPr>
        <w:keepNext/>
        <w:numPr>
          <w:ilvl w:val="1"/>
          <w:numId w:val="0"/>
        </w:numPr>
        <w:tabs>
          <w:tab w:val="left" w:pos="1134"/>
          <w:tab w:val="left" w:pos="1276"/>
        </w:tabs>
        <w:suppressAutoHyphens w:val="0"/>
        <w:spacing w:after="0" w:line="240" w:lineRule="auto"/>
        <w:ind w:firstLine="709"/>
        <w:jc w:val="both"/>
        <w:rPr>
          <w:rFonts w:ascii="Times New Roman" w:eastAsia="Times New Roman" w:hAnsi="Times New Roman"/>
          <w:b/>
          <w:bCs/>
          <w:iCs/>
          <w:sz w:val="24"/>
          <w:szCs w:val="24"/>
          <w:lang w:eastAsia="ru-RU"/>
        </w:rPr>
      </w:pPr>
      <w:bookmarkStart w:id="1" w:name="_Toc302029854"/>
      <w:r w:rsidRPr="004A4259">
        <w:rPr>
          <w:rFonts w:ascii="Times New Roman" w:eastAsia="Times New Roman" w:hAnsi="Times New Roman"/>
          <w:b/>
          <w:bCs/>
          <w:iCs/>
          <w:sz w:val="24"/>
          <w:szCs w:val="24"/>
          <w:lang w:eastAsia="ru-RU"/>
        </w:rPr>
        <w:t>Экономическая</w:t>
      </w:r>
      <w:r w:rsidR="00B54F00" w:rsidRPr="004A4259">
        <w:rPr>
          <w:rFonts w:ascii="Times New Roman" w:eastAsia="Times New Roman" w:hAnsi="Times New Roman"/>
          <w:b/>
          <w:bCs/>
          <w:iCs/>
          <w:sz w:val="24"/>
          <w:szCs w:val="24"/>
          <w:lang w:eastAsia="ru-RU"/>
        </w:rPr>
        <w:t xml:space="preserve"> сфера</w:t>
      </w:r>
      <w:bookmarkEnd w:id="1"/>
    </w:p>
    <w:p w:rsidR="00E01A38" w:rsidRPr="004A4259" w:rsidRDefault="00E01A38" w:rsidP="00E01A38">
      <w:pPr>
        <w:keepNext/>
        <w:numPr>
          <w:ilvl w:val="1"/>
          <w:numId w:val="0"/>
        </w:numPr>
        <w:tabs>
          <w:tab w:val="left" w:pos="1134"/>
          <w:tab w:val="left" w:pos="1276"/>
        </w:tabs>
        <w:suppressAutoHyphens w:val="0"/>
        <w:spacing w:after="0" w:line="240" w:lineRule="auto"/>
        <w:ind w:firstLine="709"/>
        <w:jc w:val="both"/>
        <w:rPr>
          <w:rFonts w:ascii="Times New Roman" w:hAnsi="Times New Roman"/>
          <w:color w:val="000000"/>
          <w:sz w:val="24"/>
          <w:szCs w:val="24"/>
        </w:rPr>
      </w:pPr>
      <w:r w:rsidRPr="004A4259">
        <w:rPr>
          <w:rFonts w:ascii="Times New Roman" w:hAnsi="Times New Roman"/>
          <w:color w:val="000000"/>
          <w:sz w:val="24"/>
          <w:szCs w:val="24"/>
        </w:rPr>
        <w:t>В 2011 году в поселении было зарегистрировано 55 предприятий и организаций различных форм собственности, 442 индивидуальных предпринимателя. В экономике поселения (без учета работающих в ЛПХ) занято 1,95 тыс</w:t>
      </w:r>
      <w:proofErr w:type="gramStart"/>
      <w:r w:rsidRPr="004A4259">
        <w:rPr>
          <w:rFonts w:ascii="Times New Roman" w:hAnsi="Times New Roman"/>
          <w:color w:val="000000"/>
          <w:sz w:val="24"/>
          <w:szCs w:val="24"/>
        </w:rPr>
        <w:t>.ч</w:t>
      </w:r>
      <w:proofErr w:type="gramEnd"/>
      <w:r w:rsidRPr="004A4259">
        <w:rPr>
          <w:rFonts w:ascii="Times New Roman" w:hAnsi="Times New Roman"/>
          <w:color w:val="000000"/>
          <w:sz w:val="24"/>
          <w:szCs w:val="24"/>
        </w:rPr>
        <w:t xml:space="preserve">еловек или 32 % трудоспособного населения. Ведущее место в отраслевой структуре экономики поселения занимает сельское хозяйство с явным преобладанием производства продукции растениеводства. Главной отраслью сельскохозяйственной специализации в </w:t>
      </w:r>
      <w:proofErr w:type="spellStart"/>
      <w:r w:rsidRPr="004A4259">
        <w:rPr>
          <w:rFonts w:ascii="Times New Roman" w:hAnsi="Times New Roman"/>
          <w:color w:val="000000"/>
          <w:sz w:val="24"/>
          <w:szCs w:val="24"/>
        </w:rPr>
        <w:t>Старомышастовском</w:t>
      </w:r>
      <w:proofErr w:type="spellEnd"/>
      <w:r w:rsidRPr="004A4259">
        <w:rPr>
          <w:rFonts w:ascii="Times New Roman" w:hAnsi="Times New Roman"/>
          <w:color w:val="000000"/>
          <w:sz w:val="24"/>
          <w:szCs w:val="24"/>
        </w:rPr>
        <w:t xml:space="preserve"> поселении является полеводство зернового направления, развито также производство сахарной свеклы, масличных культур. В небольших объемах, преимущественно на уровне личных подсобных хозяйств населения выращиваются картофель, овощи и плодово-ягодная продукция. Личные подсобные хозяйства населения также выполняют функцию основных производителей продукции животноводства, которое представлено молочно-мясным скотоводством, свиноводством, овцеводством и птицеводством.</w:t>
      </w:r>
    </w:p>
    <w:p w:rsidR="00E01A38" w:rsidRPr="004A4259" w:rsidRDefault="00E01A38" w:rsidP="00E72F52">
      <w:pPr>
        <w:keepNext/>
        <w:numPr>
          <w:ilvl w:val="1"/>
          <w:numId w:val="0"/>
        </w:numPr>
        <w:tabs>
          <w:tab w:val="left" w:pos="1134"/>
          <w:tab w:val="left" w:pos="1276"/>
        </w:tabs>
        <w:suppressAutoHyphens w:val="0"/>
        <w:spacing w:after="0" w:line="240" w:lineRule="auto"/>
        <w:ind w:firstLine="709"/>
        <w:jc w:val="both"/>
        <w:rPr>
          <w:rFonts w:ascii="Times New Roman" w:hAnsi="Times New Roman"/>
          <w:color w:val="000000"/>
          <w:sz w:val="24"/>
          <w:szCs w:val="24"/>
        </w:rPr>
      </w:pPr>
      <w:r w:rsidRPr="004A4259">
        <w:rPr>
          <w:rFonts w:ascii="Times New Roman" w:hAnsi="Times New Roman"/>
          <w:color w:val="000000"/>
          <w:sz w:val="24"/>
          <w:szCs w:val="24"/>
        </w:rPr>
        <w:t>В стоимостном эквиваленте вся продукция сельского хозяйства Старомышастовского поселения за 2010 год составила 561,6 млн. рублей, при этом доля ЛПХ – около 30%.</w:t>
      </w:r>
    </w:p>
    <w:tbl>
      <w:tblPr>
        <w:tblStyle w:val="af0"/>
        <w:tblW w:w="0" w:type="auto"/>
        <w:tblLook w:val="04A0"/>
      </w:tblPr>
      <w:tblGrid>
        <w:gridCol w:w="6062"/>
        <w:gridCol w:w="1701"/>
        <w:gridCol w:w="1984"/>
      </w:tblGrid>
      <w:tr w:rsidR="00E01A38" w:rsidTr="00E01A38">
        <w:tc>
          <w:tcPr>
            <w:tcW w:w="6062" w:type="dxa"/>
          </w:tcPr>
          <w:p w:rsidR="00E01A38" w:rsidRPr="004A4259" w:rsidRDefault="00E01A38" w:rsidP="00E01A38">
            <w:pPr>
              <w:keepNext/>
              <w:numPr>
                <w:ilvl w:val="1"/>
                <w:numId w:val="0"/>
              </w:numPr>
              <w:tabs>
                <w:tab w:val="left" w:pos="1134"/>
                <w:tab w:val="left" w:pos="1276"/>
              </w:tabs>
              <w:suppressAutoHyphens w:val="0"/>
              <w:spacing w:after="0" w:line="240" w:lineRule="auto"/>
              <w:jc w:val="center"/>
              <w:rPr>
                <w:rFonts w:ascii="Times New Roman" w:eastAsia="Times New Roman" w:hAnsi="Times New Roman"/>
                <w:b/>
                <w:bCs/>
                <w:iCs/>
                <w:sz w:val="24"/>
                <w:szCs w:val="24"/>
                <w:lang w:eastAsia="ru-RU"/>
              </w:rPr>
            </w:pPr>
            <w:r w:rsidRPr="004A4259">
              <w:rPr>
                <w:rFonts w:ascii="Times New Roman" w:eastAsia="Times New Roman" w:hAnsi="Times New Roman"/>
                <w:b/>
                <w:bCs/>
                <w:iCs/>
                <w:sz w:val="24"/>
                <w:szCs w:val="24"/>
                <w:lang w:eastAsia="ru-RU"/>
              </w:rPr>
              <w:t>Наименование, единица измерения</w:t>
            </w:r>
          </w:p>
        </w:tc>
        <w:tc>
          <w:tcPr>
            <w:tcW w:w="1701" w:type="dxa"/>
          </w:tcPr>
          <w:p w:rsidR="00E01A38" w:rsidRPr="004A4259" w:rsidRDefault="00E01A38" w:rsidP="00E01A38">
            <w:pPr>
              <w:keepNext/>
              <w:numPr>
                <w:ilvl w:val="1"/>
                <w:numId w:val="0"/>
              </w:numPr>
              <w:tabs>
                <w:tab w:val="left" w:pos="1134"/>
                <w:tab w:val="left" w:pos="1276"/>
              </w:tabs>
              <w:suppressAutoHyphens w:val="0"/>
              <w:spacing w:after="0" w:line="240" w:lineRule="auto"/>
              <w:jc w:val="center"/>
              <w:rPr>
                <w:rFonts w:ascii="Times New Roman" w:eastAsia="Times New Roman" w:hAnsi="Times New Roman"/>
                <w:b/>
                <w:bCs/>
                <w:iCs/>
                <w:sz w:val="24"/>
                <w:szCs w:val="24"/>
                <w:lang w:eastAsia="ru-RU"/>
              </w:rPr>
            </w:pPr>
            <w:r w:rsidRPr="004A4259">
              <w:rPr>
                <w:rFonts w:ascii="Times New Roman" w:eastAsia="Times New Roman" w:hAnsi="Times New Roman"/>
                <w:b/>
                <w:bCs/>
                <w:iCs/>
                <w:sz w:val="24"/>
                <w:szCs w:val="24"/>
                <w:lang w:eastAsia="ru-RU"/>
              </w:rPr>
              <w:t>2010 год</w:t>
            </w:r>
          </w:p>
          <w:p w:rsidR="00E01A38" w:rsidRPr="004A4259" w:rsidRDefault="00E01A38" w:rsidP="00E01A38">
            <w:pPr>
              <w:keepNext/>
              <w:numPr>
                <w:ilvl w:val="1"/>
                <w:numId w:val="0"/>
              </w:numPr>
              <w:tabs>
                <w:tab w:val="left" w:pos="1134"/>
                <w:tab w:val="left" w:pos="1276"/>
              </w:tabs>
              <w:suppressAutoHyphens w:val="0"/>
              <w:spacing w:after="0" w:line="240" w:lineRule="auto"/>
              <w:jc w:val="center"/>
              <w:rPr>
                <w:rFonts w:ascii="Times New Roman" w:eastAsia="Times New Roman" w:hAnsi="Times New Roman"/>
                <w:b/>
                <w:bCs/>
                <w:iCs/>
                <w:sz w:val="24"/>
                <w:szCs w:val="24"/>
                <w:lang w:eastAsia="ru-RU"/>
              </w:rPr>
            </w:pPr>
            <w:r w:rsidRPr="004A4259">
              <w:rPr>
                <w:rFonts w:ascii="Times New Roman" w:eastAsia="Times New Roman" w:hAnsi="Times New Roman"/>
                <w:b/>
                <w:bCs/>
                <w:iCs/>
                <w:sz w:val="24"/>
                <w:szCs w:val="24"/>
                <w:lang w:eastAsia="ru-RU"/>
              </w:rPr>
              <w:t>отчет</w:t>
            </w:r>
          </w:p>
        </w:tc>
        <w:tc>
          <w:tcPr>
            <w:tcW w:w="1984" w:type="dxa"/>
          </w:tcPr>
          <w:p w:rsidR="00E01A38" w:rsidRPr="004A4259" w:rsidRDefault="00E01A38" w:rsidP="00E01A38">
            <w:pPr>
              <w:keepNext/>
              <w:numPr>
                <w:ilvl w:val="1"/>
                <w:numId w:val="0"/>
              </w:numPr>
              <w:tabs>
                <w:tab w:val="left" w:pos="1134"/>
                <w:tab w:val="left" w:pos="1276"/>
              </w:tabs>
              <w:suppressAutoHyphens w:val="0"/>
              <w:spacing w:after="0" w:line="240" w:lineRule="auto"/>
              <w:jc w:val="center"/>
              <w:rPr>
                <w:rFonts w:ascii="Times New Roman" w:eastAsia="Times New Roman" w:hAnsi="Times New Roman"/>
                <w:b/>
                <w:bCs/>
                <w:iCs/>
                <w:sz w:val="24"/>
                <w:szCs w:val="24"/>
                <w:lang w:eastAsia="ru-RU"/>
              </w:rPr>
            </w:pPr>
            <w:r w:rsidRPr="004A4259">
              <w:rPr>
                <w:rFonts w:ascii="Times New Roman" w:eastAsia="Times New Roman" w:hAnsi="Times New Roman"/>
                <w:b/>
                <w:bCs/>
                <w:iCs/>
                <w:sz w:val="24"/>
                <w:szCs w:val="24"/>
                <w:lang w:eastAsia="ru-RU"/>
              </w:rPr>
              <w:t>2011 год</w:t>
            </w:r>
          </w:p>
          <w:p w:rsidR="00E01A38" w:rsidRPr="004A4259" w:rsidRDefault="00E01A38" w:rsidP="00E01A38">
            <w:pPr>
              <w:keepNext/>
              <w:numPr>
                <w:ilvl w:val="1"/>
                <w:numId w:val="0"/>
              </w:numPr>
              <w:tabs>
                <w:tab w:val="left" w:pos="1134"/>
                <w:tab w:val="left" w:pos="1276"/>
              </w:tabs>
              <w:suppressAutoHyphens w:val="0"/>
              <w:spacing w:after="0" w:line="240" w:lineRule="auto"/>
              <w:jc w:val="center"/>
              <w:rPr>
                <w:rFonts w:ascii="Times New Roman" w:eastAsia="Times New Roman" w:hAnsi="Times New Roman"/>
                <w:b/>
                <w:bCs/>
                <w:iCs/>
                <w:sz w:val="24"/>
                <w:szCs w:val="24"/>
                <w:lang w:eastAsia="ru-RU"/>
              </w:rPr>
            </w:pPr>
            <w:r w:rsidRPr="004A4259">
              <w:rPr>
                <w:rFonts w:ascii="Times New Roman" w:eastAsia="Times New Roman" w:hAnsi="Times New Roman"/>
                <w:b/>
                <w:bCs/>
                <w:iCs/>
                <w:sz w:val="24"/>
                <w:szCs w:val="24"/>
                <w:lang w:eastAsia="ru-RU"/>
              </w:rPr>
              <w:t>оценка</w:t>
            </w:r>
          </w:p>
        </w:tc>
      </w:tr>
      <w:tr w:rsidR="00E01A38" w:rsidTr="00E01A38">
        <w:tc>
          <w:tcPr>
            <w:tcW w:w="6062" w:type="dxa"/>
          </w:tcPr>
          <w:p w:rsidR="00E01A38" w:rsidRPr="004A4259" w:rsidRDefault="00E01A38" w:rsidP="00E01A38">
            <w:pPr>
              <w:pStyle w:val="af5"/>
              <w:rPr>
                <w:color w:val="000000"/>
              </w:rPr>
            </w:pPr>
            <w:r w:rsidRPr="004A4259">
              <w:rPr>
                <w:color w:val="000000"/>
              </w:rPr>
              <w:t>1 Зерновые и зернобобовые культуры (в весе после доработки)</w:t>
            </w:r>
            <w:proofErr w:type="gramStart"/>
            <w:r w:rsidRPr="004A4259">
              <w:rPr>
                <w:color w:val="000000"/>
              </w:rPr>
              <w:t>,т</w:t>
            </w:r>
            <w:proofErr w:type="gramEnd"/>
            <w:r w:rsidRPr="004A4259">
              <w:rPr>
                <w:color w:val="000000"/>
              </w:rPr>
              <w:t>ыс.тонн.</w:t>
            </w:r>
          </w:p>
        </w:tc>
        <w:tc>
          <w:tcPr>
            <w:tcW w:w="1701" w:type="dxa"/>
          </w:tcPr>
          <w:p w:rsidR="00E01A38" w:rsidRPr="004A4259" w:rsidRDefault="00E01A38"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25,2</w:t>
            </w:r>
          </w:p>
        </w:tc>
        <w:tc>
          <w:tcPr>
            <w:tcW w:w="1984" w:type="dxa"/>
          </w:tcPr>
          <w:p w:rsidR="00E01A38" w:rsidRPr="004A4259" w:rsidRDefault="00E01A38"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25,2</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4 Соя, тыс</w:t>
            </w:r>
            <w:proofErr w:type="gramStart"/>
            <w:r w:rsidRPr="004A4259">
              <w:rPr>
                <w:rFonts w:ascii="Times New Roman" w:hAnsi="Times New Roman"/>
                <w:color w:val="000000"/>
                <w:sz w:val="24"/>
                <w:szCs w:val="24"/>
              </w:rPr>
              <w:t>.т</w:t>
            </w:r>
            <w:proofErr w:type="gramEnd"/>
            <w:r w:rsidRPr="004A4259">
              <w:rPr>
                <w:rFonts w:ascii="Times New Roman" w:hAnsi="Times New Roman"/>
                <w:color w:val="000000"/>
                <w:sz w:val="24"/>
                <w:szCs w:val="24"/>
              </w:rPr>
              <w:t>онн</w:t>
            </w:r>
          </w:p>
        </w:tc>
        <w:tc>
          <w:tcPr>
            <w:tcW w:w="1701" w:type="dxa"/>
          </w:tcPr>
          <w:p w:rsidR="00E01A38" w:rsidRPr="004A4259" w:rsidRDefault="00E01A38"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2,6</w:t>
            </w:r>
          </w:p>
        </w:tc>
        <w:tc>
          <w:tcPr>
            <w:tcW w:w="1984" w:type="dxa"/>
          </w:tcPr>
          <w:p w:rsidR="00E01A38" w:rsidRPr="004A4259" w:rsidRDefault="00E01A38"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2,1</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5 Сахарная свекла, тыс. тонн</w:t>
            </w:r>
          </w:p>
        </w:tc>
        <w:tc>
          <w:tcPr>
            <w:tcW w:w="1701" w:type="dxa"/>
          </w:tcPr>
          <w:p w:rsidR="00E01A38" w:rsidRPr="004A4259" w:rsidRDefault="00E01A38"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20</w:t>
            </w:r>
          </w:p>
        </w:tc>
        <w:tc>
          <w:tcPr>
            <w:tcW w:w="1984" w:type="dxa"/>
          </w:tcPr>
          <w:p w:rsidR="00E01A38" w:rsidRPr="004A4259" w:rsidRDefault="00E01A38"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10</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6 Подсолнечник (в весе после доработки), тыс. тонн</w:t>
            </w:r>
          </w:p>
        </w:tc>
        <w:tc>
          <w:tcPr>
            <w:tcW w:w="1701"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3</w:t>
            </w:r>
          </w:p>
        </w:tc>
        <w:tc>
          <w:tcPr>
            <w:tcW w:w="1984"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3,1</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7 Картофель - всего, тыс. тонн,</w:t>
            </w:r>
          </w:p>
        </w:tc>
        <w:tc>
          <w:tcPr>
            <w:tcW w:w="1701"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1,35</w:t>
            </w:r>
          </w:p>
        </w:tc>
        <w:tc>
          <w:tcPr>
            <w:tcW w:w="1984"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1,78</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в том числе в личных подсобных хозяйствах, тыс. тонн</w:t>
            </w:r>
          </w:p>
        </w:tc>
        <w:tc>
          <w:tcPr>
            <w:tcW w:w="1701"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1,25</w:t>
            </w:r>
          </w:p>
        </w:tc>
        <w:tc>
          <w:tcPr>
            <w:tcW w:w="1984"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1,26</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8 Овощи - всего, тыс. тонн</w:t>
            </w:r>
          </w:p>
        </w:tc>
        <w:tc>
          <w:tcPr>
            <w:tcW w:w="1701"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2,1</w:t>
            </w:r>
          </w:p>
        </w:tc>
        <w:tc>
          <w:tcPr>
            <w:tcW w:w="1984"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2,2</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в том числе в личных подсобных хозяйствах, тыс. тонн</w:t>
            </w:r>
          </w:p>
        </w:tc>
        <w:tc>
          <w:tcPr>
            <w:tcW w:w="1701"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1,42</w:t>
            </w:r>
          </w:p>
        </w:tc>
        <w:tc>
          <w:tcPr>
            <w:tcW w:w="1984"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1,45</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9 Скот и птица (в живом весе)- всего, тыс. тонн</w:t>
            </w:r>
          </w:p>
        </w:tc>
        <w:tc>
          <w:tcPr>
            <w:tcW w:w="1701"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0,633</w:t>
            </w:r>
          </w:p>
        </w:tc>
        <w:tc>
          <w:tcPr>
            <w:tcW w:w="1984"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0,524</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в том числе в личных подсобных хозяйствах, тыс. тонн</w:t>
            </w:r>
          </w:p>
        </w:tc>
        <w:tc>
          <w:tcPr>
            <w:tcW w:w="1701"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0,63</w:t>
            </w:r>
          </w:p>
        </w:tc>
        <w:tc>
          <w:tcPr>
            <w:tcW w:w="1984"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0,52</w:t>
            </w:r>
          </w:p>
        </w:tc>
      </w:tr>
      <w:tr w:rsidR="00E01A38" w:rsidTr="00E01A38">
        <w:tc>
          <w:tcPr>
            <w:tcW w:w="6062" w:type="dxa"/>
          </w:tcPr>
          <w:p w:rsidR="00E01A38" w:rsidRPr="004A4259" w:rsidRDefault="00E01A38"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10 Молок</w:t>
            </w:r>
            <w:proofErr w:type="gramStart"/>
            <w:r w:rsidRPr="004A4259">
              <w:rPr>
                <w:rFonts w:ascii="Times New Roman" w:hAnsi="Times New Roman"/>
                <w:color w:val="000000"/>
                <w:sz w:val="24"/>
                <w:szCs w:val="24"/>
              </w:rPr>
              <w:t>о-</w:t>
            </w:r>
            <w:proofErr w:type="gramEnd"/>
            <w:r w:rsidRPr="004A4259">
              <w:rPr>
                <w:rFonts w:ascii="Times New Roman" w:hAnsi="Times New Roman"/>
                <w:color w:val="000000"/>
                <w:sz w:val="24"/>
                <w:szCs w:val="24"/>
              </w:rPr>
              <w:t xml:space="preserve"> всего, тыс. тонн</w:t>
            </w:r>
          </w:p>
        </w:tc>
        <w:tc>
          <w:tcPr>
            <w:tcW w:w="1701"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0,55</w:t>
            </w:r>
          </w:p>
        </w:tc>
        <w:tc>
          <w:tcPr>
            <w:tcW w:w="1984"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0,561</w:t>
            </w:r>
          </w:p>
        </w:tc>
      </w:tr>
      <w:tr w:rsidR="00E01A38" w:rsidTr="00E01A38">
        <w:tc>
          <w:tcPr>
            <w:tcW w:w="6062" w:type="dxa"/>
          </w:tcPr>
          <w:p w:rsidR="00E01A38" w:rsidRPr="004A4259" w:rsidRDefault="000154B9" w:rsidP="00E72F52">
            <w:pPr>
              <w:keepNext/>
              <w:numPr>
                <w:ilvl w:val="1"/>
                <w:numId w:val="0"/>
              </w:numPr>
              <w:tabs>
                <w:tab w:val="left" w:pos="1134"/>
                <w:tab w:val="left" w:pos="1276"/>
              </w:tabs>
              <w:suppressAutoHyphens w:val="0"/>
              <w:spacing w:after="0" w:line="240" w:lineRule="auto"/>
              <w:jc w:val="both"/>
              <w:rPr>
                <w:rFonts w:ascii="Times New Roman" w:eastAsia="Times New Roman" w:hAnsi="Times New Roman"/>
                <w:b/>
                <w:bCs/>
                <w:iCs/>
                <w:sz w:val="24"/>
                <w:szCs w:val="24"/>
                <w:lang w:eastAsia="ru-RU"/>
              </w:rPr>
            </w:pPr>
            <w:r w:rsidRPr="004A4259">
              <w:rPr>
                <w:rFonts w:ascii="Times New Roman" w:hAnsi="Times New Roman"/>
                <w:color w:val="000000"/>
                <w:sz w:val="24"/>
                <w:szCs w:val="24"/>
              </w:rPr>
              <w:t>в том числе в личных подсобных хозяйствах, тыс. тонн</w:t>
            </w:r>
          </w:p>
        </w:tc>
        <w:tc>
          <w:tcPr>
            <w:tcW w:w="1701"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0,55</w:t>
            </w:r>
          </w:p>
        </w:tc>
        <w:tc>
          <w:tcPr>
            <w:tcW w:w="1984" w:type="dxa"/>
          </w:tcPr>
          <w:p w:rsidR="00E01A38"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0,55</w:t>
            </w:r>
          </w:p>
        </w:tc>
      </w:tr>
      <w:tr w:rsidR="000154B9" w:rsidTr="00E01A38">
        <w:tc>
          <w:tcPr>
            <w:tcW w:w="6062" w:type="dxa"/>
          </w:tcPr>
          <w:p w:rsidR="000154B9" w:rsidRPr="004A4259" w:rsidRDefault="000154B9" w:rsidP="00E72F52">
            <w:pPr>
              <w:keepNext/>
              <w:numPr>
                <w:ilvl w:val="1"/>
                <w:numId w:val="0"/>
              </w:numPr>
              <w:tabs>
                <w:tab w:val="left" w:pos="1134"/>
                <w:tab w:val="left" w:pos="1276"/>
              </w:tabs>
              <w:suppressAutoHyphens w:val="0"/>
              <w:spacing w:after="0" w:line="240" w:lineRule="auto"/>
              <w:jc w:val="both"/>
              <w:rPr>
                <w:rFonts w:ascii="Times New Roman" w:hAnsi="Times New Roman"/>
                <w:color w:val="000000"/>
                <w:sz w:val="24"/>
                <w:szCs w:val="24"/>
              </w:rPr>
            </w:pPr>
            <w:r w:rsidRPr="004A4259">
              <w:rPr>
                <w:rFonts w:ascii="Times New Roman" w:hAnsi="Times New Roman"/>
                <w:color w:val="000000"/>
                <w:sz w:val="24"/>
                <w:szCs w:val="24"/>
              </w:rPr>
              <w:t>11 Яйц</w:t>
            </w:r>
            <w:proofErr w:type="gramStart"/>
            <w:r w:rsidRPr="004A4259">
              <w:rPr>
                <w:rFonts w:ascii="Times New Roman" w:hAnsi="Times New Roman"/>
                <w:color w:val="000000"/>
                <w:sz w:val="24"/>
                <w:szCs w:val="24"/>
              </w:rPr>
              <w:t>а-</w:t>
            </w:r>
            <w:proofErr w:type="gramEnd"/>
            <w:r w:rsidRPr="004A4259">
              <w:rPr>
                <w:rFonts w:ascii="Times New Roman" w:hAnsi="Times New Roman"/>
                <w:color w:val="000000"/>
                <w:sz w:val="24"/>
                <w:szCs w:val="24"/>
              </w:rPr>
              <w:t xml:space="preserve"> всего, млн. штук</w:t>
            </w:r>
          </w:p>
        </w:tc>
        <w:tc>
          <w:tcPr>
            <w:tcW w:w="1701" w:type="dxa"/>
          </w:tcPr>
          <w:p w:rsidR="000154B9"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1,8</w:t>
            </w:r>
          </w:p>
        </w:tc>
        <w:tc>
          <w:tcPr>
            <w:tcW w:w="1984" w:type="dxa"/>
          </w:tcPr>
          <w:p w:rsidR="000154B9"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1,8</w:t>
            </w:r>
          </w:p>
        </w:tc>
      </w:tr>
      <w:tr w:rsidR="000154B9" w:rsidTr="00E01A38">
        <w:tc>
          <w:tcPr>
            <w:tcW w:w="6062" w:type="dxa"/>
          </w:tcPr>
          <w:p w:rsidR="000154B9" w:rsidRPr="004A4259" w:rsidRDefault="000154B9" w:rsidP="00E72F52">
            <w:pPr>
              <w:keepNext/>
              <w:numPr>
                <w:ilvl w:val="1"/>
                <w:numId w:val="0"/>
              </w:numPr>
              <w:tabs>
                <w:tab w:val="left" w:pos="1134"/>
                <w:tab w:val="left" w:pos="1276"/>
              </w:tabs>
              <w:suppressAutoHyphens w:val="0"/>
              <w:spacing w:after="0" w:line="240" w:lineRule="auto"/>
              <w:jc w:val="both"/>
              <w:rPr>
                <w:rFonts w:ascii="Times New Roman" w:hAnsi="Times New Roman"/>
                <w:color w:val="000000"/>
                <w:sz w:val="24"/>
                <w:szCs w:val="24"/>
              </w:rPr>
            </w:pPr>
            <w:r w:rsidRPr="004A4259">
              <w:rPr>
                <w:rFonts w:ascii="Times New Roman" w:hAnsi="Times New Roman"/>
                <w:color w:val="000000"/>
                <w:sz w:val="24"/>
                <w:szCs w:val="24"/>
              </w:rPr>
              <w:t>в том числе в личных подсобных хозяйствах, тыс. тонн</w:t>
            </w:r>
          </w:p>
        </w:tc>
        <w:tc>
          <w:tcPr>
            <w:tcW w:w="1701" w:type="dxa"/>
          </w:tcPr>
          <w:p w:rsidR="000154B9"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1,8</w:t>
            </w:r>
          </w:p>
        </w:tc>
        <w:tc>
          <w:tcPr>
            <w:tcW w:w="1984" w:type="dxa"/>
          </w:tcPr>
          <w:p w:rsidR="000154B9" w:rsidRPr="004A4259" w:rsidRDefault="000154B9" w:rsidP="000154B9">
            <w:pPr>
              <w:keepNext/>
              <w:numPr>
                <w:ilvl w:val="1"/>
                <w:numId w:val="0"/>
              </w:numPr>
              <w:tabs>
                <w:tab w:val="left" w:pos="1134"/>
                <w:tab w:val="left" w:pos="1276"/>
              </w:tabs>
              <w:suppressAutoHyphens w:val="0"/>
              <w:spacing w:after="0" w:line="240" w:lineRule="auto"/>
              <w:jc w:val="center"/>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1,8</w:t>
            </w:r>
          </w:p>
        </w:tc>
      </w:tr>
    </w:tbl>
    <w:p w:rsidR="000154B9" w:rsidRPr="004A4259" w:rsidRDefault="000154B9" w:rsidP="000154B9">
      <w:pPr>
        <w:pStyle w:val="af5"/>
        <w:jc w:val="both"/>
        <w:rPr>
          <w:color w:val="000000"/>
        </w:rPr>
      </w:pPr>
      <w:r w:rsidRPr="004A4259">
        <w:rPr>
          <w:color w:val="000000"/>
        </w:rPr>
        <w:t>Другим базовым направлением развития экономики поселения выступает пищевая промышленность. Основным предприятием отрасли является ООО «Кубанская кормилица», специализирующееся на выпуске кондитерских изделий. Развито также производство колбасных и мясных изделий, пищевых концентратов. Кроме представителей пищевого производства, в промышленном секторе поселения функционируют предприятия по выпуску полиэтилена, металлоконструкций, пошиву детской одежды и др.</w:t>
      </w:r>
    </w:p>
    <w:p w:rsidR="000154B9" w:rsidRDefault="000154B9" w:rsidP="000154B9">
      <w:pPr>
        <w:pStyle w:val="af5"/>
        <w:jc w:val="center"/>
        <w:rPr>
          <w:color w:val="000000"/>
          <w:sz w:val="27"/>
          <w:szCs w:val="27"/>
          <w:highlight w:val="cyan"/>
        </w:rPr>
      </w:pPr>
      <w:r w:rsidRPr="004A4259">
        <w:rPr>
          <w:color w:val="000000"/>
          <w:sz w:val="27"/>
          <w:szCs w:val="27"/>
        </w:rPr>
        <w:t>Производство основных видов промышленной продукции</w:t>
      </w:r>
    </w:p>
    <w:tbl>
      <w:tblPr>
        <w:tblStyle w:val="af0"/>
        <w:tblW w:w="0" w:type="auto"/>
        <w:tblLook w:val="04A0"/>
      </w:tblPr>
      <w:tblGrid>
        <w:gridCol w:w="5778"/>
        <w:gridCol w:w="1985"/>
        <w:gridCol w:w="2092"/>
      </w:tblGrid>
      <w:tr w:rsidR="000154B9" w:rsidTr="000154B9">
        <w:trPr>
          <w:trHeight w:val="527"/>
        </w:trPr>
        <w:tc>
          <w:tcPr>
            <w:tcW w:w="5778" w:type="dxa"/>
          </w:tcPr>
          <w:p w:rsidR="000154B9" w:rsidRPr="004A4259" w:rsidRDefault="000154B9" w:rsidP="000154B9">
            <w:pPr>
              <w:pStyle w:val="af5"/>
              <w:jc w:val="center"/>
              <w:rPr>
                <w:color w:val="000000"/>
              </w:rPr>
            </w:pPr>
            <w:r w:rsidRPr="004A4259">
              <w:rPr>
                <w:color w:val="000000"/>
              </w:rPr>
              <w:lastRenderedPageBreak/>
              <w:t>Наименование, единица измерения</w:t>
            </w:r>
          </w:p>
        </w:tc>
        <w:tc>
          <w:tcPr>
            <w:tcW w:w="1985" w:type="dxa"/>
          </w:tcPr>
          <w:p w:rsidR="000154B9" w:rsidRPr="004A4259" w:rsidRDefault="000154B9" w:rsidP="000154B9">
            <w:pPr>
              <w:pStyle w:val="af5"/>
              <w:jc w:val="center"/>
              <w:rPr>
                <w:color w:val="000000"/>
              </w:rPr>
            </w:pPr>
            <w:r w:rsidRPr="004A4259">
              <w:rPr>
                <w:color w:val="000000"/>
              </w:rPr>
              <w:t>2010 год          отчет</w:t>
            </w:r>
          </w:p>
        </w:tc>
        <w:tc>
          <w:tcPr>
            <w:tcW w:w="2092" w:type="dxa"/>
          </w:tcPr>
          <w:p w:rsidR="000154B9" w:rsidRPr="004A4259" w:rsidRDefault="000154B9" w:rsidP="000154B9">
            <w:pPr>
              <w:pStyle w:val="af5"/>
              <w:jc w:val="center"/>
              <w:rPr>
                <w:color w:val="000000"/>
              </w:rPr>
            </w:pPr>
            <w:r w:rsidRPr="004A4259">
              <w:rPr>
                <w:color w:val="000000"/>
              </w:rPr>
              <w:t xml:space="preserve">2011 год          </w:t>
            </w:r>
            <w:proofErr w:type="spellStart"/>
            <w:r w:rsidRPr="004A4259">
              <w:rPr>
                <w:color w:val="000000"/>
              </w:rPr>
              <w:t>оцекна</w:t>
            </w:r>
            <w:proofErr w:type="spellEnd"/>
          </w:p>
        </w:tc>
      </w:tr>
      <w:tr w:rsidR="000154B9" w:rsidTr="000154B9">
        <w:tc>
          <w:tcPr>
            <w:tcW w:w="5778" w:type="dxa"/>
          </w:tcPr>
          <w:p w:rsidR="000154B9" w:rsidRPr="004A4259" w:rsidRDefault="000154B9" w:rsidP="000154B9">
            <w:pPr>
              <w:pStyle w:val="af5"/>
              <w:jc w:val="both"/>
              <w:rPr>
                <w:color w:val="000000"/>
              </w:rPr>
            </w:pPr>
            <w:r w:rsidRPr="004A4259">
              <w:rPr>
                <w:color w:val="000000"/>
              </w:rPr>
              <w:t>1 Кондитерские изделия мучные, тонн</w:t>
            </w:r>
          </w:p>
        </w:tc>
        <w:tc>
          <w:tcPr>
            <w:tcW w:w="1985" w:type="dxa"/>
          </w:tcPr>
          <w:p w:rsidR="000154B9" w:rsidRPr="004A4259" w:rsidRDefault="000154B9" w:rsidP="000154B9">
            <w:pPr>
              <w:pStyle w:val="af5"/>
              <w:jc w:val="center"/>
              <w:rPr>
                <w:color w:val="000000"/>
              </w:rPr>
            </w:pPr>
            <w:r w:rsidRPr="004A4259">
              <w:rPr>
                <w:color w:val="000000"/>
              </w:rPr>
              <w:t>505,6</w:t>
            </w:r>
          </w:p>
        </w:tc>
        <w:tc>
          <w:tcPr>
            <w:tcW w:w="2092" w:type="dxa"/>
          </w:tcPr>
          <w:p w:rsidR="000154B9" w:rsidRPr="004A4259" w:rsidRDefault="000154B9" w:rsidP="000154B9">
            <w:pPr>
              <w:pStyle w:val="af5"/>
              <w:jc w:val="center"/>
              <w:rPr>
                <w:color w:val="000000"/>
              </w:rPr>
            </w:pPr>
            <w:r w:rsidRPr="004A4259">
              <w:rPr>
                <w:color w:val="000000"/>
              </w:rPr>
              <w:t>518,3</w:t>
            </w:r>
          </w:p>
        </w:tc>
      </w:tr>
      <w:tr w:rsidR="000154B9" w:rsidTr="000154B9">
        <w:tc>
          <w:tcPr>
            <w:tcW w:w="5778" w:type="dxa"/>
          </w:tcPr>
          <w:p w:rsidR="000154B9" w:rsidRPr="004A4259" w:rsidRDefault="000154B9" w:rsidP="000154B9">
            <w:pPr>
              <w:pStyle w:val="af5"/>
              <w:jc w:val="both"/>
              <w:rPr>
                <w:color w:val="000000"/>
              </w:rPr>
            </w:pPr>
            <w:r w:rsidRPr="004A4259">
              <w:rPr>
                <w:color w:val="000000"/>
              </w:rPr>
              <w:t>2 Какао, шоколад и изделия кондитерские сахаристые, тонн</w:t>
            </w:r>
          </w:p>
        </w:tc>
        <w:tc>
          <w:tcPr>
            <w:tcW w:w="1985" w:type="dxa"/>
          </w:tcPr>
          <w:p w:rsidR="000154B9" w:rsidRPr="004A4259" w:rsidRDefault="000154B9" w:rsidP="000154B9">
            <w:pPr>
              <w:pStyle w:val="af5"/>
              <w:jc w:val="center"/>
              <w:rPr>
                <w:color w:val="000000"/>
              </w:rPr>
            </w:pPr>
            <w:r w:rsidRPr="004A4259">
              <w:rPr>
                <w:color w:val="000000"/>
              </w:rPr>
              <w:t>311,4</w:t>
            </w:r>
          </w:p>
        </w:tc>
        <w:tc>
          <w:tcPr>
            <w:tcW w:w="2092" w:type="dxa"/>
          </w:tcPr>
          <w:p w:rsidR="000154B9" w:rsidRPr="004A4259" w:rsidRDefault="000154B9" w:rsidP="000154B9">
            <w:pPr>
              <w:pStyle w:val="af5"/>
              <w:jc w:val="center"/>
              <w:rPr>
                <w:color w:val="000000"/>
              </w:rPr>
            </w:pPr>
            <w:r w:rsidRPr="004A4259">
              <w:rPr>
                <w:color w:val="000000"/>
              </w:rPr>
              <w:t>321,4</w:t>
            </w:r>
          </w:p>
        </w:tc>
      </w:tr>
      <w:tr w:rsidR="000154B9" w:rsidTr="000154B9">
        <w:tc>
          <w:tcPr>
            <w:tcW w:w="5778" w:type="dxa"/>
          </w:tcPr>
          <w:p w:rsidR="000154B9" w:rsidRPr="004A4259" w:rsidRDefault="000154B9" w:rsidP="000154B9">
            <w:pPr>
              <w:pStyle w:val="af5"/>
              <w:jc w:val="both"/>
              <w:rPr>
                <w:color w:val="000000"/>
              </w:rPr>
            </w:pPr>
            <w:r w:rsidRPr="004A4259">
              <w:rPr>
                <w:color w:val="000000"/>
              </w:rPr>
              <w:t>3 Хлеб и хлебобулочные изделия, тонн</w:t>
            </w:r>
          </w:p>
        </w:tc>
        <w:tc>
          <w:tcPr>
            <w:tcW w:w="1985" w:type="dxa"/>
          </w:tcPr>
          <w:p w:rsidR="000154B9" w:rsidRPr="004A4259" w:rsidRDefault="000154B9" w:rsidP="000154B9">
            <w:pPr>
              <w:pStyle w:val="af5"/>
              <w:jc w:val="center"/>
              <w:rPr>
                <w:color w:val="000000"/>
              </w:rPr>
            </w:pPr>
            <w:r w:rsidRPr="004A4259">
              <w:rPr>
                <w:color w:val="000000"/>
              </w:rPr>
              <w:t>92</w:t>
            </w:r>
          </w:p>
        </w:tc>
        <w:tc>
          <w:tcPr>
            <w:tcW w:w="2092" w:type="dxa"/>
          </w:tcPr>
          <w:p w:rsidR="000154B9" w:rsidRPr="004A4259" w:rsidRDefault="000154B9" w:rsidP="000154B9">
            <w:pPr>
              <w:pStyle w:val="af5"/>
              <w:jc w:val="center"/>
              <w:rPr>
                <w:color w:val="000000"/>
              </w:rPr>
            </w:pPr>
            <w:r w:rsidRPr="004A4259">
              <w:rPr>
                <w:color w:val="000000"/>
              </w:rPr>
              <w:t>95,2</w:t>
            </w:r>
          </w:p>
        </w:tc>
      </w:tr>
      <w:tr w:rsidR="000154B9" w:rsidTr="000154B9">
        <w:tc>
          <w:tcPr>
            <w:tcW w:w="5778" w:type="dxa"/>
          </w:tcPr>
          <w:p w:rsidR="000154B9" w:rsidRPr="004A4259" w:rsidRDefault="000154B9" w:rsidP="000154B9">
            <w:pPr>
              <w:pStyle w:val="af5"/>
              <w:jc w:val="both"/>
              <w:rPr>
                <w:color w:val="000000"/>
              </w:rPr>
            </w:pPr>
            <w:r w:rsidRPr="004A4259">
              <w:rPr>
                <w:color w:val="000000"/>
              </w:rPr>
              <w:t>4 Колбасные изделия, тонн</w:t>
            </w:r>
          </w:p>
        </w:tc>
        <w:tc>
          <w:tcPr>
            <w:tcW w:w="1985" w:type="dxa"/>
          </w:tcPr>
          <w:p w:rsidR="000154B9" w:rsidRPr="004A4259" w:rsidRDefault="000154B9" w:rsidP="000154B9">
            <w:pPr>
              <w:pStyle w:val="af5"/>
              <w:jc w:val="center"/>
              <w:rPr>
                <w:color w:val="000000"/>
              </w:rPr>
            </w:pPr>
            <w:r w:rsidRPr="004A4259">
              <w:rPr>
                <w:color w:val="000000"/>
              </w:rPr>
              <w:t>331,2</w:t>
            </w:r>
          </w:p>
        </w:tc>
        <w:tc>
          <w:tcPr>
            <w:tcW w:w="2092" w:type="dxa"/>
          </w:tcPr>
          <w:p w:rsidR="000154B9" w:rsidRPr="004A4259" w:rsidRDefault="000154B9" w:rsidP="000154B9">
            <w:pPr>
              <w:pStyle w:val="af5"/>
              <w:jc w:val="center"/>
              <w:rPr>
                <w:color w:val="000000"/>
              </w:rPr>
            </w:pPr>
            <w:r w:rsidRPr="004A4259">
              <w:rPr>
                <w:color w:val="000000"/>
              </w:rPr>
              <w:t>342,6</w:t>
            </w:r>
          </w:p>
        </w:tc>
      </w:tr>
      <w:tr w:rsidR="000154B9" w:rsidTr="000154B9">
        <w:tc>
          <w:tcPr>
            <w:tcW w:w="5778" w:type="dxa"/>
          </w:tcPr>
          <w:p w:rsidR="000154B9" w:rsidRPr="004A4259" w:rsidRDefault="000154B9" w:rsidP="000154B9">
            <w:pPr>
              <w:pStyle w:val="af5"/>
              <w:jc w:val="both"/>
              <w:rPr>
                <w:color w:val="000000"/>
              </w:rPr>
            </w:pPr>
            <w:r w:rsidRPr="004A4259">
              <w:rPr>
                <w:color w:val="000000"/>
              </w:rPr>
              <w:t>5 Напитки безалкогольные, тыс. дал</w:t>
            </w:r>
          </w:p>
        </w:tc>
        <w:tc>
          <w:tcPr>
            <w:tcW w:w="1985" w:type="dxa"/>
          </w:tcPr>
          <w:p w:rsidR="000154B9" w:rsidRPr="004A4259" w:rsidRDefault="000154B9" w:rsidP="000154B9">
            <w:pPr>
              <w:pStyle w:val="af5"/>
              <w:jc w:val="center"/>
              <w:rPr>
                <w:color w:val="000000"/>
              </w:rPr>
            </w:pPr>
            <w:r w:rsidRPr="004A4259">
              <w:rPr>
                <w:color w:val="000000"/>
              </w:rPr>
              <w:t>0,5</w:t>
            </w:r>
          </w:p>
        </w:tc>
        <w:tc>
          <w:tcPr>
            <w:tcW w:w="2092" w:type="dxa"/>
          </w:tcPr>
          <w:p w:rsidR="000154B9" w:rsidRPr="004A4259" w:rsidRDefault="000154B9" w:rsidP="000154B9">
            <w:pPr>
              <w:pStyle w:val="af5"/>
              <w:jc w:val="center"/>
              <w:rPr>
                <w:color w:val="000000"/>
              </w:rPr>
            </w:pPr>
            <w:r w:rsidRPr="004A4259">
              <w:rPr>
                <w:color w:val="000000"/>
              </w:rPr>
              <w:t>0,52</w:t>
            </w:r>
          </w:p>
        </w:tc>
      </w:tr>
      <w:tr w:rsidR="000154B9" w:rsidTr="000154B9">
        <w:tc>
          <w:tcPr>
            <w:tcW w:w="5778" w:type="dxa"/>
          </w:tcPr>
          <w:p w:rsidR="000154B9" w:rsidRPr="004A4259" w:rsidRDefault="000154B9" w:rsidP="000154B9">
            <w:pPr>
              <w:pStyle w:val="af5"/>
              <w:rPr>
                <w:color w:val="000000"/>
              </w:rPr>
            </w:pPr>
            <w:r w:rsidRPr="004A4259">
              <w:rPr>
                <w:color w:val="000000"/>
              </w:rPr>
              <w:t xml:space="preserve">6 Воды минеральные и газированные </w:t>
            </w:r>
            <w:proofErr w:type="spellStart"/>
            <w:r w:rsidRPr="004A4259">
              <w:rPr>
                <w:color w:val="000000"/>
              </w:rPr>
              <w:t>неподслащенные</w:t>
            </w:r>
            <w:proofErr w:type="spellEnd"/>
            <w:r w:rsidRPr="004A4259">
              <w:rPr>
                <w:color w:val="000000"/>
              </w:rPr>
              <w:t xml:space="preserve"> и </w:t>
            </w:r>
            <w:proofErr w:type="spellStart"/>
            <w:r w:rsidRPr="004A4259">
              <w:rPr>
                <w:color w:val="000000"/>
              </w:rPr>
              <w:t>неароматизированные</w:t>
            </w:r>
            <w:proofErr w:type="spellEnd"/>
            <w:r w:rsidRPr="004A4259">
              <w:rPr>
                <w:color w:val="000000"/>
              </w:rPr>
              <w:t>, млн. полулитров</w:t>
            </w:r>
          </w:p>
          <w:p w:rsidR="000154B9" w:rsidRPr="004A4259" w:rsidRDefault="000154B9" w:rsidP="000154B9">
            <w:pPr>
              <w:pStyle w:val="af5"/>
              <w:jc w:val="both"/>
              <w:rPr>
                <w:color w:val="000000"/>
              </w:rPr>
            </w:pPr>
          </w:p>
        </w:tc>
        <w:tc>
          <w:tcPr>
            <w:tcW w:w="1985" w:type="dxa"/>
          </w:tcPr>
          <w:p w:rsidR="000154B9" w:rsidRPr="004A4259" w:rsidRDefault="000154B9" w:rsidP="000154B9">
            <w:pPr>
              <w:pStyle w:val="af5"/>
              <w:jc w:val="center"/>
              <w:rPr>
                <w:color w:val="000000"/>
              </w:rPr>
            </w:pPr>
            <w:r w:rsidRPr="004A4259">
              <w:rPr>
                <w:color w:val="000000"/>
              </w:rPr>
              <w:t>0,132</w:t>
            </w:r>
          </w:p>
        </w:tc>
        <w:tc>
          <w:tcPr>
            <w:tcW w:w="2092" w:type="dxa"/>
          </w:tcPr>
          <w:p w:rsidR="000154B9" w:rsidRPr="004A4259" w:rsidRDefault="000154B9" w:rsidP="000154B9">
            <w:pPr>
              <w:pStyle w:val="af5"/>
              <w:jc w:val="center"/>
              <w:rPr>
                <w:color w:val="000000"/>
              </w:rPr>
            </w:pPr>
            <w:r w:rsidRPr="004A4259">
              <w:rPr>
                <w:color w:val="000000"/>
              </w:rPr>
              <w:t>0,131</w:t>
            </w:r>
          </w:p>
        </w:tc>
      </w:tr>
      <w:tr w:rsidR="000154B9" w:rsidTr="000154B9">
        <w:tc>
          <w:tcPr>
            <w:tcW w:w="5778" w:type="dxa"/>
          </w:tcPr>
          <w:p w:rsidR="000154B9" w:rsidRPr="004A4259" w:rsidRDefault="000154B9" w:rsidP="000154B9">
            <w:pPr>
              <w:pStyle w:val="af5"/>
              <w:jc w:val="both"/>
              <w:rPr>
                <w:color w:val="000000"/>
              </w:rPr>
            </w:pPr>
            <w:r w:rsidRPr="004A4259">
              <w:rPr>
                <w:color w:val="000000"/>
              </w:rPr>
              <w:t>7 Изделия из пластмасс, тыс</w:t>
            </w:r>
            <w:proofErr w:type="gramStart"/>
            <w:r w:rsidRPr="004A4259">
              <w:rPr>
                <w:color w:val="000000"/>
              </w:rPr>
              <w:t>.т</w:t>
            </w:r>
            <w:proofErr w:type="gramEnd"/>
            <w:r w:rsidRPr="004A4259">
              <w:rPr>
                <w:color w:val="000000"/>
              </w:rPr>
              <w:t>онн</w:t>
            </w:r>
          </w:p>
        </w:tc>
        <w:tc>
          <w:tcPr>
            <w:tcW w:w="1985" w:type="dxa"/>
          </w:tcPr>
          <w:p w:rsidR="000154B9" w:rsidRPr="004A4259" w:rsidRDefault="000154B9" w:rsidP="000154B9">
            <w:pPr>
              <w:pStyle w:val="af5"/>
              <w:jc w:val="center"/>
              <w:rPr>
                <w:color w:val="000000"/>
              </w:rPr>
            </w:pPr>
            <w:r w:rsidRPr="004A4259">
              <w:rPr>
                <w:color w:val="000000"/>
              </w:rPr>
              <w:t>23,5</w:t>
            </w:r>
          </w:p>
        </w:tc>
        <w:tc>
          <w:tcPr>
            <w:tcW w:w="2092" w:type="dxa"/>
          </w:tcPr>
          <w:p w:rsidR="000154B9" w:rsidRPr="004A4259" w:rsidRDefault="000154B9" w:rsidP="000154B9">
            <w:pPr>
              <w:pStyle w:val="af5"/>
              <w:jc w:val="center"/>
              <w:rPr>
                <w:color w:val="000000"/>
              </w:rPr>
            </w:pPr>
            <w:r w:rsidRPr="004A4259">
              <w:rPr>
                <w:color w:val="000000"/>
              </w:rPr>
              <w:t>24</w:t>
            </w:r>
          </w:p>
        </w:tc>
      </w:tr>
    </w:tbl>
    <w:p w:rsidR="00876416" w:rsidRPr="004A4259" w:rsidRDefault="000154B9" w:rsidP="00607D09">
      <w:pPr>
        <w:pStyle w:val="af5"/>
        <w:jc w:val="both"/>
        <w:rPr>
          <w:color w:val="000000"/>
        </w:rPr>
      </w:pPr>
      <w:r w:rsidRPr="004A4259">
        <w:rPr>
          <w:color w:val="000000"/>
        </w:rPr>
        <w:t>В 2010 году промышленностью поселения отгружено товаров собственного производства и оказано услуг на 97,4 млн. рублей.</w:t>
      </w:r>
    </w:p>
    <w:p w:rsidR="00C75AE2" w:rsidRPr="004A4259" w:rsidRDefault="00C75AE2" w:rsidP="00E72F52">
      <w:pPr>
        <w:spacing w:after="0" w:line="240" w:lineRule="auto"/>
        <w:ind w:firstLine="709"/>
        <w:jc w:val="both"/>
        <w:rPr>
          <w:rFonts w:ascii="Times New Roman" w:hAnsi="Times New Roman"/>
          <w:b/>
          <w:sz w:val="24"/>
          <w:szCs w:val="24"/>
        </w:rPr>
      </w:pPr>
      <w:r w:rsidRPr="004A4259">
        <w:rPr>
          <w:rFonts w:ascii="Times New Roman" w:hAnsi="Times New Roman"/>
          <w:b/>
          <w:sz w:val="24"/>
          <w:szCs w:val="24"/>
        </w:rPr>
        <w:t>Сведения о градостроительной деятельности на территории поселения.</w:t>
      </w:r>
    </w:p>
    <w:p w:rsidR="00C75AE2" w:rsidRPr="004A4259" w:rsidRDefault="00C75AE2"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Генеральный план</w:t>
      </w:r>
      <w:r w:rsidR="00876416" w:rsidRPr="004A4259">
        <w:rPr>
          <w:rFonts w:ascii="Times New Roman" w:hAnsi="Times New Roman"/>
          <w:sz w:val="24"/>
          <w:szCs w:val="24"/>
        </w:rPr>
        <w:t xml:space="preserve"> </w:t>
      </w:r>
      <w:r w:rsidR="00607D09" w:rsidRPr="004A4259">
        <w:rPr>
          <w:rFonts w:ascii="Times New Roman" w:hAnsi="Times New Roman"/>
          <w:sz w:val="24"/>
          <w:szCs w:val="24"/>
        </w:rPr>
        <w:t>Старомышастовского</w:t>
      </w:r>
      <w:r w:rsidRPr="004A4259">
        <w:rPr>
          <w:rFonts w:ascii="Times New Roman" w:hAnsi="Times New Roman"/>
          <w:sz w:val="24"/>
          <w:szCs w:val="24"/>
        </w:rPr>
        <w:t xml:space="preserve"> сельского поселения </w:t>
      </w:r>
      <w:r w:rsidR="00607D09" w:rsidRPr="004A4259">
        <w:rPr>
          <w:rFonts w:ascii="Times New Roman" w:hAnsi="Times New Roman"/>
          <w:sz w:val="24"/>
          <w:szCs w:val="24"/>
        </w:rPr>
        <w:t>Динского</w:t>
      </w:r>
      <w:r w:rsidR="006712D1" w:rsidRPr="004A4259">
        <w:rPr>
          <w:rFonts w:ascii="Times New Roman" w:hAnsi="Times New Roman"/>
          <w:sz w:val="24"/>
          <w:szCs w:val="24"/>
        </w:rPr>
        <w:t xml:space="preserve"> райо</w:t>
      </w:r>
      <w:r w:rsidR="00573DDB" w:rsidRPr="004A4259">
        <w:rPr>
          <w:rFonts w:ascii="Times New Roman" w:hAnsi="Times New Roman"/>
          <w:sz w:val="24"/>
          <w:szCs w:val="24"/>
        </w:rPr>
        <w:t xml:space="preserve">на выполнен </w:t>
      </w:r>
      <w:r w:rsidR="006712D1" w:rsidRPr="004A4259">
        <w:rPr>
          <w:rFonts w:ascii="Times New Roman" w:hAnsi="Times New Roman"/>
          <w:sz w:val="24"/>
          <w:szCs w:val="24"/>
        </w:rPr>
        <w:t xml:space="preserve">на основе градостроительного кодекса Краснодарского края (в ред. Закона Краснодарского края от </w:t>
      </w:r>
      <w:r w:rsidR="003D3C1B" w:rsidRPr="004A4259">
        <w:rPr>
          <w:rFonts w:ascii="Times New Roman" w:hAnsi="Times New Roman"/>
          <w:sz w:val="24"/>
          <w:szCs w:val="24"/>
        </w:rPr>
        <w:t>0</w:t>
      </w:r>
      <w:r w:rsidR="006712D1" w:rsidRPr="004A4259">
        <w:rPr>
          <w:rFonts w:ascii="Times New Roman" w:hAnsi="Times New Roman"/>
          <w:sz w:val="24"/>
          <w:szCs w:val="24"/>
        </w:rPr>
        <w:t xml:space="preserve">2.03.2012г. №2454 </w:t>
      </w:r>
      <w:r w:rsidR="003D3C1B" w:rsidRPr="004A4259">
        <w:rPr>
          <w:rFonts w:ascii="Times New Roman" w:hAnsi="Times New Roman"/>
          <w:sz w:val="24"/>
          <w:szCs w:val="24"/>
        </w:rPr>
        <w:t>–</w:t>
      </w:r>
      <w:r w:rsidR="006712D1" w:rsidRPr="004A4259">
        <w:rPr>
          <w:rFonts w:ascii="Times New Roman" w:hAnsi="Times New Roman"/>
          <w:sz w:val="24"/>
          <w:szCs w:val="24"/>
        </w:rPr>
        <w:t xml:space="preserve">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4A4259">
        <w:rPr>
          <w:rFonts w:ascii="Times New Roman" w:hAnsi="Times New Roman"/>
          <w:sz w:val="24"/>
          <w:szCs w:val="24"/>
        </w:rPr>
        <w:t>Генеральный план выполнен в соответствии со следующими основными нормативными правовыми актами:</w:t>
      </w:r>
    </w:p>
    <w:p w:rsidR="00573DDB" w:rsidRPr="004A4259" w:rsidRDefault="00C75AE2"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Градостроительный ко</w:t>
      </w:r>
      <w:r w:rsidR="00573DDB" w:rsidRPr="004A4259">
        <w:rPr>
          <w:rFonts w:ascii="Times New Roman" w:hAnsi="Times New Roman"/>
          <w:sz w:val="24"/>
          <w:szCs w:val="24"/>
        </w:rPr>
        <w:t xml:space="preserve">декс Российской Федерации; </w:t>
      </w:r>
      <w:r w:rsidRPr="004A4259">
        <w:rPr>
          <w:rFonts w:ascii="Times New Roman" w:hAnsi="Times New Roman"/>
          <w:sz w:val="24"/>
          <w:szCs w:val="24"/>
        </w:rPr>
        <w:t>Земельн</w:t>
      </w:r>
      <w:r w:rsidR="00573DDB" w:rsidRPr="004A4259">
        <w:rPr>
          <w:rFonts w:ascii="Times New Roman" w:hAnsi="Times New Roman"/>
          <w:sz w:val="24"/>
          <w:szCs w:val="24"/>
        </w:rPr>
        <w:t xml:space="preserve">ый кодекс Российской Федерации; </w:t>
      </w:r>
      <w:r w:rsidRPr="004A4259">
        <w:rPr>
          <w:rFonts w:ascii="Times New Roman" w:hAnsi="Times New Roman"/>
          <w:sz w:val="24"/>
          <w:szCs w:val="24"/>
        </w:rPr>
        <w:t>Водн</w:t>
      </w:r>
      <w:r w:rsidR="00573DDB" w:rsidRPr="004A4259">
        <w:rPr>
          <w:rFonts w:ascii="Times New Roman" w:hAnsi="Times New Roman"/>
          <w:sz w:val="24"/>
          <w:szCs w:val="24"/>
        </w:rPr>
        <w:t xml:space="preserve">ый кодекс Российской Федерации; </w:t>
      </w:r>
      <w:r w:rsidRPr="004A4259">
        <w:rPr>
          <w:rFonts w:ascii="Times New Roman" w:hAnsi="Times New Roman"/>
          <w:sz w:val="24"/>
          <w:szCs w:val="24"/>
        </w:rPr>
        <w:t>Лесн</w:t>
      </w:r>
      <w:r w:rsidR="00573DDB" w:rsidRPr="004A4259">
        <w:rPr>
          <w:rFonts w:ascii="Times New Roman" w:hAnsi="Times New Roman"/>
          <w:sz w:val="24"/>
          <w:szCs w:val="24"/>
        </w:rPr>
        <w:t>ой кодекс Российской Федерации;</w:t>
      </w:r>
    </w:p>
    <w:p w:rsidR="00C75AE2" w:rsidRPr="004A4259" w:rsidRDefault="003D3C1B"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w:t>
      </w:r>
      <w:r w:rsidR="00573DDB" w:rsidRPr="004A4259">
        <w:rPr>
          <w:rFonts w:ascii="Times New Roman" w:hAnsi="Times New Roman"/>
          <w:sz w:val="24"/>
          <w:szCs w:val="24"/>
        </w:rPr>
        <w:t xml:space="preserve"> </w:t>
      </w:r>
      <w:r w:rsidR="00C75AE2" w:rsidRPr="004A4259">
        <w:rPr>
          <w:rFonts w:ascii="Times New Roman" w:hAnsi="Times New Roman"/>
          <w:sz w:val="24"/>
          <w:szCs w:val="24"/>
        </w:rPr>
        <w:t>Федеральный закон от 14.03.1995 № 33-ФЗ «Об особо охраняемых природных территориях»;</w:t>
      </w:r>
      <w:r w:rsidR="00573DDB" w:rsidRPr="004A4259">
        <w:rPr>
          <w:rFonts w:ascii="Times New Roman" w:hAnsi="Times New Roman"/>
          <w:sz w:val="24"/>
          <w:szCs w:val="24"/>
        </w:rPr>
        <w:t xml:space="preserve"> </w:t>
      </w:r>
      <w:r w:rsidR="00C75AE2" w:rsidRPr="004A4259">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r w:rsidR="00573DDB" w:rsidRPr="004A4259">
        <w:rPr>
          <w:rFonts w:ascii="Times New Roman" w:hAnsi="Times New Roman"/>
          <w:sz w:val="24"/>
          <w:szCs w:val="24"/>
        </w:rPr>
        <w:t xml:space="preserve"> </w:t>
      </w:r>
      <w:r w:rsidR="00C75AE2" w:rsidRPr="004A4259">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00573DDB" w:rsidRPr="004A4259">
        <w:rPr>
          <w:rFonts w:ascii="Times New Roman" w:hAnsi="Times New Roman"/>
          <w:sz w:val="24"/>
          <w:szCs w:val="24"/>
        </w:rPr>
        <w:t xml:space="preserve"> </w:t>
      </w:r>
      <w:r w:rsidR="00C75AE2" w:rsidRPr="004A4259">
        <w:rPr>
          <w:rFonts w:ascii="Times New Roman" w:hAnsi="Times New Roman"/>
          <w:sz w:val="24"/>
          <w:szCs w:val="24"/>
        </w:rPr>
        <w:t>Закон Российской Федерации от 21.02.1992 № 2395-1 «О недрах»;</w:t>
      </w:r>
    </w:p>
    <w:p w:rsidR="00C75AE2" w:rsidRPr="004A4259" w:rsidRDefault="00C75AE2"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СНиП 11-04-2003 «Инструкция о порядке разработки, согласования, экспертизы и утверждения г</w:t>
      </w:r>
      <w:r w:rsidR="00573DDB" w:rsidRPr="004A4259">
        <w:rPr>
          <w:rFonts w:ascii="Times New Roman" w:hAnsi="Times New Roman"/>
          <w:sz w:val="24"/>
          <w:szCs w:val="24"/>
        </w:rPr>
        <w:t xml:space="preserve">радостроительной документации»; </w:t>
      </w:r>
      <w:r w:rsidRPr="004A4259">
        <w:rPr>
          <w:rFonts w:ascii="Times New Roman" w:hAnsi="Times New Roman"/>
          <w:sz w:val="24"/>
          <w:szCs w:val="24"/>
        </w:rPr>
        <w:t>СНиП 2.07.01-89* «Градостроительство. Планировка и застройка городских и сельских поселений»;</w:t>
      </w:r>
      <w:r w:rsidR="00573DDB" w:rsidRPr="004A4259">
        <w:rPr>
          <w:rFonts w:ascii="Times New Roman" w:hAnsi="Times New Roman"/>
          <w:sz w:val="24"/>
          <w:szCs w:val="24"/>
        </w:rPr>
        <w:t xml:space="preserve"> </w:t>
      </w:r>
      <w:r w:rsidRPr="004A4259">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C75AE2" w:rsidRPr="004A4259" w:rsidRDefault="00C75AE2" w:rsidP="00E72F52">
      <w:pPr>
        <w:spacing w:after="0" w:line="240" w:lineRule="auto"/>
        <w:ind w:firstLine="709"/>
        <w:jc w:val="both"/>
        <w:rPr>
          <w:rFonts w:ascii="Times New Roman" w:hAnsi="Times New Roman"/>
          <w:sz w:val="24"/>
          <w:szCs w:val="24"/>
        </w:rPr>
      </w:pPr>
      <w:proofErr w:type="gramStart"/>
      <w:r w:rsidRPr="004A4259">
        <w:rPr>
          <w:rFonts w:ascii="Times New Roman" w:hAnsi="Times New Roman"/>
          <w:sz w:val="24"/>
          <w:szCs w:val="24"/>
        </w:rPr>
        <w:t>– Закон Краснодарского края от 07.06.2001 № 369-КЗ «Об автомобильных дорогах регионального значения, расположенных на терри</w:t>
      </w:r>
      <w:r w:rsidR="00573DDB" w:rsidRPr="004A4259">
        <w:rPr>
          <w:rFonts w:ascii="Times New Roman" w:hAnsi="Times New Roman"/>
          <w:sz w:val="24"/>
          <w:szCs w:val="24"/>
        </w:rPr>
        <w:t xml:space="preserve">тории Краснодарского края»; </w:t>
      </w:r>
      <w:r w:rsidRPr="004A4259">
        <w:rPr>
          <w:rFonts w:ascii="Times New Roman" w:hAnsi="Times New Roman"/>
          <w:sz w:val="24"/>
          <w:szCs w:val="24"/>
        </w:rPr>
        <w:t>Закон Краснодарского края от 05.11.2002 № 532-КЗ «Об основах регулирования земельных отношений в Краснодарском крае»;</w:t>
      </w:r>
      <w:r w:rsidR="00573DDB" w:rsidRPr="004A4259">
        <w:rPr>
          <w:rFonts w:ascii="Times New Roman" w:hAnsi="Times New Roman"/>
          <w:sz w:val="24"/>
          <w:szCs w:val="24"/>
        </w:rPr>
        <w:t xml:space="preserve"> </w:t>
      </w:r>
      <w:r w:rsidRPr="004A4259">
        <w:rPr>
          <w:rFonts w:ascii="Times New Roman" w:hAnsi="Times New Roman"/>
          <w:sz w:val="24"/>
          <w:szCs w:val="24"/>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proofErr w:type="gramEnd"/>
      <w:r w:rsidR="00573DDB" w:rsidRPr="004A4259">
        <w:rPr>
          <w:rFonts w:ascii="Times New Roman" w:hAnsi="Times New Roman"/>
          <w:sz w:val="24"/>
          <w:szCs w:val="24"/>
        </w:rPr>
        <w:t xml:space="preserve"> </w:t>
      </w:r>
      <w:proofErr w:type="gramStart"/>
      <w:r w:rsidRPr="004A4259">
        <w:rPr>
          <w:rFonts w:ascii="Times New Roman" w:hAnsi="Times New Roman"/>
          <w:sz w:val="24"/>
          <w:szCs w:val="24"/>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sidRPr="004A4259">
        <w:rPr>
          <w:rFonts w:ascii="Times New Roman" w:hAnsi="Times New Roman"/>
          <w:sz w:val="24"/>
          <w:szCs w:val="24"/>
        </w:rPr>
        <w:t xml:space="preserve"> </w:t>
      </w:r>
      <w:r w:rsidRPr="004A4259">
        <w:rPr>
          <w:rFonts w:ascii="Times New Roman" w:hAnsi="Times New Roman"/>
          <w:sz w:val="24"/>
          <w:szCs w:val="24"/>
        </w:rPr>
        <w:t>Закон Краснодарского края от 31.12.2003 № 656-КЗ «Об особо охраняемых природных территориях Краснодарского края»;</w:t>
      </w:r>
      <w:r w:rsidR="00573DDB" w:rsidRPr="004A4259">
        <w:rPr>
          <w:rFonts w:ascii="Times New Roman" w:hAnsi="Times New Roman"/>
          <w:sz w:val="24"/>
          <w:szCs w:val="24"/>
        </w:rPr>
        <w:t xml:space="preserve"> </w:t>
      </w:r>
      <w:r w:rsidRPr="004A4259">
        <w:rPr>
          <w:rFonts w:ascii="Times New Roman" w:hAnsi="Times New Roman"/>
          <w:sz w:val="24"/>
          <w:szCs w:val="24"/>
        </w:rPr>
        <w:t>Закон Краснодарского края от 02.07.2009 № 1765-КЗ «Об административно-территориальном устройстве Краснодарского края и порядке его изменения»;</w:t>
      </w:r>
      <w:proofErr w:type="gramEnd"/>
      <w:r w:rsidRPr="004A4259">
        <w:rPr>
          <w:rFonts w:ascii="Times New Roman" w:hAnsi="Times New Roman"/>
          <w:sz w:val="24"/>
          <w:szCs w:val="24"/>
        </w:rPr>
        <w:t xml:space="preserve"> Закон Краснодарского края от 15.07.2005 № 906-КЗ «О порядке установления и изменения границ административно-территориальных единиц»;</w:t>
      </w:r>
      <w:r w:rsidR="00573DDB" w:rsidRPr="004A4259">
        <w:rPr>
          <w:rFonts w:ascii="Times New Roman" w:hAnsi="Times New Roman"/>
          <w:sz w:val="24"/>
          <w:szCs w:val="24"/>
        </w:rPr>
        <w:t xml:space="preserve"> </w:t>
      </w:r>
      <w:r w:rsidRPr="004A4259">
        <w:rPr>
          <w:rFonts w:ascii="Times New Roman" w:hAnsi="Times New Roman"/>
          <w:sz w:val="24"/>
          <w:szCs w:val="24"/>
        </w:rPr>
        <w:t>Закон Краснодарского края от 21.07.2008 № 1540-КЗ «Градостроительный кодекс Краснодарского края».</w:t>
      </w:r>
    </w:p>
    <w:p w:rsidR="00C75AE2" w:rsidRPr="004A4259" w:rsidRDefault="00C75AE2"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lastRenderedPageBreak/>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sidRPr="004A4259">
        <w:rPr>
          <w:rFonts w:ascii="Times New Roman" w:hAnsi="Times New Roman"/>
          <w:sz w:val="24"/>
          <w:szCs w:val="24"/>
        </w:rPr>
        <w:t xml:space="preserve">градостроительной деятельности. </w:t>
      </w:r>
      <w:r w:rsidRPr="004A4259">
        <w:rPr>
          <w:rFonts w:ascii="Times New Roman" w:hAnsi="Times New Roman"/>
          <w:sz w:val="24"/>
          <w:szCs w:val="24"/>
        </w:rPr>
        <w:t xml:space="preserve">В поселении </w:t>
      </w:r>
      <w:r w:rsidR="00D139D1" w:rsidRPr="004A4259">
        <w:rPr>
          <w:rFonts w:ascii="Times New Roman" w:hAnsi="Times New Roman"/>
          <w:sz w:val="24"/>
          <w:szCs w:val="24"/>
        </w:rPr>
        <w:t xml:space="preserve">имеется официальный сайт: </w:t>
      </w:r>
      <w:proofErr w:type="spellStart"/>
      <w:r w:rsidR="00607D09" w:rsidRPr="004A4259">
        <w:rPr>
          <w:rFonts w:ascii="Times New Roman" w:hAnsi="Times New Roman"/>
          <w:sz w:val="24"/>
          <w:szCs w:val="24"/>
          <w:lang w:val="en-US"/>
        </w:rPr>
        <w:t>staromishastovskaja</w:t>
      </w:r>
      <w:proofErr w:type="spellEnd"/>
      <w:r w:rsidR="009326C3" w:rsidRPr="004A4259">
        <w:rPr>
          <w:rFonts w:ascii="Times New Roman" w:hAnsi="Times New Roman"/>
          <w:sz w:val="24"/>
          <w:szCs w:val="24"/>
        </w:rPr>
        <w:t>.</w:t>
      </w:r>
      <w:proofErr w:type="spellStart"/>
      <w:r w:rsidR="009326C3" w:rsidRPr="004A4259">
        <w:rPr>
          <w:rFonts w:ascii="Times New Roman" w:hAnsi="Times New Roman"/>
          <w:sz w:val="24"/>
          <w:szCs w:val="24"/>
          <w:lang w:val="en-US"/>
        </w:rPr>
        <w:t>ru</w:t>
      </w:r>
      <w:proofErr w:type="spellEnd"/>
      <w:r w:rsidR="009326C3" w:rsidRPr="004A4259">
        <w:rPr>
          <w:rFonts w:ascii="Times New Roman" w:hAnsi="Times New Roman"/>
          <w:sz w:val="24"/>
          <w:szCs w:val="24"/>
        </w:rPr>
        <w:t xml:space="preserve"> </w:t>
      </w:r>
      <w:r w:rsidR="00D139D1" w:rsidRPr="004A4259">
        <w:rPr>
          <w:rFonts w:ascii="Times New Roman" w:hAnsi="Times New Roman"/>
          <w:sz w:val="24"/>
          <w:szCs w:val="24"/>
        </w:rPr>
        <w:t>в разделе «</w:t>
      </w:r>
      <w:r w:rsidR="00607D09" w:rsidRPr="004A4259">
        <w:rPr>
          <w:rFonts w:ascii="Times New Roman" w:hAnsi="Times New Roman"/>
          <w:sz w:val="24"/>
          <w:szCs w:val="24"/>
        </w:rPr>
        <w:t>Градостроительная деятельность</w:t>
      </w:r>
      <w:r w:rsidR="00D139D1" w:rsidRPr="004A4259">
        <w:rPr>
          <w:rFonts w:ascii="Times New Roman" w:hAnsi="Times New Roman"/>
          <w:sz w:val="24"/>
          <w:szCs w:val="24"/>
        </w:rPr>
        <w:t>»</w:t>
      </w:r>
      <w:r w:rsidR="00E1158E" w:rsidRPr="004A4259">
        <w:rPr>
          <w:rFonts w:ascii="Times New Roman" w:hAnsi="Times New Roman"/>
          <w:sz w:val="24"/>
          <w:szCs w:val="24"/>
        </w:rPr>
        <w:t xml:space="preserve"> </w:t>
      </w:r>
      <w:r w:rsidR="00D139D1" w:rsidRPr="004A4259">
        <w:rPr>
          <w:rFonts w:ascii="Times New Roman" w:hAnsi="Times New Roman"/>
          <w:sz w:val="24"/>
          <w:szCs w:val="24"/>
        </w:rPr>
        <w:t xml:space="preserve">размещены </w:t>
      </w:r>
      <w:r w:rsidRPr="004A4259">
        <w:rPr>
          <w:rFonts w:ascii="Times New Roman" w:hAnsi="Times New Roman"/>
          <w:sz w:val="24"/>
          <w:szCs w:val="24"/>
        </w:rPr>
        <w:t>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sidRPr="004A4259">
        <w:rPr>
          <w:rFonts w:ascii="Times New Roman" w:hAnsi="Times New Roman"/>
          <w:sz w:val="24"/>
          <w:szCs w:val="24"/>
        </w:rPr>
        <w:t xml:space="preserve">ми капитального строительства. </w:t>
      </w:r>
      <w:r w:rsidRPr="004A4259">
        <w:rPr>
          <w:rFonts w:ascii="Times New Roman" w:hAnsi="Times New Roman"/>
          <w:sz w:val="24"/>
          <w:szCs w:val="24"/>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4A4259" w:rsidRDefault="00C75AE2" w:rsidP="00E72F52">
      <w:pPr>
        <w:spacing w:after="0" w:line="240" w:lineRule="auto"/>
        <w:ind w:firstLine="709"/>
        <w:jc w:val="both"/>
        <w:rPr>
          <w:rFonts w:ascii="Times New Roman" w:hAnsi="Times New Roman"/>
          <w:sz w:val="24"/>
          <w:szCs w:val="24"/>
        </w:rPr>
      </w:pPr>
      <w:proofErr w:type="gramStart"/>
      <w:r w:rsidRPr="004A4259">
        <w:rPr>
          <w:rFonts w:ascii="Times New Roman" w:hAnsi="Times New Roman"/>
          <w:sz w:val="24"/>
          <w:szCs w:val="24"/>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w:t>
      </w:r>
      <w:r w:rsidR="00DA2AB9" w:rsidRPr="004A4259">
        <w:rPr>
          <w:rFonts w:ascii="Times New Roman" w:hAnsi="Times New Roman"/>
          <w:sz w:val="24"/>
          <w:szCs w:val="24"/>
        </w:rPr>
        <w:t>ояния жителей поселения является</w:t>
      </w:r>
      <w:r w:rsidRPr="004A4259">
        <w:rPr>
          <w:rFonts w:ascii="Times New Roman" w:hAnsi="Times New Roman"/>
          <w:sz w:val="24"/>
          <w:szCs w:val="24"/>
        </w:rPr>
        <w:t xml:space="preserve"> подготовка и утверждение план</w:t>
      </w:r>
      <w:r w:rsidR="00DA2AB9" w:rsidRPr="004A4259">
        <w:rPr>
          <w:rFonts w:ascii="Times New Roman" w:hAnsi="Times New Roman"/>
          <w:sz w:val="24"/>
          <w:szCs w:val="24"/>
        </w:rPr>
        <w:t>ов</w:t>
      </w:r>
      <w:r w:rsidRPr="004A4259">
        <w:rPr>
          <w:rFonts w:ascii="Times New Roman" w:hAnsi="Times New Roman"/>
          <w:sz w:val="24"/>
          <w:szCs w:val="24"/>
        </w:rPr>
        <w:t xml:space="preserve"> реализац</w:t>
      </w:r>
      <w:r w:rsidR="00DA2AB9" w:rsidRPr="004A4259">
        <w:rPr>
          <w:rFonts w:ascii="Times New Roman" w:hAnsi="Times New Roman"/>
          <w:sz w:val="24"/>
          <w:szCs w:val="24"/>
        </w:rPr>
        <w:t>ии документов</w:t>
      </w:r>
      <w:r w:rsidR="00D139D1" w:rsidRPr="004A4259">
        <w:rPr>
          <w:rFonts w:ascii="Times New Roman" w:hAnsi="Times New Roman"/>
          <w:sz w:val="24"/>
          <w:szCs w:val="24"/>
        </w:rPr>
        <w:t xml:space="preserve"> территориального планирования, в том числе программ комплексного развития коммунальной, социальной и транспортной инфраструктуры.</w:t>
      </w:r>
      <w:proofErr w:type="gramEnd"/>
    </w:p>
    <w:p w:rsidR="00C75AE2" w:rsidRDefault="00C75AE2"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sidRPr="004A4259">
        <w:rPr>
          <w:rFonts w:ascii="Times New Roman" w:hAnsi="Times New Roman"/>
          <w:sz w:val="24"/>
          <w:szCs w:val="24"/>
        </w:rPr>
        <w:t xml:space="preserve">радостроительной деятельности. </w:t>
      </w:r>
      <w:r w:rsidRPr="004A4259">
        <w:rPr>
          <w:rFonts w:ascii="Times New Roman" w:hAnsi="Times New Roman"/>
          <w:sz w:val="24"/>
          <w:szCs w:val="24"/>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E72F52" w:rsidRDefault="00E72F52" w:rsidP="00E72F52">
      <w:pPr>
        <w:spacing w:after="0" w:line="240" w:lineRule="auto"/>
        <w:ind w:firstLine="709"/>
        <w:jc w:val="both"/>
        <w:rPr>
          <w:rFonts w:ascii="Times New Roman" w:hAnsi="Times New Roman"/>
          <w:sz w:val="24"/>
          <w:szCs w:val="24"/>
        </w:rPr>
      </w:pPr>
    </w:p>
    <w:p w:rsidR="008D2723" w:rsidRDefault="00BE3460" w:rsidP="00AC3F94">
      <w:pPr>
        <w:tabs>
          <w:tab w:val="left" w:pos="1134"/>
        </w:tabs>
        <w:spacing w:line="240" w:lineRule="auto"/>
        <w:ind w:firstLine="709"/>
        <w:jc w:val="both"/>
        <w:rPr>
          <w:rFonts w:ascii="Times New Roman" w:hAnsi="Times New Roman"/>
          <w:b/>
          <w:sz w:val="24"/>
          <w:szCs w:val="24"/>
        </w:rPr>
      </w:pPr>
      <w:r>
        <w:rPr>
          <w:rFonts w:ascii="Times New Roman" w:hAnsi="Times New Roman"/>
          <w:b/>
          <w:sz w:val="24"/>
          <w:szCs w:val="24"/>
        </w:rPr>
        <w:t>2.2</w:t>
      </w:r>
      <w:r w:rsidR="00AC3F94">
        <w:rPr>
          <w:rFonts w:ascii="Times New Roman" w:hAnsi="Times New Roman"/>
          <w:b/>
          <w:sz w:val="24"/>
          <w:szCs w:val="24"/>
        </w:rPr>
        <w:t>.</w:t>
      </w:r>
      <w:r w:rsidR="00AC3F94">
        <w:rPr>
          <w:rFonts w:ascii="Times New Roman" w:hAnsi="Times New Roman"/>
          <w:b/>
          <w:sz w:val="24"/>
          <w:szCs w:val="24"/>
        </w:rPr>
        <w:tab/>
      </w:r>
      <w:proofErr w:type="gramStart"/>
      <w:r w:rsidR="008D2723" w:rsidRPr="008D2723">
        <w:rPr>
          <w:rFonts w:ascii="Times New Roman" w:hAnsi="Times New Roman"/>
          <w:b/>
          <w:sz w:val="24"/>
          <w:szCs w:val="24"/>
        </w:rPr>
        <w:t>ТЕХНИКО – ЭКОНОМИЧЕСКИЕ</w:t>
      </w:r>
      <w:proofErr w:type="gramEnd"/>
      <w:r w:rsidR="008D2723" w:rsidRPr="008D2723">
        <w:rPr>
          <w:rFonts w:ascii="Times New Roman" w:hAnsi="Times New Roman"/>
          <w:b/>
          <w:sz w:val="24"/>
          <w:szCs w:val="24"/>
        </w:rPr>
        <w:t xml:space="preserve"> ПАРАМЕТРЫ СУЩЕСТВУЮЩИХ ОБЪЕКТОВ СОЦИАЛЬНОЙ ИНФРАСТРУКТУРЫ ПО</w:t>
      </w:r>
      <w:r w:rsidR="00607D09">
        <w:rPr>
          <w:rFonts w:ascii="Times New Roman" w:hAnsi="Times New Roman"/>
          <w:b/>
          <w:sz w:val="24"/>
          <w:szCs w:val="24"/>
        </w:rPr>
        <w:t>СЕЛЕНИЯ, СЛОЖИВШИ</w:t>
      </w:r>
      <w:r w:rsidR="008D2723" w:rsidRPr="008D2723">
        <w:rPr>
          <w:rFonts w:ascii="Times New Roman" w:hAnsi="Times New Roman"/>
          <w:b/>
          <w:sz w:val="24"/>
          <w:szCs w:val="24"/>
        </w:rPr>
        <w:t>ЙСЯ УРОВЕНЬ ОБЕСПЕЧЕННОСТИ НАСЕЛЕНИЯ ПОСЕЛЕНИЯ УСЛУГАМИ В ОБЛАСТЯХ, УКАЗАННЫХ В П.1 ТРЕБОВАНИЙ, УТВЕРЖДЕННЫХ ПОСТАНОВЛЕНИЕМ ПРАВИТЕЛЬСТВА РФ ОТ 01.1</w:t>
      </w:r>
      <w:r w:rsidR="00E72F52">
        <w:rPr>
          <w:rFonts w:ascii="Times New Roman" w:hAnsi="Times New Roman"/>
          <w:b/>
          <w:sz w:val="24"/>
          <w:szCs w:val="24"/>
        </w:rPr>
        <w:t>0.2015 ГОДА №</w:t>
      </w:r>
      <w:r w:rsidR="00E42751">
        <w:rPr>
          <w:rFonts w:ascii="Times New Roman" w:hAnsi="Times New Roman"/>
          <w:b/>
          <w:sz w:val="24"/>
          <w:szCs w:val="24"/>
        </w:rPr>
        <w:t>1050</w:t>
      </w:r>
    </w:p>
    <w:p w:rsidR="008848FC" w:rsidRPr="004A4259" w:rsidRDefault="008848FC" w:rsidP="00E42751">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Таблица </w:t>
      </w:r>
      <w:r w:rsidR="00323A5A" w:rsidRPr="004A4259">
        <w:rPr>
          <w:rFonts w:ascii="Times New Roman" w:hAnsi="Times New Roman"/>
          <w:sz w:val="24"/>
          <w:szCs w:val="24"/>
        </w:rPr>
        <w:t>3</w:t>
      </w:r>
      <w:r w:rsidRPr="004A4259">
        <w:rPr>
          <w:rFonts w:ascii="Times New Roman" w:hAnsi="Times New Roman"/>
          <w:sz w:val="24"/>
          <w:szCs w:val="24"/>
        </w:rPr>
        <w:t xml:space="preserve">. </w:t>
      </w:r>
      <w:proofErr w:type="spellStart"/>
      <w:proofErr w:type="gramStart"/>
      <w:r w:rsidRPr="004A4259">
        <w:rPr>
          <w:rFonts w:ascii="Times New Roman" w:hAnsi="Times New Roman"/>
          <w:sz w:val="24"/>
          <w:szCs w:val="24"/>
        </w:rPr>
        <w:t>Технико</w:t>
      </w:r>
      <w:proofErr w:type="spellEnd"/>
      <w:r w:rsidRPr="004A4259">
        <w:rPr>
          <w:rFonts w:ascii="Times New Roman" w:hAnsi="Times New Roman"/>
          <w:sz w:val="24"/>
          <w:szCs w:val="24"/>
        </w:rPr>
        <w:t xml:space="preserve"> – экономические</w:t>
      </w:r>
      <w:proofErr w:type="gramEnd"/>
      <w:r w:rsidRPr="004A4259">
        <w:rPr>
          <w:rFonts w:ascii="Times New Roman" w:hAnsi="Times New Roman"/>
          <w:sz w:val="24"/>
          <w:szCs w:val="24"/>
        </w:rPr>
        <w:t xml:space="preserve"> параметры существующих объектов социальной инф</w:t>
      </w:r>
      <w:r w:rsidR="00E72F52" w:rsidRPr="004A4259">
        <w:rPr>
          <w:rFonts w:ascii="Times New Roman" w:hAnsi="Times New Roman"/>
          <w:sz w:val="24"/>
          <w:szCs w:val="24"/>
        </w:rPr>
        <w:t>раструктуры сельского поселения</w:t>
      </w:r>
    </w:p>
    <w:tbl>
      <w:tblPr>
        <w:tblStyle w:val="af0"/>
        <w:tblW w:w="9654" w:type="dxa"/>
        <w:tblLayout w:type="fixed"/>
        <w:tblLook w:val="0000"/>
      </w:tblPr>
      <w:tblGrid>
        <w:gridCol w:w="4875"/>
        <w:gridCol w:w="1236"/>
        <w:gridCol w:w="1248"/>
        <w:gridCol w:w="1303"/>
        <w:gridCol w:w="992"/>
      </w:tblGrid>
      <w:tr w:rsidR="00BF451C" w:rsidRPr="004A4259" w:rsidTr="004A4259">
        <w:trPr>
          <w:trHeight w:val="285"/>
        </w:trPr>
        <w:tc>
          <w:tcPr>
            <w:tcW w:w="4875" w:type="dxa"/>
            <w:vMerge w:val="restart"/>
          </w:tcPr>
          <w:p w:rsidR="00BF451C" w:rsidRPr="004A4259" w:rsidRDefault="00BF451C" w:rsidP="00BF451C">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Наименование</w:t>
            </w:r>
          </w:p>
        </w:tc>
        <w:tc>
          <w:tcPr>
            <w:tcW w:w="1236" w:type="dxa"/>
            <w:vMerge w:val="restart"/>
          </w:tcPr>
          <w:p w:rsidR="00BF451C" w:rsidRPr="004A4259" w:rsidRDefault="00BF451C" w:rsidP="00BF451C">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Норма потребности на 1000 чел.</w:t>
            </w:r>
          </w:p>
        </w:tc>
        <w:tc>
          <w:tcPr>
            <w:tcW w:w="1248" w:type="dxa"/>
            <w:vMerge w:val="restart"/>
          </w:tcPr>
          <w:p w:rsidR="00BF451C" w:rsidRPr="004A4259" w:rsidRDefault="00BF451C" w:rsidP="00BF451C">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Требуется на существующее население</w:t>
            </w:r>
          </w:p>
        </w:tc>
        <w:tc>
          <w:tcPr>
            <w:tcW w:w="1303" w:type="dxa"/>
            <w:vMerge w:val="restart"/>
          </w:tcPr>
          <w:p w:rsidR="00BF451C" w:rsidRPr="004A4259" w:rsidRDefault="00BF451C" w:rsidP="00BF451C">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Существующее положение</w:t>
            </w:r>
          </w:p>
        </w:tc>
        <w:tc>
          <w:tcPr>
            <w:tcW w:w="992" w:type="dxa"/>
            <w:vMerge w:val="restart"/>
          </w:tcPr>
          <w:p w:rsidR="00BF451C" w:rsidRPr="004A4259" w:rsidRDefault="00BF451C" w:rsidP="00BF451C">
            <w:pPr>
              <w:suppressAutoHyphens w:val="0"/>
              <w:spacing w:after="0" w:line="240" w:lineRule="auto"/>
              <w:jc w:val="center"/>
              <w:rPr>
                <w:rFonts w:ascii="Times New Roman" w:eastAsia="Times New Roman" w:hAnsi="Times New Roman"/>
                <w:b/>
                <w:sz w:val="14"/>
                <w:szCs w:val="14"/>
                <w:lang w:eastAsia="ru-RU"/>
              </w:rPr>
            </w:pPr>
            <w:r w:rsidRPr="004A4259">
              <w:rPr>
                <w:rFonts w:ascii="Times New Roman" w:eastAsia="Times New Roman" w:hAnsi="Times New Roman"/>
                <w:b/>
                <w:sz w:val="14"/>
                <w:szCs w:val="14"/>
                <w:lang w:eastAsia="ru-RU"/>
              </w:rPr>
              <w:t>% обеспеченности</w:t>
            </w:r>
          </w:p>
        </w:tc>
      </w:tr>
      <w:tr w:rsidR="00BF451C" w:rsidRPr="004A4259" w:rsidTr="004A4259">
        <w:trPr>
          <w:trHeight w:val="565"/>
        </w:trPr>
        <w:tc>
          <w:tcPr>
            <w:tcW w:w="4875" w:type="dxa"/>
            <w:vMerge/>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p>
        </w:tc>
        <w:tc>
          <w:tcPr>
            <w:tcW w:w="1236" w:type="dxa"/>
            <w:vMerge/>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p>
        </w:tc>
        <w:tc>
          <w:tcPr>
            <w:tcW w:w="1248" w:type="dxa"/>
            <w:vMerge/>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p>
        </w:tc>
        <w:tc>
          <w:tcPr>
            <w:tcW w:w="1303" w:type="dxa"/>
            <w:vMerge/>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p>
        </w:tc>
        <w:tc>
          <w:tcPr>
            <w:tcW w:w="992" w:type="dxa"/>
            <w:vMerge/>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p>
        </w:tc>
      </w:tr>
      <w:tr w:rsidR="00BF451C" w:rsidRPr="004A4259"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 Детские дошкольные учреждения, мест</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color w:val="000000"/>
                <w:sz w:val="14"/>
                <w:szCs w:val="14"/>
                <w:lang w:eastAsia="ru-RU"/>
              </w:rPr>
            </w:pPr>
            <w:r w:rsidRPr="004A4259">
              <w:rPr>
                <w:rFonts w:ascii="Times New Roman" w:eastAsia="Times New Roman" w:hAnsi="Times New Roman"/>
                <w:color w:val="000000"/>
                <w:sz w:val="14"/>
                <w:szCs w:val="14"/>
                <w:lang w:eastAsia="ru-RU"/>
              </w:rPr>
              <w:t>788</w:t>
            </w:r>
          </w:p>
        </w:tc>
        <w:tc>
          <w:tcPr>
            <w:tcW w:w="1248" w:type="dxa"/>
          </w:tcPr>
          <w:p w:rsidR="00BF451C" w:rsidRPr="004A4259" w:rsidRDefault="00160E1A"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708</w:t>
            </w:r>
          </w:p>
        </w:tc>
        <w:tc>
          <w:tcPr>
            <w:tcW w:w="1303" w:type="dxa"/>
          </w:tcPr>
          <w:p w:rsidR="00BF451C" w:rsidRPr="004A4259" w:rsidRDefault="00160E1A"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80</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A4259"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 Общеобразовательная школа, учащихся</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color w:val="000000"/>
                <w:sz w:val="14"/>
                <w:szCs w:val="14"/>
                <w:lang w:eastAsia="ru-RU"/>
              </w:rPr>
            </w:pPr>
            <w:r w:rsidRPr="004A4259">
              <w:rPr>
                <w:rFonts w:ascii="Times New Roman" w:eastAsia="Times New Roman" w:hAnsi="Times New Roman"/>
                <w:color w:val="000000"/>
                <w:sz w:val="14"/>
                <w:szCs w:val="14"/>
                <w:lang w:eastAsia="ru-RU"/>
              </w:rPr>
              <w:t>1564</w:t>
            </w:r>
          </w:p>
        </w:tc>
        <w:tc>
          <w:tcPr>
            <w:tcW w:w="1248"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64</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1500</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A4259"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 Внешкольные учреждения, мест</w:t>
            </w:r>
          </w:p>
        </w:tc>
        <w:tc>
          <w:tcPr>
            <w:tcW w:w="1236" w:type="dxa"/>
          </w:tcPr>
          <w:p w:rsidR="00BF451C" w:rsidRPr="004A4259"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4A4259">
              <w:rPr>
                <w:rFonts w:ascii="Times New Roman" w:eastAsia="Times New Roman" w:hAnsi="Times New Roman"/>
                <w:color w:val="000000"/>
                <w:sz w:val="14"/>
                <w:szCs w:val="14"/>
                <w:lang w:eastAsia="ru-RU"/>
              </w:rPr>
              <w:t>13</w:t>
            </w:r>
          </w:p>
        </w:tc>
        <w:tc>
          <w:tcPr>
            <w:tcW w:w="1248" w:type="dxa"/>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18</w:t>
            </w:r>
          </w:p>
        </w:tc>
        <w:tc>
          <w:tcPr>
            <w:tcW w:w="1303" w:type="dxa"/>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A4259" w:rsidTr="004A4259">
        <w:trPr>
          <w:trHeight w:val="31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 Поликлиника, посещений в смену (ФАП)</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215</w:t>
            </w:r>
          </w:p>
        </w:tc>
        <w:tc>
          <w:tcPr>
            <w:tcW w:w="1248"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62</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150</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A4259"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5. Больницы, коек  (Амбулатории)</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119</w:t>
            </w:r>
          </w:p>
        </w:tc>
        <w:tc>
          <w:tcPr>
            <w:tcW w:w="1248" w:type="dxa"/>
          </w:tcPr>
          <w:p w:rsidR="00BF451C" w:rsidRPr="004A4259" w:rsidRDefault="00812956" w:rsidP="00812956">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94</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25</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A4259"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6. Станция скорой помощи, машин</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w:t>
            </w:r>
          </w:p>
        </w:tc>
        <w:tc>
          <w:tcPr>
            <w:tcW w:w="1248" w:type="dxa"/>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A4259"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7. Аптека, объект</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w:t>
            </w:r>
          </w:p>
        </w:tc>
        <w:tc>
          <w:tcPr>
            <w:tcW w:w="1248"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A4259" w:rsidTr="004A4259">
        <w:trPr>
          <w:trHeight w:val="348"/>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 Помещения физкультурно-оздоровительной работы, м² общ</w:t>
            </w:r>
            <w:proofErr w:type="gramStart"/>
            <w:r w:rsidRPr="004A4259">
              <w:rPr>
                <w:rFonts w:ascii="Times New Roman" w:eastAsia="Times New Roman" w:hAnsi="Times New Roman"/>
                <w:sz w:val="14"/>
                <w:szCs w:val="14"/>
                <w:lang w:eastAsia="ru-RU"/>
              </w:rPr>
              <w:t>.</w:t>
            </w:r>
            <w:proofErr w:type="gramEnd"/>
            <w:r w:rsidRPr="004A4259">
              <w:rPr>
                <w:rFonts w:ascii="Times New Roman" w:eastAsia="Times New Roman" w:hAnsi="Times New Roman"/>
                <w:sz w:val="14"/>
                <w:szCs w:val="14"/>
                <w:lang w:eastAsia="ru-RU"/>
              </w:rPr>
              <w:t xml:space="preserve"> </w:t>
            </w:r>
            <w:proofErr w:type="spellStart"/>
            <w:proofErr w:type="gramStart"/>
            <w:r w:rsidRPr="004A4259">
              <w:rPr>
                <w:rFonts w:ascii="Times New Roman" w:eastAsia="Times New Roman" w:hAnsi="Times New Roman"/>
                <w:sz w:val="14"/>
                <w:szCs w:val="14"/>
                <w:lang w:eastAsia="ru-RU"/>
              </w:rPr>
              <w:t>п</w:t>
            </w:r>
            <w:proofErr w:type="gramEnd"/>
            <w:r w:rsidRPr="004A4259">
              <w:rPr>
                <w:rFonts w:ascii="Times New Roman" w:eastAsia="Times New Roman" w:hAnsi="Times New Roman"/>
                <w:sz w:val="14"/>
                <w:szCs w:val="14"/>
                <w:lang w:eastAsia="ru-RU"/>
              </w:rPr>
              <w:t>лощ</w:t>
            </w:r>
            <w:proofErr w:type="spellEnd"/>
            <w:r w:rsidRPr="004A4259">
              <w:rPr>
                <w:rFonts w:ascii="Times New Roman" w:eastAsia="Times New Roman" w:hAnsi="Times New Roman"/>
                <w:sz w:val="14"/>
                <w:szCs w:val="14"/>
                <w:lang w:eastAsia="ru-RU"/>
              </w:rPr>
              <w:t>.</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949</w:t>
            </w:r>
          </w:p>
        </w:tc>
        <w:tc>
          <w:tcPr>
            <w:tcW w:w="1248"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694</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242</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A4259"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9. Территория физкультурно-спортивной зоны, </w:t>
            </w:r>
            <w:proofErr w:type="gramStart"/>
            <w:r w:rsidRPr="004A4259">
              <w:rPr>
                <w:rFonts w:ascii="Times New Roman" w:eastAsia="Times New Roman" w:hAnsi="Times New Roman"/>
                <w:sz w:val="14"/>
                <w:szCs w:val="14"/>
                <w:lang w:eastAsia="ru-RU"/>
              </w:rPr>
              <w:t>га</w:t>
            </w:r>
            <w:proofErr w:type="gramEnd"/>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2,8</w:t>
            </w:r>
          </w:p>
        </w:tc>
        <w:tc>
          <w:tcPr>
            <w:tcW w:w="1248"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4A4259">
              <w:rPr>
                <w:rFonts w:ascii="Times New Roman" w:eastAsia="Times New Roman" w:hAnsi="Times New Roman"/>
                <w:color w:val="000000" w:themeColor="text1"/>
                <w:sz w:val="14"/>
                <w:szCs w:val="14"/>
                <w:lang w:eastAsia="ru-RU"/>
              </w:rPr>
              <w:t>2,8</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color w:val="FF0000"/>
                <w:sz w:val="14"/>
                <w:szCs w:val="14"/>
                <w:lang w:eastAsia="ru-RU"/>
              </w:rPr>
            </w:pPr>
          </w:p>
        </w:tc>
      </w:tr>
      <w:tr w:rsidR="00BF451C" w:rsidRPr="004A4259"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10. Спортивный зал, </w:t>
            </w:r>
            <w:proofErr w:type="gramStart"/>
            <w:r w:rsidRPr="004A4259">
              <w:rPr>
                <w:rFonts w:ascii="Times New Roman" w:eastAsia="Times New Roman" w:hAnsi="Times New Roman"/>
                <w:sz w:val="14"/>
                <w:szCs w:val="14"/>
                <w:lang w:eastAsia="ru-RU"/>
              </w:rPr>
              <w:t>м</w:t>
            </w:r>
            <w:proofErr w:type="gramEnd"/>
            <w:r w:rsidRPr="004A4259">
              <w:rPr>
                <w:rFonts w:ascii="Times New Roman" w:eastAsia="Times New Roman" w:hAnsi="Times New Roman"/>
                <w:sz w:val="14"/>
                <w:szCs w:val="14"/>
                <w:lang w:eastAsia="ru-RU"/>
              </w:rPr>
              <w:t xml:space="preserve">² зала   </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949</w:t>
            </w:r>
          </w:p>
        </w:tc>
        <w:tc>
          <w:tcPr>
            <w:tcW w:w="1248"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694</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242</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A4259"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11. Плавательный бассейн, м² </w:t>
            </w:r>
            <w:proofErr w:type="spellStart"/>
            <w:r w:rsidRPr="004A4259">
              <w:rPr>
                <w:rFonts w:ascii="Times New Roman" w:eastAsia="Times New Roman" w:hAnsi="Times New Roman"/>
                <w:sz w:val="14"/>
                <w:szCs w:val="14"/>
                <w:lang w:eastAsia="ru-RU"/>
              </w:rPr>
              <w:t>зерк</w:t>
            </w:r>
            <w:proofErr w:type="gramStart"/>
            <w:r w:rsidRPr="004A4259">
              <w:rPr>
                <w:rFonts w:ascii="Times New Roman" w:eastAsia="Times New Roman" w:hAnsi="Times New Roman"/>
                <w:sz w:val="14"/>
                <w:szCs w:val="14"/>
                <w:lang w:eastAsia="ru-RU"/>
              </w:rPr>
              <w:t>.в</w:t>
            </w:r>
            <w:proofErr w:type="gramEnd"/>
            <w:r w:rsidRPr="004A4259">
              <w:rPr>
                <w:rFonts w:ascii="Times New Roman" w:eastAsia="Times New Roman" w:hAnsi="Times New Roman"/>
                <w:sz w:val="14"/>
                <w:szCs w:val="14"/>
                <w:lang w:eastAsia="ru-RU"/>
              </w:rPr>
              <w:t>оды</w:t>
            </w:r>
            <w:proofErr w:type="spellEnd"/>
            <w:r w:rsidRPr="004A4259">
              <w:rPr>
                <w:rFonts w:ascii="Times New Roman" w:eastAsia="Times New Roman" w:hAnsi="Times New Roman"/>
                <w:sz w:val="14"/>
                <w:szCs w:val="14"/>
                <w:lang w:eastAsia="ru-RU"/>
              </w:rPr>
              <w:t xml:space="preserve">   </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297</w:t>
            </w:r>
          </w:p>
        </w:tc>
        <w:tc>
          <w:tcPr>
            <w:tcW w:w="1248"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297</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992" w:type="dxa"/>
            <w:noWrap/>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r>
      <w:tr w:rsidR="00BF451C" w:rsidRPr="00B237E4" w:rsidTr="004A4259">
        <w:trPr>
          <w:trHeight w:val="510"/>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 xml:space="preserve">12. Помещения культурно-массовой работы и досуга населения, м² </w:t>
            </w:r>
            <w:proofErr w:type="spellStart"/>
            <w:r w:rsidRPr="004A4259">
              <w:rPr>
                <w:rFonts w:ascii="Times New Roman" w:eastAsia="Times New Roman" w:hAnsi="Times New Roman"/>
                <w:sz w:val="14"/>
                <w:szCs w:val="14"/>
                <w:lang w:eastAsia="ru-RU"/>
              </w:rPr>
              <w:t>общ</w:t>
            </w:r>
            <w:proofErr w:type="gramStart"/>
            <w:r w:rsidRPr="004A4259">
              <w:rPr>
                <w:rFonts w:ascii="Times New Roman" w:eastAsia="Times New Roman" w:hAnsi="Times New Roman"/>
                <w:sz w:val="14"/>
                <w:szCs w:val="14"/>
                <w:lang w:eastAsia="ru-RU"/>
              </w:rPr>
              <w:t>.п</w:t>
            </w:r>
            <w:proofErr w:type="gramEnd"/>
            <w:r w:rsidRPr="004A4259">
              <w:rPr>
                <w:rFonts w:ascii="Times New Roman" w:eastAsia="Times New Roman" w:hAnsi="Times New Roman"/>
                <w:sz w:val="14"/>
                <w:szCs w:val="14"/>
                <w:lang w:eastAsia="ru-RU"/>
              </w:rPr>
              <w:t>лощ</w:t>
            </w:r>
            <w:proofErr w:type="spellEnd"/>
            <w:r w:rsidRPr="004A4259">
              <w:rPr>
                <w:rFonts w:ascii="Times New Roman" w:eastAsia="Times New Roman" w:hAnsi="Times New Roman"/>
                <w:sz w:val="14"/>
                <w:szCs w:val="14"/>
                <w:lang w:eastAsia="ru-RU"/>
              </w:rPr>
              <w:t>.</w:t>
            </w:r>
          </w:p>
        </w:tc>
        <w:tc>
          <w:tcPr>
            <w:tcW w:w="1236"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949</w:t>
            </w:r>
          </w:p>
        </w:tc>
        <w:tc>
          <w:tcPr>
            <w:tcW w:w="1248"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486</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450</w:t>
            </w:r>
          </w:p>
        </w:tc>
        <w:tc>
          <w:tcPr>
            <w:tcW w:w="992" w:type="dxa"/>
            <w:noWrap/>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B237E4" w:rsidTr="004A4259">
        <w:trPr>
          <w:trHeight w:val="255"/>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lastRenderedPageBreak/>
              <w:t xml:space="preserve">13. Интернет-клуб, </w:t>
            </w:r>
            <w:proofErr w:type="gramStart"/>
            <w:r w:rsidRPr="004A4259">
              <w:rPr>
                <w:rFonts w:ascii="Times New Roman" w:eastAsia="Times New Roman" w:hAnsi="Times New Roman"/>
                <w:sz w:val="14"/>
                <w:szCs w:val="14"/>
                <w:lang w:eastAsia="ru-RU"/>
              </w:rPr>
              <w:t>м</w:t>
            </w:r>
            <w:proofErr w:type="gramEnd"/>
            <w:r w:rsidRPr="004A4259">
              <w:rPr>
                <w:rFonts w:ascii="Times New Roman" w:eastAsia="Times New Roman" w:hAnsi="Times New Roman"/>
                <w:sz w:val="14"/>
                <w:szCs w:val="14"/>
                <w:lang w:eastAsia="ru-RU"/>
              </w:rPr>
              <w:t>² пола</w:t>
            </w:r>
          </w:p>
        </w:tc>
        <w:tc>
          <w:tcPr>
            <w:tcW w:w="1236" w:type="dxa"/>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w:t>
            </w:r>
          </w:p>
        </w:tc>
        <w:tc>
          <w:tcPr>
            <w:tcW w:w="1248" w:type="dxa"/>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w:t>
            </w:r>
          </w:p>
        </w:tc>
        <w:tc>
          <w:tcPr>
            <w:tcW w:w="1303" w:type="dxa"/>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noWrap/>
          </w:tcPr>
          <w:p w:rsidR="00BF451C" w:rsidRPr="00B237E4" w:rsidRDefault="00BF451C" w:rsidP="00BF451C">
            <w:pPr>
              <w:suppressAutoHyphens w:val="0"/>
              <w:spacing w:after="0" w:line="240" w:lineRule="auto"/>
              <w:jc w:val="center"/>
              <w:rPr>
                <w:rFonts w:ascii="Times New Roman" w:eastAsia="Times New Roman" w:hAnsi="Times New Roman"/>
                <w:sz w:val="14"/>
                <w:szCs w:val="14"/>
                <w:highlight w:val="cyan"/>
                <w:lang w:eastAsia="ru-RU"/>
              </w:rPr>
            </w:pPr>
          </w:p>
        </w:tc>
      </w:tr>
      <w:tr w:rsidR="00BF451C" w:rsidRPr="00B237E4" w:rsidTr="004A4259">
        <w:trPr>
          <w:trHeight w:val="150"/>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14. Клубы, дома культуры, мест</w:t>
            </w:r>
          </w:p>
        </w:tc>
        <w:tc>
          <w:tcPr>
            <w:tcW w:w="1236" w:type="dxa"/>
          </w:tcPr>
          <w:p w:rsidR="00BF451C" w:rsidRPr="004A4259" w:rsidRDefault="00BF451C"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3</w:t>
            </w:r>
            <w:r w:rsidR="00812956" w:rsidRPr="004A4259">
              <w:rPr>
                <w:rFonts w:ascii="Times New Roman" w:eastAsia="Times New Roman" w:hAnsi="Times New Roman"/>
                <w:sz w:val="14"/>
                <w:szCs w:val="14"/>
                <w:lang w:eastAsia="ru-RU"/>
              </w:rPr>
              <w:t>20</w:t>
            </w:r>
          </w:p>
        </w:tc>
        <w:tc>
          <w:tcPr>
            <w:tcW w:w="1248"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120</w:t>
            </w:r>
          </w:p>
        </w:tc>
        <w:tc>
          <w:tcPr>
            <w:tcW w:w="1303" w:type="dxa"/>
          </w:tcPr>
          <w:p w:rsidR="00BF451C" w:rsidRPr="004A4259" w:rsidRDefault="00812956"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200</w:t>
            </w:r>
          </w:p>
        </w:tc>
        <w:tc>
          <w:tcPr>
            <w:tcW w:w="992" w:type="dxa"/>
            <w:noWrap/>
          </w:tcPr>
          <w:p w:rsidR="00BF451C" w:rsidRPr="00B237E4" w:rsidRDefault="00BF451C" w:rsidP="00BF451C">
            <w:pPr>
              <w:suppressAutoHyphens w:val="0"/>
              <w:spacing w:after="0" w:line="240" w:lineRule="auto"/>
              <w:jc w:val="center"/>
              <w:rPr>
                <w:rFonts w:ascii="Times New Roman" w:eastAsia="Times New Roman" w:hAnsi="Times New Roman"/>
                <w:sz w:val="14"/>
                <w:szCs w:val="14"/>
                <w:highlight w:val="cyan"/>
                <w:lang w:eastAsia="ru-RU"/>
              </w:rPr>
            </w:pPr>
          </w:p>
        </w:tc>
      </w:tr>
      <w:tr w:rsidR="00BF451C" w:rsidRPr="00B237E4" w:rsidTr="004A4259">
        <w:trPr>
          <w:trHeight w:val="196"/>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15. Кинотеатры, мест</w:t>
            </w:r>
          </w:p>
        </w:tc>
        <w:tc>
          <w:tcPr>
            <w:tcW w:w="1236" w:type="dxa"/>
          </w:tcPr>
          <w:p w:rsidR="00BF451C" w:rsidRPr="004A4259" w:rsidRDefault="00B237E4"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200</w:t>
            </w:r>
          </w:p>
        </w:tc>
        <w:tc>
          <w:tcPr>
            <w:tcW w:w="1248" w:type="dxa"/>
          </w:tcPr>
          <w:p w:rsidR="00BF451C" w:rsidRPr="004A4259" w:rsidRDefault="00B237E4"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200</w:t>
            </w:r>
          </w:p>
        </w:tc>
        <w:tc>
          <w:tcPr>
            <w:tcW w:w="1303" w:type="dxa"/>
          </w:tcPr>
          <w:p w:rsidR="00BF451C" w:rsidRPr="004A4259" w:rsidRDefault="00B237E4"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0</w:t>
            </w:r>
          </w:p>
        </w:tc>
        <w:tc>
          <w:tcPr>
            <w:tcW w:w="992" w:type="dxa"/>
            <w:noWrap/>
          </w:tcPr>
          <w:p w:rsidR="00BF451C" w:rsidRPr="00B237E4" w:rsidRDefault="00BF451C" w:rsidP="00BF451C">
            <w:pPr>
              <w:suppressAutoHyphens w:val="0"/>
              <w:spacing w:after="0" w:line="240" w:lineRule="auto"/>
              <w:jc w:val="center"/>
              <w:rPr>
                <w:rFonts w:ascii="Times New Roman" w:eastAsia="Times New Roman" w:hAnsi="Times New Roman"/>
                <w:sz w:val="14"/>
                <w:szCs w:val="14"/>
                <w:highlight w:val="cyan"/>
                <w:lang w:eastAsia="ru-RU"/>
              </w:rPr>
            </w:pPr>
          </w:p>
        </w:tc>
      </w:tr>
      <w:tr w:rsidR="00BF451C" w:rsidRPr="00B0269D" w:rsidTr="004A4259">
        <w:trPr>
          <w:trHeight w:val="242"/>
        </w:trPr>
        <w:tc>
          <w:tcPr>
            <w:tcW w:w="4875" w:type="dxa"/>
          </w:tcPr>
          <w:p w:rsidR="00BF451C" w:rsidRPr="004A4259" w:rsidRDefault="00BF451C" w:rsidP="00BF451C">
            <w:pPr>
              <w:suppressAutoHyphens w:val="0"/>
              <w:spacing w:after="0" w:line="240" w:lineRule="auto"/>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16. Библиотеки, тыс</w:t>
            </w:r>
            <w:proofErr w:type="gramStart"/>
            <w:r w:rsidRPr="004A4259">
              <w:rPr>
                <w:rFonts w:ascii="Times New Roman" w:eastAsia="Times New Roman" w:hAnsi="Times New Roman"/>
                <w:sz w:val="14"/>
                <w:szCs w:val="14"/>
                <w:lang w:eastAsia="ru-RU"/>
              </w:rPr>
              <w:t>.е</w:t>
            </w:r>
            <w:proofErr w:type="gramEnd"/>
            <w:r w:rsidRPr="004A4259">
              <w:rPr>
                <w:rFonts w:ascii="Times New Roman" w:eastAsia="Times New Roman" w:hAnsi="Times New Roman"/>
                <w:sz w:val="14"/>
                <w:szCs w:val="14"/>
                <w:lang w:eastAsia="ru-RU"/>
              </w:rPr>
              <w:t>диниц хранения</w:t>
            </w:r>
          </w:p>
        </w:tc>
        <w:tc>
          <w:tcPr>
            <w:tcW w:w="1236" w:type="dxa"/>
          </w:tcPr>
          <w:p w:rsidR="00BF451C" w:rsidRPr="004A4259" w:rsidRDefault="00B237E4"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53</w:t>
            </w:r>
          </w:p>
        </w:tc>
        <w:tc>
          <w:tcPr>
            <w:tcW w:w="1248" w:type="dxa"/>
          </w:tcPr>
          <w:p w:rsidR="00BF451C" w:rsidRPr="004A4259" w:rsidRDefault="00B237E4"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8</w:t>
            </w:r>
          </w:p>
        </w:tc>
        <w:tc>
          <w:tcPr>
            <w:tcW w:w="1303" w:type="dxa"/>
          </w:tcPr>
          <w:p w:rsidR="00BF451C" w:rsidRPr="004A4259" w:rsidRDefault="00B237E4" w:rsidP="00BF451C">
            <w:pPr>
              <w:suppressAutoHyphens w:val="0"/>
              <w:spacing w:after="0" w:line="240" w:lineRule="auto"/>
              <w:jc w:val="center"/>
              <w:rPr>
                <w:rFonts w:ascii="Times New Roman" w:eastAsia="Times New Roman" w:hAnsi="Times New Roman"/>
                <w:sz w:val="14"/>
                <w:szCs w:val="14"/>
                <w:lang w:eastAsia="ru-RU"/>
              </w:rPr>
            </w:pPr>
            <w:r w:rsidRPr="004A4259">
              <w:rPr>
                <w:rFonts w:ascii="Times New Roman" w:eastAsia="Times New Roman" w:hAnsi="Times New Roman"/>
                <w:sz w:val="14"/>
                <w:szCs w:val="14"/>
                <w:lang w:eastAsia="ru-RU"/>
              </w:rPr>
              <w:t>45</w:t>
            </w:r>
          </w:p>
        </w:tc>
        <w:tc>
          <w:tcPr>
            <w:tcW w:w="992" w:type="dxa"/>
            <w:noWrap/>
          </w:tcPr>
          <w:p w:rsidR="00BF451C" w:rsidRPr="00B237E4" w:rsidRDefault="00BF451C" w:rsidP="00B237E4">
            <w:pPr>
              <w:suppressAutoHyphens w:val="0"/>
              <w:spacing w:after="0" w:line="240" w:lineRule="auto"/>
              <w:jc w:val="center"/>
              <w:rPr>
                <w:rFonts w:ascii="Times New Roman" w:eastAsia="Times New Roman" w:hAnsi="Times New Roman"/>
                <w:sz w:val="14"/>
                <w:szCs w:val="14"/>
                <w:highlight w:val="cyan"/>
                <w:lang w:eastAsia="ru-RU"/>
              </w:rPr>
            </w:pPr>
          </w:p>
        </w:tc>
      </w:tr>
    </w:tbl>
    <w:p w:rsidR="008848FC" w:rsidRDefault="008848FC" w:rsidP="008848FC">
      <w:pPr>
        <w:spacing w:after="0" w:line="360" w:lineRule="auto"/>
        <w:jc w:val="both"/>
        <w:rPr>
          <w:rFonts w:ascii="Times New Roman" w:hAnsi="Times New Roman"/>
          <w:sz w:val="24"/>
          <w:szCs w:val="24"/>
        </w:rPr>
      </w:pPr>
    </w:p>
    <w:p w:rsidR="007C6691" w:rsidRPr="004A4259" w:rsidRDefault="00964170" w:rsidP="00E72F52">
      <w:pPr>
        <w:spacing w:after="0" w:line="240" w:lineRule="auto"/>
        <w:ind w:firstLine="709"/>
        <w:jc w:val="both"/>
        <w:rPr>
          <w:rFonts w:ascii="Times New Roman" w:hAnsi="Times New Roman"/>
          <w:b/>
          <w:sz w:val="24"/>
          <w:szCs w:val="24"/>
        </w:rPr>
      </w:pPr>
      <w:r w:rsidRPr="004A4259">
        <w:rPr>
          <w:rFonts w:ascii="Times New Roman" w:hAnsi="Times New Roman"/>
          <w:b/>
          <w:sz w:val="24"/>
          <w:szCs w:val="24"/>
        </w:rPr>
        <w:t>Сложившейся уровень обеспеченност</w:t>
      </w:r>
      <w:r w:rsidR="00BF451C" w:rsidRPr="004A4259">
        <w:rPr>
          <w:rFonts w:ascii="Times New Roman" w:hAnsi="Times New Roman"/>
          <w:b/>
          <w:sz w:val="24"/>
          <w:szCs w:val="24"/>
        </w:rPr>
        <w:t xml:space="preserve">и населения сельского поселения </w:t>
      </w:r>
      <w:r w:rsidRPr="004A4259">
        <w:rPr>
          <w:rFonts w:ascii="Times New Roman" w:hAnsi="Times New Roman"/>
          <w:b/>
          <w:sz w:val="24"/>
          <w:szCs w:val="24"/>
        </w:rPr>
        <w:t>услугами в областях образования, здравоохранения, физической культуры</w:t>
      </w:r>
      <w:r w:rsidR="002D54FB" w:rsidRPr="004A4259">
        <w:rPr>
          <w:rFonts w:ascii="Times New Roman" w:hAnsi="Times New Roman"/>
          <w:b/>
          <w:sz w:val="24"/>
          <w:szCs w:val="24"/>
        </w:rPr>
        <w:t xml:space="preserve"> и массового спорта и культуры.</w:t>
      </w:r>
    </w:p>
    <w:p w:rsidR="008E3F26" w:rsidRPr="004A4259" w:rsidRDefault="00E72F52" w:rsidP="00E72F52">
      <w:pPr>
        <w:suppressAutoHyphens w:val="0"/>
        <w:spacing w:after="0" w:line="240" w:lineRule="auto"/>
        <w:ind w:firstLine="709"/>
        <w:jc w:val="both"/>
        <w:rPr>
          <w:rFonts w:ascii="Times New Roman" w:hAnsi="Times New Roman"/>
          <w:sz w:val="24"/>
          <w:szCs w:val="24"/>
        </w:rPr>
      </w:pPr>
      <w:r w:rsidRPr="004A4259">
        <w:rPr>
          <w:rFonts w:ascii="Times New Roman" w:hAnsi="Times New Roman"/>
          <w:sz w:val="24"/>
          <w:szCs w:val="24"/>
        </w:rPr>
        <w:t>Н</w:t>
      </w:r>
      <w:r w:rsidR="008E3F26" w:rsidRPr="004A4259">
        <w:rPr>
          <w:rFonts w:ascii="Times New Roman" w:hAnsi="Times New Roman"/>
          <w:sz w:val="24"/>
          <w:szCs w:val="24"/>
        </w:rPr>
        <w:t xml:space="preserve">а территории </w:t>
      </w:r>
      <w:r w:rsidR="00B237E4" w:rsidRPr="004A4259">
        <w:rPr>
          <w:rFonts w:ascii="Times New Roman" w:hAnsi="Times New Roman"/>
          <w:sz w:val="24"/>
          <w:szCs w:val="24"/>
        </w:rPr>
        <w:t>Старомышастовского</w:t>
      </w:r>
      <w:r w:rsidR="008E3F26" w:rsidRPr="004A4259">
        <w:rPr>
          <w:rFonts w:ascii="Times New Roman" w:hAnsi="Times New Roman"/>
          <w:sz w:val="24"/>
          <w:szCs w:val="24"/>
        </w:rPr>
        <w:t xml:space="preserve"> сельского пос</w:t>
      </w:r>
      <w:r w:rsidR="00B237E4" w:rsidRPr="004A4259">
        <w:rPr>
          <w:rFonts w:ascii="Times New Roman" w:hAnsi="Times New Roman"/>
          <w:sz w:val="24"/>
          <w:szCs w:val="24"/>
        </w:rPr>
        <w:t>еления имеются средняя школа №31</w:t>
      </w:r>
      <w:r w:rsidR="008E3F26" w:rsidRPr="004A4259">
        <w:rPr>
          <w:rFonts w:ascii="Times New Roman" w:hAnsi="Times New Roman"/>
          <w:sz w:val="24"/>
          <w:szCs w:val="24"/>
        </w:rPr>
        <w:t>,</w:t>
      </w:r>
      <w:r w:rsidR="00B237E4" w:rsidRPr="004A4259">
        <w:rPr>
          <w:rFonts w:ascii="Times New Roman" w:hAnsi="Times New Roman"/>
          <w:sz w:val="24"/>
          <w:szCs w:val="24"/>
        </w:rPr>
        <w:t xml:space="preserve"> № 37 детские</w:t>
      </w:r>
      <w:r w:rsidR="008E3F26" w:rsidRPr="004A4259">
        <w:rPr>
          <w:rFonts w:ascii="Times New Roman" w:hAnsi="Times New Roman"/>
          <w:sz w:val="24"/>
          <w:szCs w:val="24"/>
        </w:rPr>
        <w:t xml:space="preserve"> сад</w:t>
      </w:r>
      <w:r w:rsidR="00B237E4" w:rsidRPr="004A4259">
        <w:rPr>
          <w:rFonts w:ascii="Times New Roman" w:hAnsi="Times New Roman"/>
          <w:sz w:val="24"/>
          <w:szCs w:val="24"/>
        </w:rPr>
        <w:t>ы № 37, № 40</w:t>
      </w:r>
      <w:r w:rsidR="008E3F26" w:rsidRPr="004A4259">
        <w:rPr>
          <w:rFonts w:ascii="Times New Roman" w:hAnsi="Times New Roman"/>
          <w:sz w:val="24"/>
          <w:szCs w:val="24"/>
        </w:rPr>
        <w:t>,</w:t>
      </w:r>
      <w:r w:rsidR="00B237E4" w:rsidRPr="004A4259">
        <w:rPr>
          <w:rFonts w:ascii="Times New Roman" w:hAnsi="Times New Roman"/>
          <w:sz w:val="24"/>
          <w:szCs w:val="24"/>
        </w:rPr>
        <w:t xml:space="preserve"> детская школа искусств,</w:t>
      </w:r>
      <w:r w:rsidR="008E3F26" w:rsidRPr="004A4259">
        <w:rPr>
          <w:rFonts w:ascii="Times New Roman" w:hAnsi="Times New Roman"/>
          <w:sz w:val="24"/>
          <w:szCs w:val="24"/>
        </w:rPr>
        <w:t xml:space="preserve"> </w:t>
      </w:r>
      <w:r w:rsidR="00B237E4" w:rsidRPr="004A4259">
        <w:rPr>
          <w:rFonts w:ascii="Times New Roman" w:hAnsi="Times New Roman"/>
          <w:sz w:val="24"/>
          <w:szCs w:val="24"/>
        </w:rPr>
        <w:t>поликлиника</w:t>
      </w:r>
      <w:r w:rsidR="008E3F26" w:rsidRPr="004A4259">
        <w:rPr>
          <w:rFonts w:ascii="Times New Roman" w:hAnsi="Times New Roman"/>
          <w:sz w:val="24"/>
          <w:szCs w:val="24"/>
        </w:rPr>
        <w:t xml:space="preserve">, Дом </w:t>
      </w:r>
      <w:r w:rsidR="004F25A3" w:rsidRPr="004A4259">
        <w:rPr>
          <w:rFonts w:ascii="Times New Roman" w:hAnsi="Times New Roman"/>
          <w:sz w:val="24"/>
          <w:szCs w:val="24"/>
        </w:rPr>
        <w:t xml:space="preserve">культуры, библиотека, </w:t>
      </w:r>
      <w:proofErr w:type="spellStart"/>
      <w:r w:rsidR="004F25A3" w:rsidRPr="004A4259">
        <w:rPr>
          <w:rFonts w:ascii="Times New Roman" w:hAnsi="Times New Roman"/>
          <w:sz w:val="24"/>
          <w:szCs w:val="24"/>
        </w:rPr>
        <w:t>ветучасток</w:t>
      </w:r>
      <w:proofErr w:type="spellEnd"/>
      <w:r w:rsidR="008E3F26" w:rsidRPr="004A4259">
        <w:rPr>
          <w:rFonts w:ascii="Times New Roman" w:hAnsi="Times New Roman"/>
          <w:sz w:val="24"/>
          <w:szCs w:val="24"/>
        </w:rPr>
        <w:t>.</w:t>
      </w:r>
    </w:p>
    <w:p w:rsidR="008E3F26" w:rsidRPr="004A4259" w:rsidRDefault="008E3F26" w:rsidP="00E72F52">
      <w:pPr>
        <w:suppressAutoHyphens w:val="0"/>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На территории </w:t>
      </w:r>
      <w:r w:rsidR="00B237E4" w:rsidRPr="004A4259">
        <w:rPr>
          <w:rFonts w:ascii="Times New Roman" w:hAnsi="Times New Roman"/>
          <w:sz w:val="24"/>
          <w:szCs w:val="24"/>
        </w:rPr>
        <w:t>Старомышастовского</w:t>
      </w:r>
      <w:r w:rsidRPr="004A4259">
        <w:rPr>
          <w:rFonts w:ascii="Times New Roman" w:hAnsi="Times New Roman"/>
          <w:sz w:val="24"/>
          <w:szCs w:val="24"/>
        </w:rPr>
        <w:t xml:space="preserve"> сельского поселения находится отделение </w:t>
      </w:r>
      <w:r w:rsidR="00B237E4" w:rsidRPr="004A4259">
        <w:rPr>
          <w:rFonts w:ascii="Times New Roman" w:hAnsi="Times New Roman"/>
          <w:sz w:val="24"/>
          <w:szCs w:val="24"/>
        </w:rPr>
        <w:t xml:space="preserve"> го</w:t>
      </w:r>
      <w:r w:rsidR="00EB6264" w:rsidRPr="004A4259">
        <w:rPr>
          <w:rFonts w:ascii="Times New Roman" w:hAnsi="Times New Roman"/>
          <w:sz w:val="24"/>
          <w:szCs w:val="24"/>
        </w:rPr>
        <w:t>сударственного бюджетного учрежд</w:t>
      </w:r>
      <w:r w:rsidR="00B237E4" w:rsidRPr="004A4259">
        <w:rPr>
          <w:rFonts w:ascii="Times New Roman" w:hAnsi="Times New Roman"/>
          <w:sz w:val="24"/>
          <w:szCs w:val="24"/>
        </w:rPr>
        <w:t xml:space="preserve">ения </w:t>
      </w:r>
      <w:r w:rsidRPr="004A4259">
        <w:rPr>
          <w:rFonts w:ascii="Times New Roman" w:hAnsi="Times New Roman"/>
          <w:sz w:val="24"/>
          <w:szCs w:val="24"/>
        </w:rPr>
        <w:t xml:space="preserve">социального обслуживания </w:t>
      </w:r>
      <w:r w:rsidR="00B237E4" w:rsidRPr="004A4259">
        <w:rPr>
          <w:rFonts w:ascii="Times New Roman" w:hAnsi="Times New Roman"/>
          <w:sz w:val="24"/>
          <w:szCs w:val="24"/>
        </w:rPr>
        <w:t>населения</w:t>
      </w:r>
      <w:r w:rsidR="00EB6264" w:rsidRPr="004A4259">
        <w:rPr>
          <w:rFonts w:ascii="Times New Roman" w:hAnsi="Times New Roman"/>
          <w:sz w:val="24"/>
          <w:szCs w:val="24"/>
        </w:rPr>
        <w:t xml:space="preserve"> «</w:t>
      </w:r>
      <w:proofErr w:type="spellStart"/>
      <w:r w:rsidR="00EB6264" w:rsidRPr="004A4259">
        <w:rPr>
          <w:rFonts w:ascii="Times New Roman" w:hAnsi="Times New Roman"/>
          <w:sz w:val="24"/>
          <w:szCs w:val="24"/>
        </w:rPr>
        <w:t>Добродея</w:t>
      </w:r>
      <w:proofErr w:type="spellEnd"/>
      <w:r w:rsidR="00EB6264" w:rsidRPr="004A4259">
        <w:rPr>
          <w:rFonts w:ascii="Times New Roman" w:hAnsi="Times New Roman"/>
          <w:sz w:val="24"/>
          <w:szCs w:val="24"/>
        </w:rPr>
        <w:t>»</w:t>
      </w:r>
      <w:r w:rsidRPr="004A4259">
        <w:rPr>
          <w:rFonts w:ascii="Times New Roman" w:hAnsi="Times New Roman"/>
          <w:sz w:val="24"/>
          <w:szCs w:val="24"/>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За отчетный период обслужен </w:t>
      </w:r>
      <w:r w:rsidR="00B237E4" w:rsidRPr="004A4259">
        <w:rPr>
          <w:rFonts w:ascii="Times New Roman" w:hAnsi="Times New Roman"/>
          <w:sz w:val="24"/>
          <w:szCs w:val="24"/>
        </w:rPr>
        <w:t>2000</w:t>
      </w:r>
      <w:r w:rsidRPr="004A4259">
        <w:rPr>
          <w:rFonts w:ascii="Times New Roman" w:hAnsi="Times New Roman"/>
          <w:sz w:val="24"/>
          <w:szCs w:val="24"/>
        </w:rPr>
        <w:t xml:space="preserve"> человек. Количество социальных работников – </w:t>
      </w:r>
      <w:r w:rsidR="00B237E4" w:rsidRPr="004A4259">
        <w:rPr>
          <w:rFonts w:ascii="Times New Roman" w:hAnsi="Times New Roman"/>
          <w:sz w:val="24"/>
          <w:szCs w:val="24"/>
        </w:rPr>
        <w:t>25</w:t>
      </w:r>
      <w:r w:rsidRPr="004A4259">
        <w:rPr>
          <w:rFonts w:ascii="Times New Roman" w:hAnsi="Times New Roman"/>
          <w:sz w:val="24"/>
          <w:szCs w:val="24"/>
        </w:rPr>
        <w:t xml:space="preserve"> человек.</w:t>
      </w:r>
    </w:p>
    <w:p w:rsidR="008E3F26" w:rsidRPr="004A4259" w:rsidRDefault="008E3F26" w:rsidP="00E72F52">
      <w:pPr>
        <w:suppressAutoHyphens w:val="0"/>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В поселении нет специалиста села по социальной работе. Ежемесячно </w:t>
      </w:r>
      <w:proofErr w:type="spellStart"/>
      <w:r w:rsidR="00EB6264" w:rsidRPr="004A4259">
        <w:rPr>
          <w:rFonts w:ascii="Times New Roman" w:hAnsi="Times New Roman"/>
          <w:sz w:val="24"/>
          <w:szCs w:val="24"/>
        </w:rPr>
        <w:t>Динское</w:t>
      </w:r>
      <w:proofErr w:type="spellEnd"/>
      <w:r w:rsidRPr="004A4259">
        <w:rPr>
          <w:rFonts w:ascii="Times New Roman" w:hAnsi="Times New Roman"/>
          <w:sz w:val="24"/>
          <w:szCs w:val="24"/>
        </w:rPr>
        <w:t xml:space="preserve"> 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8E3F26" w:rsidRPr="004A4259" w:rsidRDefault="008E3F26" w:rsidP="00E72F52">
      <w:pPr>
        <w:suppressAutoHyphens w:val="0"/>
        <w:spacing w:after="0" w:line="240" w:lineRule="auto"/>
        <w:ind w:firstLine="709"/>
        <w:jc w:val="both"/>
        <w:rPr>
          <w:rFonts w:ascii="Times New Roman" w:hAnsi="Times New Roman"/>
          <w:sz w:val="24"/>
          <w:szCs w:val="24"/>
        </w:rPr>
      </w:pPr>
      <w:r w:rsidRPr="004A4259">
        <w:rPr>
          <w:rFonts w:ascii="Times New Roman" w:hAnsi="Times New Roman"/>
          <w:sz w:val="24"/>
          <w:szCs w:val="24"/>
        </w:rPr>
        <w:t>Н</w:t>
      </w:r>
      <w:r w:rsidR="00EB6264" w:rsidRPr="004A4259">
        <w:rPr>
          <w:rFonts w:ascii="Times New Roman" w:hAnsi="Times New Roman"/>
          <w:sz w:val="24"/>
          <w:szCs w:val="24"/>
        </w:rPr>
        <w:t>а территории станицы находятся БОУ СОШ №37, № 31</w:t>
      </w:r>
      <w:r w:rsidRPr="004A4259">
        <w:rPr>
          <w:rFonts w:ascii="Times New Roman" w:hAnsi="Times New Roman"/>
          <w:sz w:val="24"/>
          <w:szCs w:val="24"/>
        </w:rPr>
        <w:t xml:space="preserve"> и </w:t>
      </w:r>
      <w:r w:rsidR="00EB6264" w:rsidRPr="004A4259">
        <w:rPr>
          <w:rFonts w:ascii="Times New Roman" w:hAnsi="Times New Roman"/>
          <w:sz w:val="24"/>
          <w:szCs w:val="24"/>
        </w:rPr>
        <w:t>БДОУ №37, № 40</w:t>
      </w:r>
      <w:r w:rsidRPr="004A4259">
        <w:rPr>
          <w:rFonts w:ascii="Times New Roman" w:hAnsi="Times New Roman"/>
          <w:sz w:val="24"/>
          <w:szCs w:val="24"/>
        </w:rPr>
        <w:t>. В средней школе</w:t>
      </w:r>
      <w:r w:rsidR="00FD3B27" w:rsidRPr="004A4259">
        <w:rPr>
          <w:rFonts w:ascii="Times New Roman" w:hAnsi="Times New Roman"/>
          <w:sz w:val="24"/>
          <w:szCs w:val="24"/>
        </w:rPr>
        <w:t xml:space="preserve"> № 31 обучаю</w:t>
      </w:r>
      <w:r w:rsidRPr="004A4259">
        <w:rPr>
          <w:rFonts w:ascii="Times New Roman" w:hAnsi="Times New Roman"/>
          <w:sz w:val="24"/>
          <w:szCs w:val="24"/>
        </w:rPr>
        <w:t xml:space="preserve">тся </w:t>
      </w:r>
      <w:r w:rsidR="00FD3B27" w:rsidRPr="004A4259">
        <w:rPr>
          <w:rFonts w:ascii="Times New Roman" w:hAnsi="Times New Roman"/>
          <w:sz w:val="24"/>
          <w:szCs w:val="24"/>
        </w:rPr>
        <w:t>840</w:t>
      </w:r>
      <w:r w:rsidRPr="004A4259">
        <w:rPr>
          <w:rFonts w:ascii="Times New Roman" w:hAnsi="Times New Roman"/>
          <w:sz w:val="24"/>
          <w:szCs w:val="24"/>
        </w:rPr>
        <w:t xml:space="preserve"> учащихся, педагогический коллектив составляют </w:t>
      </w:r>
      <w:r w:rsidR="00FD3B27" w:rsidRPr="004A4259">
        <w:rPr>
          <w:rFonts w:ascii="Times New Roman" w:hAnsi="Times New Roman"/>
          <w:sz w:val="24"/>
          <w:szCs w:val="24"/>
        </w:rPr>
        <w:t>55</w:t>
      </w:r>
      <w:r w:rsidRPr="004A4259">
        <w:rPr>
          <w:rFonts w:ascii="Times New Roman" w:hAnsi="Times New Roman"/>
          <w:sz w:val="24"/>
          <w:szCs w:val="24"/>
        </w:rPr>
        <w:t xml:space="preserve"> человек</w:t>
      </w:r>
      <w:r w:rsidR="00FD3B27" w:rsidRPr="004A4259">
        <w:rPr>
          <w:rFonts w:ascii="Times New Roman" w:hAnsi="Times New Roman"/>
          <w:sz w:val="24"/>
          <w:szCs w:val="24"/>
        </w:rPr>
        <w:t>; в средней школе № 37 обучаются 538 учащихся, педагогический коллектив составляют 28 человек</w:t>
      </w:r>
      <w:r w:rsidRPr="004A4259">
        <w:rPr>
          <w:rFonts w:ascii="Times New Roman" w:hAnsi="Times New Roman"/>
          <w:sz w:val="24"/>
          <w:szCs w:val="24"/>
        </w:rPr>
        <w:t xml:space="preserve">. Учащиеся школы принимают активное участие во все кубанских </w:t>
      </w:r>
      <w:proofErr w:type="gramStart"/>
      <w:r w:rsidRPr="004A4259">
        <w:rPr>
          <w:rFonts w:ascii="Times New Roman" w:hAnsi="Times New Roman"/>
          <w:sz w:val="24"/>
          <w:szCs w:val="24"/>
        </w:rPr>
        <w:t>турнирах</w:t>
      </w:r>
      <w:proofErr w:type="gramEnd"/>
      <w:r w:rsidRPr="004A4259">
        <w:rPr>
          <w:rFonts w:ascii="Times New Roman" w:hAnsi="Times New Roman"/>
          <w:sz w:val="24"/>
          <w:szCs w:val="24"/>
        </w:rPr>
        <w:t xml:space="preserve">, среди детских команд на Кубок губернатора Краснодарского края по футболу, </w:t>
      </w:r>
      <w:proofErr w:type="spellStart"/>
      <w:r w:rsidRPr="004A4259">
        <w:rPr>
          <w:rFonts w:ascii="Times New Roman" w:hAnsi="Times New Roman"/>
          <w:sz w:val="24"/>
          <w:szCs w:val="24"/>
        </w:rPr>
        <w:t>стритболу</w:t>
      </w:r>
      <w:proofErr w:type="spellEnd"/>
      <w:r w:rsidRPr="004A4259">
        <w:rPr>
          <w:rFonts w:ascii="Times New Roman" w:hAnsi="Times New Roman"/>
          <w:sz w:val="24"/>
          <w:szCs w:val="24"/>
        </w:rPr>
        <w:t xml:space="preserve">.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В школе организована секция по туризму, которой руководит  </w:t>
      </w:r>
      <w:proofErr w:type="spellStart"/>
      <w:r w:rsidR="00FD3B27" w:rsidRPr="004A4259">
        <w:rPr>
          <w:rFonts w:ascii="Times New Roman" w:hAnsi="Times New Roman"/>
          <w:sz w:val="24"/>
          <w:szCs w:val="24"/>
        </w:rPr>
        <w:t>Косенко</w:t>
      </w:r>
      <w:proofErr w:type="spellEnd"/>
      <w:r w:rsidR="00FD3B27" w:rsidRPr="004A4259">
        <w:rPr>
          <w:rFonts w:ascii="Times New Roman" w:hAnsi="Times New Roman"/>
          <w:sz w:val="24"/>
          <w:szCs w:val="24"/>
        </w:rPr>
        <w:t xml:space="preserve"> С. А</w:t>
      </w:r>
      <w:r w:rsidRPr="004A4259">
        <w:rPr>
          <w:rFonts w:ascii="Times New Roman" w:hAnsi="Times New Roman"/>
          <w:sz w:val="24"/>
          <w:szCs w:val="24"/>
        </w:rPr>
        <w:t>.. Ее участники  неоднократно занимали призовые места на районных и краевых соревнованиях.</w:t>
      </w:r>
    </w:p>
    <w:p w:rsidR="00FD3B27" w:rsidRPr="004A4259" w:rsidRDefault="00FD3B27" w:rsidP="00FD3B27">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БДОУ № 37 посещает 200 детей.  Коллектив работников детского сада – 62 человек, из которых 30 педагогов. Дети размещаются в 7 группах </w:t>
      </w:r>
      <w:proofErr w:type="spellStart"/>
      <w:r w:rsidRPr="004A4259">
        <w:rPr>
          <w:rFonts w:ascii="Times New Roman" w:eastAsia="Times New Roman" w:hAnsi="Times New Roman" w:cs="Calibri"/>
          <w:sz w:val="24"/>
          <w:szCs w:val="24"/>
        </w:rPr>
        <w:t>общеразвивающей</w:t>
      </w:r>
      <w:proofErr w:type="spellEnd"/>
      <w:r w:rsidRPr="004A4259">
        <w:rPr>
          <w:rFonts w:ascii="Times New Roman" w:eastAsia="Times New Roman" w:hAnsi="Times New Roman" w:cs="Calibri"/>
          <w:sz w:val="24"/>
          <w:szCs w:val="24"/>
        </w:rPr>
        <w:t xml:space="preserve"> направленности, 2 разновозрастных группы, 2 группы компенсированной направленности, 3 группы кратковременного пребывания.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FD3B27" w:rsidRPr="004A4259" w:rsidRDefault="00FD3B27" w:rsidP="00FD3B27">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БДОУ № 40 посещает 122 ребенка. Коллектив работников детского сада – 20 человек, из которых 10 педагогов. Дети размещаются в 4 группах </w:t>
      </w:r>
      <w:proofErr w:type="spellStart"/>
      <w:r w:rsidRPr="004A4259">
        <w:rPr>
          <w:rFonts w:ascii="Times New Roman" w:eastAsia="Times New Roman" w:hAnsi="Times New Roman" w:cs="Calibri"/>
          <w:sz w:val="24"/>
          <w:szCs w:val="24"/>
        </w:rPr>
        <w:t>общеразвивающей</w:t>
      </w:r>
      <w:proofErr w:type="spellEnd"/>
      <w:r w:rsidRPr="004A4259">
        <w:rPr>
          <w:rFonts w:ascii="Times New Roman" w:eastAsia="Times New Roman" w:hAnsi="Times New Roman" w:cs="Calibri"/>
          <w:sz w:val="24"/>
          <w:szCs w:val="24"/>
        </w:rPr>
        <w:t xml:space="preserve"> направленности и 3 группах кратковременного пребывания.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w:t>
      </w:r>
    </w:p>
    <w:p w:rsidR="00FD3B27" w:rsidRPr="004A4259" w:rsidRDefault="00FD3B27" w:rsidP="00E72F52">
      <w:pPr>
        <w:suppressAutoHyphens w:val="0"/>
        <w:spacing w:after="0" w:line="240" w:lineRule="auto"/>
        <w:ind w:firstLine="709"/>
        <w:jc w:val="both"/>
        <w:rPr>
          <w:rFonts w:ascii="Times New Roman" w:hAnsi="Times New Roman"/>
          <w:sz w:val="24"/>
          <w:szCs w:val="24"/>
        </w:rPr>
      </w:pPr>
    </w:p>
    <w:p w:rsidR="00FD3B27" w:rsidRPr="004A4259" w:rsidRDefault="00FD3B27" w:rsidP="00FD3B27">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Муниципальное бюджетное учреждение культуры «</w:t>
      </w:r>
      <w:proofErr w:type="spellStart"/>
      <w:r w:rsidRPr="004A4259">
        <w:rPr>
          <w:rFonts w:ascii="Times New Roman" w:eastAsia="Times New Roman" w:hAnsi="Times New Roman" w:cs="Calibri"/>
          <w:sz w:val="24"/>
          <w:szCs w:val="24"/>
        </w:rPr>
        <w:t>Культурно-досуговый</w:t>
      </w:r>
      <w:proofErr w:type="spellEnd"/>
      <w:r w:rsidRPr="004A4259">
        <w:rPr>
          <w:rFonts w:ascii="Times New Roman" w:eastAsia="Times New Roman" w:hAnsi="Times New Roman" w:cs="Calibri"/>
          <w:sz w:val="24"/>
          <w:szCs w:val="24"/>
        </w:rPr>
        <w:t xml:space="preserve"> центр» Старомышастовского сельского поселения Динского района  – это учреждение культурно - </w:t>
      </w:r>
      <w:proofErr w:type="spellStart"/>
      <w:r w:rsidRPr="004A4259">
        <w:rPr>
          <w:rFonts w:ascii="Times New Roman" w:eastAsia="Times New Roman" w:hAnsi="Times New Roman" w:cs="Calibri"/>
          <w:sz w:val="24"/>
          <w:szCs w:val="24"/>
        </w:rPr>
        <w:t>досугового</w:t>
      </w:r>
      <w:proofErr w:type="spellEnd"/>
      <w:r w:rsidRPr="004A4259">
        <w:rPr>
          <w:rFonts w:ascii="Times New Roman" w:eastAsia="Times New Roman" w:hAnsi="Times New Roman" w:cs="Calibri"/>
          <w:sz w:val="24"/>
          <w:szCs w:val="24"/>
        </w:rPr>
        <w:t xml:space="preserve"> типа, созданное для выполнения работ, оказания услуг в  целях обеспечения полномочий Старомышастовского сельского поселения в сфере культуры. Коллектив составляет 10 человек. Здесь работают 15 клубных формирований (8 кружков и 7 клубов по интересам), в течение всех летних месяцев при ДК работала детская игровая площадка. </w:t>
      </w:r>
    </w:p>
    <w:p w:rsidR="00FD3B27" w:rsidRPr="004A4259" w:rsidRDefault="00FD3B27" w:rsidP="00FD3B27">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На территории сельского поселения находится Муниципальное бюджетное учреждение культуры «Библиотечное объединение» Старомышастовского сельского поселения Динского района (далее - Библиотека). Библиотека работает с разными </w:t>
      </w:r>
      <w:r w:rsidRPr="004A4259">
        <w:rPr>
          <w:rFonts w:ascii="Times New Roman" w:eastAsia="Times New Roman" w:hAnsi="Times New Roman" w:cs="Calibri"/>
          <w:sz w:val="24"/>
          <w:szCs w:val="24"/>
        </w:rPr>
        <w:lastRenderedPageBreak/>
        <w:t>категориями читателей: пенсионеры, молодежь, учащиеся, дети. Количество читателей  за прошедший год 2000</w:t>
      </w:r>
    </w:p>
    <w:p w:rsidR="00E44EED" w:rsidRPr="004A4259" w:rsidRDefault="00E44EED" w:rsidP="00E44EED">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На территории поселения функционирует БУЗ МО Динской район Центральная районная больница. Её коллектив составляет 40 человек, из которых: 4 терапевта, 3 стоматолога, 2 педиатра, 1 хирург. В 2016 году за помощью обратились 26800 человек, из них: 8100 человек в терапевтическое отделение; 6200 в педиатрическое отделение, 4500 в гинекологическое отделение, 5000 в стоматологическое отделение, 3000 в хирургическое отделение; на дому посещено 4700 человек. Функционирует отделение скорой помощи, работает  стационар дневного пребывания.</w:t>
      </w:r>
    </w:p>
    <w:p w:rsidR="00E44EED" w:rsidRPr="004A4259" w:rsidRDefault="00E44EED" w:rsidP="00E44EED">
      <w:pPr>
        <w:tabs>
          <w:tab w:val="left" w:pos="3110"/>
        </w:tabs>
        <w:spacing w:after="0" w:line="240" w:lineRule="auto"/>
        <w:ind w:firstLine="709"/>
        <w:jc w:val="both"/>
        <w:rPr>
          <w:rFonts w:ascii="Times New Roman" w:eastAsia="Times New Roman" w:hAnsi="Times New Roman" w:cs="Calibri"/>
          <w:sz w:val="24"/>
          <w:szCs w:val="24"/>
        </w:rPr>
      </w:pPr>
      <w:r w:rsidRPr="004A4259">
        <w:rPr>
          <w:rFonts w:ascii="Times New Roman" w:eastAsia="Times New Roman" w:hAnsi="Times New Roman" w:cs="Calibri"/>
          <w:sz w:val="24"/>
          <w:szCs w:val="24"/>
        </w:rPr>
        <w:t xml:space="preserve">На территории Старомышастовского сельского поселения действует спортивный клуб - «Богатырь». Работают секции по баскетболу, волейболу, футболу, настольному теннису, гиревому спорту. Количество привлеченных к занятиям физкультурой и занимающихся в секциях составляет 200 человек. </w:t>
      </w:r>
    </w:p>
    <w:p w:rsidR="00E42751" w:rsidRDefault="00E42751" w:rsidP="00E44EED">
      <w:pPr>
        <w:suppressAutoHyphens w:val="0"/>
        <w:spacing w:line="360" w:lineRule="auto"/>
        <w:jc w:val="both"/>
        <w:rPr>
          <w:rFonts w:ascii="Times New Roman" w:hAnsi="Times New Roman"/>
          <w:b/>
          <w:sz w:val="24"/>
          <w:szCs w:val="24"/>
        </w:rPr>
      </w:pPr>
    </w:p>
    <w:p w:rsidR="008848FC" w:rsidRDefault="00BE3460" w:rsidP="00E42751">
      <w:pPr>
        <w:tabs>
          <w:tab w:val="left" w:pos="1134"/>
        </w:tabs>
        <w:suppressAutoHyphens w:val="0"/>
        <w:spacing w:line="240" w:lineRule="auto"/>
        <w:ind w:firstLine="709"/>
        <w:jc w:val="both"/>
        <w:rPr>
          <w:rFonts w:ascii="Times New Roman" w:hAnsi="Times New Roman"/>
          <w:b/>
          <w:sz w:val="24"/>
          <w:szCs w:val="24"/>
        </w:rPr>
      </w:pPr>
      <w:proofErr w:type="gramStart"/>
      <w:r>
        <w:rPr>
          <w:rFonts w:ascii="Times New Roman" w:hAnsi="Times New Roman"/>
          <w:b/>
          <w:sz w:val="24"/>
          <w:szCs w:val="24"/>
        </w:rPr>
        <w:t>2.3</w:t>
      </w:r>
      <w:r w:rsidR="00E42751">
        <w:rPr>
          <w:rFonts w:ascii="Times New Roman" w:hAnsi="Times New Roman"/>
          <w:b/>
          <w:sz w:val="24"/>
          <w:szCs w:val="24"/>
        </w:rPr>
        <w:tab/>
      </w:r>
      <w:r w:rsidR="001F262A">
        <w:rPr>
          <w:rFonts w:ascii="Times New Roman" w:hAnsi="Times New Roman"/>
          <w:b/>
          <w:sz w:val="24"/>
          <w:szCs w:val="24"/>
        </w:rPr>
        <w:t>ПРОГНОЗИРУЕМЫЙ СПРОС</w:t>
      </w:r>
      <w:r w:rsidR="00077410">
        <w:rPr>
          <w:rFonts w:ascii="Times New Roman" w:hAnsi="Times New Roman"/>
          <w:b/>
          <w:sz w:val="24"/>
          <w:szCs w:val="24"/>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w:t>
      </w:r>
      <w:r w:rsidR="00077410" w:rsidRPr="00077410">
        <w:rPr>
          <w:rFonts w:ascii="Times New Roman" w:hAnsi="Times New Roman"/>
          <w:b/>
          <w:sz w:val="24"/>
          <w:szCs w:val="24"/>
        </w:rPr>
        <w:t>УТВЕРЖДЕННЫХ ПОСТАНОВЛЕНИЕМ ПРАВИТЕЛЬСТВА РФ ОТ 01.10.2015 ГОДА № 1050</w:t>
      </w:r>
      <w:r w:rsidR="00077410">
        <w:rPr>
          <w:rFonts w:ascii="Times New Roman" w:hAnsi="Times New Roman"/>
          <w:b/>
          <w:sz w:val="24"/>
          <w:szCs w:val="24"/>
        </w:rPr>
        <w:t>, С УЧЕТОМ ОБЪЕМА ПЛАНИРУЕМОГО ЖИЛИЩНОГО СТРОИТЕЛЬСТВА В СООТВЕТСТВИИ С ВЫДАННЫМИ РАЗРЕШЕНИЯМИ НА СТРОИТЕЛЬСТВО И ПРОГНОЗИРУЕМОГО ВЫБЫТИЯ ИЗ ЭКС</w:t>
      </w:r>
      <w:r w:rsidR="00E44EED">
        <w:rPr>
          <w:rFonts w:ascii="Times New Roman" w:hAnsi="Times New Roman"/>
          <w:b/>
          <w:sz w:val="24"/>
          <w:szCs w:val="24"/>
        </w:rPr>
        <w:t>П</w:t>
      </w:r>
      <w:r w:rsidR="00077410">
        <w:rPr>
          <w:rFonts w:ascii="Times New Roman" w:hAnsi="Times New Roman"/>
          <w:b/>
          <w:sz w:val="24"/>
          <w:szCs w:val="24"/>
        </w:rPr>
        <w:t>ЛУАТАЦИИ ОБЪЕКТОВ СОЦИАЛЬНОЙ ИНФРАСТРУКТУРЫ</w:t>
      </w:r>
      <w:proofErr w:type="gramEnd"/>
    </w:p>
    <w:p w:rsidR="008848FC" w:rsidRPr="004A4259" w:rsidRDefault="00E44EED"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Прогнозом на 2018</w:t>
      </w:r>
      <w:r w:rsidR="008848FC" w:rsidRPr="004A4259">
        <w:rPr>
          <w:rFonts w:ascii="Times New Roman" w:hAnsi="Times New Roman"/>
          <w:sz w:val="24"/>
          <w:szCs w:val="24"/>
        </w:rPr>
        <w:t xml:space="preserve"> год и на период до 203</w:t>
      </w:r>
      <w:r w:rsidR="00D43F50" w:rsidRPr="004A4259">
        <w:rPr>
          <w:rFonts w:ascii="Times New Roman" w:hAnsi="Times New Roman"/>
          <w:sz w:val="24"/>
          <w:szCs w:val="24"/>
        </w:rPr>
        <w:t>2</w:t>
      </w:r>
      <w:r w:rsidR="008848FC" w:rsidRPr="004A4259">
        <w:rPr>
          <w:rFonts w:ascii="Times New Roman" w:hAnsi="Times New Roman"/>
          <w:sz w:val="24"/>
          <w:szCs w:val="24"/>
        </w:rPr>
        <w:t xml:space="preserve"> года определены следующие приоритеты социальной инфраструктуры</w:t>
      </w:r>
      <w:r w:rsidR="00D3684B" w:rsidRPr="004A4259">
        <w:rPr>
          <w:rFonts w:ascii="Times New Roman" w:hAnsi="Times New Roman"/>
          <w:sz w:val="24"/>
          <w:szCs w:val="24"/>
        </w:rPr>
        <w:t xml:space="preserve"> </w:t>
      </w:r>
      <w:r w:rsidRPr="004A4259">
        <w:rPr>
          <w:rFonts w:ascii="Times New Roman" w:hAnsi="Times New Roman"/>
          <w:sz w:val="24"/>
          <w:szCs w:val="24"/>
        </w:rPr>
        <w:t>Старомышастовского</w:t>
      </w:r>
      <w:r w:rsidR="008848FC" w:rsidRPr="004A4259">
        <w:rPr>
          <w:rFonts w:ascii="Times New Roman" w:hAnsi="Times New Roman"/>
          <w:sz w:val="24"/>
          <w:szCs w:val="24"/>
        </w:rPr>
        <w:t xml:space="preserve"> сельского поселения </w:t>
      </w:r>
      <w:r w:rsidRPr="004A4259">
        <w:rPr>
          <w:rFonts w:ascii="Times New Roman" w:hAnsi="Times New Roman"/>
          <w:sz w:val="24"/>
          <w:szCs w:val="24"/>
        </w:rPr>
        <w:t>Динского</w:t>
      </w:r>
      <w:r w:rsidR="008848FC" w:rsidRPr="004A4259">
        <w:rPr>
          <w:rFonts w:ascii="Times New Roman" w:hAnsi="Times New Roman"/>
          <w:sz w:val="24"/>
          <w:szCs w:val="24"/>
        </w:rPr>
        <w:t xml:space="preserve"> муниципального района Краснодарского края: </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-повышение уровня жизни населения </w:t>
      </w:r>
      <w:r w:rsidR="00E44EED" w:rsidRPr="004A4259">
        <w:rPr>
          <w:rFonts w:ascii="Times New Roman" w:hAnsi="Times New Roman"/>
          <w:sz w:val="24"/>
          <w:szCs w:val="24"/>
        </w:rPr>
        <w:t>Старомышастовского</w:t>
      </w:r>
      <w:r w:rsidR="00D3684B" w:rsidRPr="004A4259">
        <w:rPr>
          <w:rFonts w:ascii="Times New Roman" w:hAnsi="Times New Roman"/>
          <w:sz w:val="24"/>
          <w:szCs w:val="24"/>
        </w:rPr>
        <w:t xml:space="preserve"> сельского поселения </w:t>
      </w:r>
      <w:r w:rsidR="00E44EED" w:rsidRPr="004A4259">
        <w:rPr>
          <w:rFonts w:ascii="Times New Roman" w:hAnsi="Times New Roman"/>
          <w:sz w:val="24"/>
          <w:szCs w:val="24"/>
        </w:rPr>
        <w:t>Динского</w:t>
      </w:r>
      <w:r w:rsidR="00D3684B" w:rsidRPr="004A4259">
        <w:rPr>
          <w:rFonts w:ascii="Times New Roman" w:hAnsi="Times New Roman"/>
          <w:sz w:val="24"/>
          <w:szCs w:val="24"/>
        </w:rPr>
        <w:t xml:space="preserve"> </w:t>
      </w:r>
      <w:r w:rsidRPr="004A4259">
        <w:rPr>
          <w:rFonts w:ascii="Times New Roman" w:hAnsi="Times New Roman"/>
          <w:sz w:val="24"/>
          <w:szCs w:val="24"/>
        </w:rPr>
        <w:t xml:space="preserve">муниципального района Краснодарского края, в том числе на основе развития социальной инфраструктуры; </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 -</w:t>
      </w:r>
      <w:r w:rsidR="00E44EED" w:rsidRPr="004A4259">
        <w:rPr>
          <w:rFonts w:ascii="Times New Roman" w:hAnsi="Times New Roman"/>
          <w:sz w:val="24"/>
          <w:szCs w:val="24"/>
        </w:rPr>
        <w:t xml:space="preserve"> </w:t>
      </w:r>
      <w:r w:rsidRPr="004A4259">
        <w:rPr>
          <w:rFonts w:ascii="Times New Roman" w:hAnsi="Times New Roman"/>
          <w:sz w:val="24"/>
          <w:szCs w:val="24"/>
        </w:rPr>
        <w:t xml:space="preserve">развитие жилищной сферы в </w:t>
      </w:r>
      <w:proofErr w:type="spellStart"/>
      <w:r w:rsidR="00E44EED" w:rsidRPr="004A4259">
        <w:rPr>
          <w:rFonts w:ascii="Times New Roman" w:hAnsi="Times New Roman"/>
          <w:sz w:val="24"/>
          <w:szCs w:val="24"/>
        </w:rPr>
        <w:t>Старомышастовском</w:t>
      </w:r>
      <w:proofErr w:type="spellEnd"/>
      <w:r w:rsidR="00D3684B" w:rsidRPr="004A4259">
        <w:rPr>
          <w:rFonts w:ascii="Times New Roman" w:hAnsi="Times New Roman"/>
          <w:sz w:val="24"/>
          <w:szCs w:val="24"/>
        </w:rPr>
        <w:t xml:space="preserve"> сельском поселении </w:t>
      </w:r>
      <w:r w:rsidR="00E44EED" w:rsidRPr="004A4259">
        <w:rPr>
          <w:rFonts w:ascii="Times New Roman" w:hAnsi="Times New Roman"/>
          <w:sz w:val="24"/>
          <w:szCs w:val="24"/>
        </w:rPr>
        <w:t>Динского</w:t>
      </w:r>
      <w:r w:rsidRPr="004A4259">
        <w:rPr>
          <w:rFonts w:ascii="Times New Roman" w:hAnsi="Times New Roman"/>
          <w:sz w:val="24"/>
          <w:szCs w:val="24"/>
        </w:rPr>
        <w:t xml:space="preserve"> муниципального района Краснодарского края; </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-создание условий для гармоничного развития подрастающего поколения в </w:t>
      </w:r>
      <w:proofErr w:type="spellStart"/>
      <w:r w:rsidR="00E44EED" w:rsidRPr="004A4259">
        <w:rPr>
          <w:rFonts w:ascii="Times New Roman" w:hAnsi="Times New Roman"/>
          <w:sz w:val="24"/>
          <w:szCs w:val="24"/>
        </w:rPr>
        <w:t>Старомышастовском</w:t>
      </w:r>
      <w:proofErr w:type="spellEnd"/>
      <w:r w:rsidR="00D3684B" w:rsidRPr="004A4259">
        <w:rPr>
          <w:rFonts w:ascii="Times New Roman" w:hAnsi="Times New Roman"/>
          <w:sz w:val="24"/>
          <w:szCs w:val="24"/>
        </w:rPr>
        <w:t xml:space="preserve"> сельском поселении </w:t>
      </w:r>
      <w:r w:rsidR="00E44EED" w:rsidRPr="004A4259">
        <w:rPr>
          <w:rFonts w:ascii="Times New Roman" w:hAnsi="Times New Roman"/>
          <w:sz w:val="24"/>
          <w:szCs w:val="24"/>
        </w:rPr>
        <w:t>Динского</w:t>
      </w:r>
      <w:r w:rsidR="00D3684B" w:rsidRPr="004A4259">
        <w:rPr>
          <w:rFonts w:ascii="Times New Roman" w:hAnsi="Times New Roman"/>
          <w:sz w:val="24"/>
          <w:szCs w:val="24"/>
        </w:rPr>
        <w:t xml:space="preserve"> </w:t>
      </w:r>
      <w:r w:rsidRPr="004A4259">
        <w:rPr>
          <w:rFonts w:ascii="Times New Roman" w:hAnsi="Times New Roman"/>
          <w:sz w:val="24"/>
          <w:szCs w:val="24"/>
        </w:rPr>
        <w:t xml:space="preserve">муниципального района Краснодарского края; </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-сохранение культурного наследия на территории </w:t>
      </w:r>
      <w:r w:rsidR="00E44EED" w:rsidRPr="004A4259">
        <w:rPr>
          <w:rFonts w:ascii="Times New Roman" w:hAnsi="Times New Roman"/>
          <w:sz w:val="24"/>
          <w:szCs w:val="24"/>
        </w:rPr>
        <w:t>Старомышастовского</w:t>
      </w:r>
      <w:r w:rsidR="00D3684B" w:rsidRPr="004A4259">
        <w:rPr>
          <w:rFonts w:ascii="Times New Roman" w:hAnsi="Times New Roman"/>
          <w:sz w:val="24"/>
          <w:szCs w:val="24"/>
        </w:rPr>
        <w:t xml:space="preserve"> сельского поселения </w:t>
      </w:r>
      <w:r w:rsidR="00E44EED" w:rsidRPr="004A4259">
        <w:rPr>
          <w:rFonts w:ascii="Times New Roman" w:hAnsi="Times New Roman"/>
          <w:sz w:val="24"/>
          <w:szCs w:val="24"/>
        </w:rPr>
        <w:t>Динского</w:t>
      </w:r>
      <w:r w:rsidRPr="004A4259">
        <w:rPr>
          <w:rFonts w:ascii="Times New Roman" w:hAnsi="Times New Roman"/>
          <w:sz w:val="24"/>
          <w:szCs w:val="24"/>
        </w:rPr>
        <w:t xml:space="preserve"> муниципального района Краснодарского края. </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Территориальное планирование поселения осуществляется в соответствии с действующим федеральным и </w:t>
      </w:r>
      <w:r w:rsidR="00E72F52" w:rsidRPr="004A4259">
        <w:rPr>
          <w:rFonts w:ascii="Times New Roman" w:hAnsi="Times New Roman"/>
          <w:sz w:val="24"/>
          <w:szCs w:val="24"/>
        </w:rPr>
        <w:t>региональным</w:t>
      </w:r>
      <w:r w:rsidRPr="004A4259">
        <w:rPr>
          <w:rFonts w:ascii="Times New Roman" w:hAnsi="Times New Roman"/>
          <w:sz w:val="24"/>
          <w:szCs w:val="24"/>
        </w:rPr>
        <w:t xml:space="preserve">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w:t>
      </w:r>
      <w:r w:rsidRPr="004A4259">
        <w:rPr>
          <w:rFonts w:ascii="Times New Roman" w:hAnsi="Times New Roman"/>
          <w:sz w:val="24"/>
          <w:szCs w:val="24"/>
        </w:rPr>
        <w:lastRenderedPageBreak/>
        <w:t>от 06.10.2003 г. № 131-ФЗ «Об общих принципах организации местного самоуправления в Российской Федерации».</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обеспечения устойчивого развития поселения;</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формирования благоприятной среды жизнедеятельности;</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развития и модернизации инженерной, транспортной и социальной инфраструктур;</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обеспечения устойчивого развития поселения;</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формирования благоприятной среды жизнедеятельности;</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развития и модернизации инженерной, транспортной и социальной инфраструктур;</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Эта задача включает в себя ряд направлений, </w:t>
      </w:r>
      <w:proofErr w:type="gramStart"/>
      <w:r w:rsidRPr="004A4259">
        <w:rPr>
          <w:rFonts w:ascii="Times New Roman" w:hAnsi="Times New Roman"/>
          <w:sz w:val="24"/>
          <w:szCs w:val="24"/>
        </w:rPr>
        <w:t>к</w:t>
      </w:r>
      <w:proofErr w:type="gramEnd"/>
      <w:r w:rsidRPr="004A4259">
        <w:rPr>
          <w:rFonts w:ascii="Times New Roman" w:hAnsi="Times New Roman"/>
          <w:sz w:val="24"/>
          <w:szCs w:val="24"/>
        </w:rPr>
        <w:t xml:space="preserve"> основны</w:t>
      </w:r>
      <w:r w:rsidR="00D3684B" w:rsidRPr="004A4259">
        <w:rPr>
          <w:rFonts w:ascii="Times New Roman" w:hAnsi="Times New Roman"/>
          <w:sz w:val="24"/>
          <w:szCs w:val="24"/>
        </w:rPr>
        <w:t>м из которых относятся</w:t>
      </w:r>
      <w:r w:rsidRPr="004A4259">
        <w:rPr>
          <w:rFonts w:ascii="Times New Roman" w:hAnsi="Times New Roman"/>
          <w:sz w:val="24"/>
          <w:szCs w:val="24"/>
        </w:rPr>
        <w:t>:</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sidRPr="004A4259">
        <w:rPr>
          <w:rFonts w:ascii="Times New Roman" w:hAnsi="Times New Roman"/>
          <w:sz w:val="24"/>
          <w:szCs w:val="24"/>
        </w:rPr>
        <w:t xml:space="preserve"> сред</w:t>
      </w:r>
      <w:r w:rsidRPr="004A4259">
        <w:rPr>
          <w:rFonts w:ascii="Times New Roman" w:hAnsi="Times New Roman"/>
          <w:sz w:val="24"/>
          <w:szCs w:val="24"/>
        </w:rPr>
        <w:t>, эколого-воспроизводящих функций;</w:t>
      </w:r>
    </w:p>
    <w:p w:rsidR="008848FC" w:rsidRPr="004A4259" w:rsidRDefault="008848FC" w:rsidP="00E72F52">
      <w:pPr>
        <w:spacing w:after="0" w:line="240" w:lineRule="auto"/>
        <w:ind w:firstLine="709"/>
        <w:jc w:val="both"/>
        <w:rPr>
          <w:rFonts w:ascii="Times New Roman" w:hAnsi="Times New Roman"/>
          <w:sz w:val="24"/>
          <w:szCs w:val="24"/>
        </w:rPr>
      </w:pPr>
      <w:proofErr w:type="gramStart"/>
      <w:r w:rsidRPr="004A4259">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w:t>
      </w:r>
      <w:r w:rsidR="00B33111" w:rsidRPr="004A4259">
        <w:rPr>
          <w:rFonts w:ascii="Times New Roman" w:hAnsi="Times New Roman"/>
          <w:sz w:val="24"/>
          <w:szCs w:val="24"/>
        </w:rPr>
        <w:t xml:space="preserve"> </w:t>
      </w:r>
      <w:r w:rsidRPr="004A4259">
        <w:rPr>
          <w:rFonts w:ascii="Times New Roman" w:hAnsi="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B33111" w:rsidRPr="004A4259">
        <w:rPr>
          <w:rFonts w:ascii="Times New Roman" w:hAnsi="Times New Roman"/>
          <w:sz w:val="24"/>
          <w:szCs w:val="24"/>
        </w:rPr>
        <w:t xml:space="preserve"> </w:t>
      </w:r>
      <w:r w:rsidR="00591E6B" w:rsidRPr="004A4259">
        <w:rPr>
          <w:rFonts w:ascii="Times New Roman" w:hAnsi="Times New Roman"/>
          <w:sz w:val="24"/>
          <w:szCs w:val="24"/>
        </w:rPr>
        <w:t>усовершенствование внешних и внутренних транспортных связей как основы</w:t>
      </w:r>
      <w:r w:rsidR="00B33111" w:rsidRPr="004A4259">
        <w:rPr>
          <w:rFonts w:ascii="Times New Roman" w:hAnsi="Times New Roman"/>
          <w:sz w:val="24"/>
          <w:szCs w:val="24"/>
        </w:rPr>
        <w:t xml:space="preserve"> </w:t>
      </w:r>
      <w:r w:rsidRPr="004A4259">
        <w:rPr>
          <w:rFonts w:ascii="Times New Roman" w:hAnsi="Times New Roman"/>
          <w:sz w:val="24"/>
          <w:szCs w:val="24"/>
        </w:rPr>
        <w:t>укрепления экономической сферы, а также</w:t>
      </w:r>
      <w:r w:rsidR="00D3684B" w:rsidRPr="004A4259">
        <w:rPr>
          <w:rFonts w:ascii="Times New Roman" w:hAnsi="Times New Roman"/>
          <w:sz w:val="24"/>
          <w:szCs w:val="24"/>
        </w:rPr>
        <w:t xml:space="preserve"> развитие улично-дорожной сети;</w:t>
      </w:r>
      <w:proofErr w:type="gramEnd"/>
      <w:r w:rsidR="00D3684B" w:rsidRPr="004A4259">
        <w:rPr>
          <w:rFonts w:ascii="Times New Roman" w:hAnsi="Times New Roman"/>
          <w:sz w:val="24"/>
          <w:szCs w:val="24"/>
        </w:rPr>
        <w:t xml:space="preserve"> </w:t>
      </w:r>
      <w:r w:rsidRPr="004A4259">
        <w:rPr>
          <w:rFonts w:ascii="Times New Roman" w:hAnsi="Times New Roman"/>
          <w:sz w:val="24"/>
          <w:szCs w:val="24"/>
        </w:rPr>
        <w:t>создание условий для разнообразных видов отдыха, занятия спортом.</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совершенствование пространственной структуры территории населенных пунктов;</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регенерация и развитие жилых территорий;</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развитие зон общественных центров и объектов социальной инфраструктуры;</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реорганизация и развитие производственных территорий.</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организация деловых зон, включающих объекты обслуживания, торговли и досуга;</w:t>
      </w:r>
      <w:r w:rsidR="00B33111" w:rsidRPr="004A4259">
        <w:rPr>
          <w:rFonts w:ascii="Times New Roman" w:hAnsi="Times New Roman"/>
          <w:sz w:val="24"/>
          <w:szCs w:val="24"/>
        </w:rPr>
        <w:t xml:space="preserve"> </w:t>
      </w:r>
      <w:r w:rsidRPr="004A4259">
        <w:rPr>
          <w:rFonts w:ascii="Times New Roman" w:hAnsi="Times New Roman"/>
          <w:sz w:val="24"/>
          <w:szCs w:val="24"/>
        </w:rPr>
        <w:t>формирование в общественных центрах благоустроенных и озелененных пешеходных пространств.</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Основными задачами по сохранению объектов историко-культурного наследия являются:</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обеспечение физической сохранности объекта культурного наследия;</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lastRenderedPageBreak/>
        <w:t>– обеспечения сохранности объекта культурного наследия в его исторической среде на сопряженной с ним территории;</w:t>
      </w:r>
    </w:p>
    <w:p w:rsidR="008848FC" w:rsidRPr="004A4259" w:rsidRDefault="008848F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 установление </w:t>
      </w:r>
      <w:proofErr w:type="gramStart"/>
      <w:r w:rsidRPr="004A4259">
        <w:rPr>
          <w:rFonts w:ascii="Times New Roman" w:hAnsi="Times New Roman"/>
          <w:sz w:val="24"/>
          <w:szCs w:val="24"/>
        </w:rPr>
        <w:t>режима использования территории объекта культурного наследия</w:t>
      </w:r>
      <w:proofErr w:type="gramEnd"/>
      <w:r w:rsidRPr="004A4259">
        <w:rPr>
          <w:rFonts w:ascii="Times New Roman" w:hAnsi="Times New Roman"/>
          <w:sz w:val="24"/>
          <w:szCs w:val="24"/>
        </w:rPr>
        <w:t>.</w:t>
      </w:r>
    </w:p>
    <w:p w:rsidR="00D3684B" w:rsidRPr="004A4259" w:rsidRDefault="00D3684B"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A7BD6" w:rsidRPr="004A4259" w:rsidRDefault="002A7BD6"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w:t>
      </w:r>
      <w:r w:rsidR="00E44EED" w:rsidRPr="004A4259">
        <w:rPr>
          <w:rFonts w:ascii="Times New Roman" w:hAnsi="Times New Roman"/>
          <w:sz w:val="24"/>
          <w:szCs w:val="24"/>
        </w:rPr>
        <w:t>Старомышастовской</w:t>
      </w:r>
      <w:r w:rsidRPr="004A4259">
        <w:rPr>
          <w:rFonts w:ascii="Times New Roman" w:hAnsi="Times New Roman"/>
          <w:sz w:val="24"/>
          <w:szCs w:val="24"/>
        </w:rPr>
        <w:t xml:space="preserve"> и требованиями, установленными в СНиП 2.07.01-89* 1989 и актуализированной редакции 2011 года.</w:t>
      </w:r>
    </w:p>
    <w:p w:rsidR="002A7BD6" w:rsidRPr="004A4259" w:rsidRDefault="002A7BD6"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Общая потребность территории для развития ст. </w:t>
      </w:r>
      <w:r w:rsidR="00E44EED" w:rsidRPr="004A4259">
        <w:rPr>
          <w:rFonts w:ascii="Times New Roman" w:hAnsi="Times New Roman"/>
          <w:sz w:val="24"/>
          <w:szCs w:val="24"/>
        </w:rPr>
        <w:t>Старомышастовской</w:t>
      </w:r>
      <w:r w:rsidRPr="004A4259">
        <w:rPr>
          <w:rFonts w:ascii="Times New Roman" w:hAnsi="Times New Roman"/>
          <w:sz w:val="24"/>
          <w:szCs w:val="24"/>
        </w:rPr>
        <w:t xml:space="preserve"> составляет на расчетный срок до 2032 года около </w:t>
      </w:r>
      <w:r w:rsidR="009E6EAD" w:rsidRPr="004A4259">
        <w:rPr>
          <w:rFonts w:ascii="Times New Roman" w:hAnsi="Times New Roman"/>
          <w:sz w:val="24"/>
          <w:szCs w:val="24"/>
        </w:rPr>
        <w:t>10</w:t>
      </w:r>
      <w:r w:rsidRPr="004A4259">
        <w:rPr>
          <w:rFonts w:ascii="Times New Roman" w:hAnsi="Times New Roman"/>
          <w:sz w:val="24"/>
          <w:szCs w:val="24"/>
        </w:rPr>
        <w:t xml:space="preserve"> га и на перспективу до 2047 года около </w:t>
      </w:r>
      <w:r w:rsidR="009E6EAD" w:rsidRPr="004A4259">
        <w:rPr>
          <w:rFonts w:ascii="Times New Roman" w:hAnsi="Times New Roman"/>
          <w:sz w:val="24"/>
          <w:szCs w:val="24"/>
        </w:rPr>
        <w:t>15</w:t>
      </w:r>
      <w:r w:rsidRPr="004A4259">
        <w:rPr>
          <w:rFonts w:ascii="Times New Roman" w:hAnsi="Times New Roman"/>
          <w:sz w:val="24"/>
          <w:szCs w:val="24"/>
        </w:rPr>
        <w:t xml:space="preserve"> га (в том числе за период с 2032 по 2047гг. – </w:t>
      </w:r>
      <w:r w:rsidR="009E6EAD" w:rsidRPr="004A4259">
        <w:rPr>
          <w:rFonts w:ascii="Times New Roman" w:hAnsi="Times New Roman"/>
          <w:sz w:val="24"/>
          <w:szCs w:val="24"/>
        </w:rPr>
        <w:t>5</w:t>
      </w:r>
      <w:r w:rsidRPr="004A4259">
        <w:rPr>
          <w:rFonts w:ascii="Times New Roman" w:hAnsi="Times New Roman"/>
          <w:sz w:val="24"/>
          <w:szCs w:val="24"/>
        </w:rPr>
        <w:t xml:space="preserve"> га).</w:t>
      </w:r>
    </w:p>
    <w:p w:rsidR="002A7BD6" w:rsidRPr="004A4259" w:rsidRDefault="002A7BD6"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На первую очередь строительства – </w:t>
      </w:r>
      <w:r w:rsidR="009E6EAD" w:rsidRPr="004A4259">
        <w:rPr>
          <w:rFonts w:ascii="Times New Roman" w:hAnsi="Times New Roman"/>
          <w:sz w:val="24"/>
          <w:szCs w:val="24"/>
        </w:rPr>
        <w:t>10</w:t>
      </w:r>
      <w:r w:rsidRPr="004A4259">
        <w:rPr>
          <w:rFonts w:ascii="Times New Roman" w:hAnsi="Times New Roman"/>
          <w:sz w:val="24"/>
          <w:szCs w:val="24"/>
        </w:rPr>
        <w:t xml:space="preserve"> га.</w:t>
      </w:r>
    </w:p>
    <w:p w:rsidR="002A7BD6" w:rsidRPr="004A4259" w:rsidRDefault="002A7BD6"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Станица </w:t>
      </w:r>
      <w:r w:rsidR="00E44EED" w:rsidRPr="004A4259">
        <w:rPr>
          <w:rFonts w:ascii="Times New Roman" w:hAnsi="Times New Roman"/>
          <w:sz w:val="24"/>
          <w:szCs w:val="24"/>
        </w:rPr>
        <w:t>Старомышастовская</w:t>
      </w:r>
      <w:r w:rsidRPr="004A4259">
        <w:rPr>
          <w:rFonts w:ascii="Times New Roman" w:hAnsi="Times New Roman"/>
          <w:sz w:val="24"/>
          <w:szCs w:val="24"/>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00E44EED" w:rsidRPr="004A4259">
        <w:rPr>
          <w:rFonts w:ascii="Times New Roman" w:hAnsi="Times New Roman"/>
          <w:sz w:val="24"/>
          <w:szCs w:val="24"/>
        </w:rPr>
        <w:t>Динского</w:t>
      </w:r>
      <w:r w:rsidRPr="004A4259">
        <w:rPr>
          <w:rFonts w:ascii="Times New Roman" w:hAnsi="Times New Roman"/>
          <w:sz w:val="24"/>
          <w:szCs w:val="24"/>
        </w:rPr>
        <w:t xml:space="preserve"> района на начало проектирования генерального плана </w:t>
      </w:r>
      <w:r w:rsidR="00E44EED" w:rsidRPr="004A4259">
        <w:rPr>
          <w:rFonts w:ascii="Times New Roman" w:hAnsi="Times New Roman"/>
          <w:sz w:val="24"/>
          <w:szCs w:val="24"/>
        </w:rPr>
        <w:t>Старомышастовского</w:t>
      </w:r>
      <w:r w:rsidRPr="004A4259">
        <w:rPr>
          <w:rFonts w:ascii="Times New Roman" w:hAnsi="Times New Roman"/>
          <w:sz w:val="24"/>
          <w:szCs w:val="24"/>
        </w:rPr>
        <w:t xml:space="preserve"> сельского поселения.</w:t>
      </w:r>
    </w:p>
    <w:p w:rsidR="00D3684B" w:rsidRPr="004A4259" w:rsidRDefault="002A7BD6"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Прирезка дополнительных территорий для развития населенного пункта не требуется.</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В границах </w:t>
      </w:r>
      <w:r w:rsidR="005E1C1A" w:rsidRPr="004A4259">
        <w:rPr>
          <w:rFonts w:ascii="Times New Roman" w:hAnsi="Times New Roman"/>
          <w:sz w:val="24"/>
          <w:szCs w:val="24"/>
        </w:rPr>
        <w:t>Старомышастовского</w:t>
      </w:r>
      <w:r w:rsidRPr="004A4259">
        <w:rPr>
          <w:rFonts w:ascii="Times New Roman" w:hAnsi="Times New Roman"/>
          <w:sz w:val="24"/>
          <w:szCs w:val="24"/>
        </w:rPr>
        <w:t xml:space="preserve"> сельского </w:t>
      </w:r>
      <w:r w:rsidR="005E1C1A" w:rsidRPr="004A4259">
        <w:rPr>
          <w:rFonts w:ascii="Times New Roman" w:hAnsi="Times New Roman"/>
          <w:sz w:val="24"/>
          <w:szCs w:val="24"/>
        </w:rPr>
        <w:t>поселения предусматривается раз</w:t>
      </w:r>
      <w:r w:rsidRPr="004A4259">
        <w:rPr>
          <w:rFonts w:ascii="Times New Roman" w:hAnsi="Times New Roman"/>
          <w:sz w:val="24"/>
          <w:szCs w:val="24"/>
        </w:rPr>
        <w:t>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Генеральным планом предусматривается двухуровневая система социального и культурно-бытового назначения.</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1. Учреждения периодического пользования, к которым относятся общепоселковые учреждения: </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культурные центры,</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клубы, Дома культуры,</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поликлиники, больницы, </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библиотеки, </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спортивные центры, </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гостиницы, крупные торговые центры, предприятия коммунального обслуживания, административно-хозяйственные и финансово-кредитные учреждения.</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Размещение объектов предусматривается с учетом нормативного радиуса доступности и в соответствии со «Схемой территориального планирования</w:t>
      </w:r>
      <w:r w:rsidR="00F06E90" w:rsidRPr="004A4259">
        <w:rPr>
          <w:rFonts w:ascii="Times New Roman" w:hAnsi="Times New Roman"/>
          <w:sz w:val="24"/>
          <w:szCs w:val="24"/>
        </w:rPr>
        <w:t xml:space="preserve"> Старомышастовского сельского поселения</w:t>
      </w:r>
      <w:r w:rsidRPr="004A4259">
        <w:rPr>
          <w:rFonts w:ascii="Times New Roman" w:hAnsi="Times New Roman"/>
          <w:sz w:val="24"/>
          <w:szCs w:val="24"/>
        </w:rPr>
        <w:t xml:space="preserve"> муниципального образования </w:t>
      </w:r>
      <w:r w:rsidR="005E1C1A" w:rsidRPr="004A4259">
        <w:rPr>
          <w:rFonts w:ascii="Times New Roman" w:hAnsi="Times New Roman"/>
          <w:sz w:val="24"/>
          <w:szCs w:val="24"/>
        </w:rPr>
        <w:t>Динской</w:t>
      </w:r>
      <w:r w:rsidRPr="004A4259">
        <w:rPr>
          <w:rFonts w:ascii="Times New Roman" w:hAnsi="Times New Roman"/>
          <w:sz w:val="24"/>
          <w:szCs w:val="24"/>
        </w:rPr>
        <w:t xml:space="preserve"> район Краснодарского края», разработанной ОАО «Институт территориального планиров</w:t>
      </w:r>
      <w:r w:rsidR="006C47F9" w:rsidRPr="004A4259">
        <w:rPr>
          <w:rFonts w:ascii="Times New Roman" w:hAnsi="Times New Roman"/>
          <w:sz w:val="24"/>
          <w:szCs w:val="24"/>
        </w:rPr>
        <w:t>ания Краснодарского края» в 2013</w:t>
      </w:r>
      <w:r w:rsidRPr="004A4259">
        <w:rPr>
          <w:rFonts w:ascii="Times New Roman" w:hAnsi="Times New Roman"/>
          <w:sz w:val="24"/>
          <w:szCs w:val="24"/>
        </w:rPr>
        <w:t xml:space="preserve">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Потребность в общеобразовательных школах определяется из расчета 100% охвата детей школьного возраста – 126 учащихся на 1000 жителей.</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lastRenderedPageBreak/>
        <w:t xml:space="preserve">Общая потребность на расчетный срок генплана составляет </w:t>
      </w:r>
      <w:r w:rsidR="00D07EF6" w:rsidRPr="004A4259">
        <w:rPr>
          <w:rFonts w:ascii="Times New Roman" w:hAnsi="Times New Roman"/>
          <w:sz w:val="24"/>
          <w:szCs w:val="24"/>
        </w:rPr>
        <w:t>1564</w:t>
      </w:r>
      <w:r w:rsidRPr="004A4259">
        <w:rPr>
          <w:rFonts w:ascii="Times New Roman" w:hAnsi="Times New Roman"/>
          <w:sz w:val="24"/>
          <w:szCs w:val="24"/>
        </w:rPr>
        <w:t xml:space="preserve"> учащихся.</w:t>
      </w:r>
    </w:p>
    <w:p w:rsidR="006C47F9" w:rsidRPr="004A4259" w:rsidRDefault="00D07EF6"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Генеральным планом </w:t>
      </w:r>
      <w:r w:rsidR="00EB7E2C" w:rsidRPr="004A4259">
        <w:rPr>
          <w:rFonts w:ascii="Times New Roman" w:hAnsi="Times New Roman"/>
          <w:sz w:val="24"/>
          <w:szCs w:val="24"/>
        </w:rPr>
        <w:t>предусматривается реконстру</w:t>
      </w:r>
      <w:r w:rsidR="006C47F9" w:rsidRPr="004A4259">
        <w:rPr>
          <w:rFonts w:ascii="Times New Roman" w:hAnsi="Times New Roman"/>
          <w:sz w:val="24"/>
          <w:szCs w:val="24"/>
        </w:rPr>
        <w:t>кция и модернизация существую</w:t>
      </w:r>
      <w:r w:rsidRPr="004A4259">
        <w:rPr>
          <w:rFonts w:ascii="Times New Roman" w:hAnsi="Times New Roman"/>
          <w:sz w:val="24"/>
          <w:szCs w:val="24"/>
        </w:rPr>
        <w:t>щих школ с 1500 учащихся до 1564 учащихся.</w:t>
      </w:r>
      <w:r w:rsidR="00EB7E2C" w:rsidRPr="004A4259">
        <w:rPr>
          <w:rFonts w:ascii="Times New Roman" w:hAnsi="Times New Roman"/>
          <w:sz w:val="24"/>
          <w:szCs w:val="24"/>
        </w:rPr>
        <w:t xml:space="preserve"> </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w:t>
      </w:r>
      <w:r w:rsidR="006C47F9" w:rsidRPr="004A4259">
        <w:rPr>
          <w:rFonts w:ascii="Times New Roman" w:hAnsi="Times New Roman"/>
          <w:sz w:val="24"/>
          <w:szCs w:val="24"/>
        </w:rPr>
        <w:t>708</w:t>
      </w:r>
      <w:r w:rsidRPr="004A4259">
        <w:rPr>
          <w:rFonts w:ascii="Times New Roman" w:hAnsi="Times New Roman"/>
          <w:sz w:val="24"/>
          <w:szCs w:val="24"/>
        </w:rPr>
        <w:t xml:space="preserve"> мест.</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С учетом нормативного радиуса доступности н</w:t>
      </w:r>
      <w:r w:rsidR="005C116C" w:rsidRPr="004A4259">
        <w:rPr>
          <w:rFonts w:ascii="Times New Roman" w:hAnsi="Times New Roman"/>
          <w:sz w:val="24"/>
          <w:szCs w:val="24"/>
        </w:rPr>
        <w:t>а расчетный срок</w:t>
      </w:r>
      <w:r w:rsidRPr="004A4259">
        <w:rPr>
          <w:rFonts w:ascii="Times New Roman" w:hAnsi="Times New Roman"/>
          <w:sz w:val="24"/>
          <w:szCs w:val="24"/>
        </w:rPr>
        <w:t xml:space="preserve"> проектируется  детско</w:t>
      </w:r>
      <w:r w:rsidR="00DA65B7" w:rsidRPr="004A4259">
        <w:rPr>
          <w:rFonts w:ascii="Times New Roman" w:hAnsi="Times New Roman"/>
          <w:sz w:val="24"/>
          <w:szCs w:val="24"/>
        </w:rPr>
        <w:t>е  дошкольное  учреждение на  80</w:t>
      </w:r>
      <w:r w:rsidRPr="004A4259">
        <w:rPr>
          <w:rFonts w:ascii="Times New Roman" w:hAnsi="Times New Roman"/>
          <w:sz w:val="24"/>
          <w:szCs w:val="24"/>
        </w:rPr>
        <w:t xml:space="preserve"> мест и на перспективу резервируется  ДДУ на 40 мест.</w:t>
      </w:r>
      <w:r w:rsidRPr="004A4259">
        <w:rPr>
          <w:rFonts w:ascii="Times New Roman" w:hAnsi="Times New Roman"/>
          <w:sz w:val="24"/>
          <w:szCs w:val="24"/>
        </w:rPr>
        <w:tab/>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Предусматривается расширение существующего Дома культуры до 500 мест.</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Предусматривается реконструкция существующей амбулатории с расширением до 30 посещений в смену.</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EB7E2C" w:rsidRPr="004A4259" w:rsidRDefault="00EB7E2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Потребность пожарных депо определена согласно НПБ 101-95 приложение 7 с учетом нормативной доступности 20 минут. Всего запроектировано одно пожарное депо на 2 машины.</w:t>
      </w:r>
    </w:p>
    <w:p w:rsidR="00CA30FD" w:rsidRPr="004A4259" w:rsidRDefault="00CA30FD"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Сведения о видах, назначении и наименованиях планируемых для размещения объектов местного значения сельского поселения, их местопол</w:t>
      </w:r>
      <w:bookmarkStart w:id="2" w:name="_Toc414868690"/>
      <w:r w:rsidRPr="004A4259">
        <w:rPr>
          <w:rFonts w:ascii="Times New Roman" w:hAnsi="Times New Roman"/>
          <w:sz w:val="24"/>
          <w:szCs w:val="24"/>
        </w:rPr>
        <w:t>ожение и основные характеристики</w:t>
      </w:r>
    </w:p>
    <w:p w:rsidR="005C116C" w:rsidRPr="004A4259" w:rsidRDefault="005C116C" w:rsidP="00E72F52">
      <w:pPr>
        <w:spacing w:after="0" w:line="240" w:lineRule="auto"/>
        <w:ind w:firstLine="709"/>
        <w:jc w:val="both"/>
        <w:rPr>
          <w:rFonts w:ascii="Times New Roman" w:hAnsi="Times New Roman"/>
          <w:sz w:val="24"/>
          <w:szCs w:val="24"/>
        </w:rPr>
      </w:pPr>
      <w:r w:rsidRPr="004A4259">
        <w:rPr>
          <w:rFonts w:ascii="Times New Roman" w:hAnsi="Times New Roman"/>
          <w:sz w:val="24"/>
          <w:szCs w:val="24"/>
        </w:rPr>
        <w:t xml:space="preserve">- реконструкция Дома Культуры на 450 мест с библиотекой на 17,0 тыс. единиц хранения, с пристроенным зрительным залом на 50 мест и </w:t>
      </w:r>
      <w:proofErr w:type="gramStart"/>
      <w:r w:rsidRPr="004A4259">
        <w:rPr>
          <w:rFonts w:ascii="Times New Roman" w:hAnsi="Times New Roman"/>
          <w:sz w:val="24"/>
          <w:szCs w:val="24"/>
        </w:rPr>
        <w:t>интернет-библиотекой</w:t>
      </w:r>
      <w:proofErr w:type="gramEnd"/>
      <w:r w:rsidRPr="004A4259">
        <w:rPr>
          <w:rFonts w:ascii="Times New Roman" w:hAnsi="Times New Roman"/>
          <w:sz w:val="24"/>
          <w:szCs w:val="24"/>
        </w:rPr>
        <w:t>;</w:t>
      </w:r>
    </w:p>
    <w:bookmarkEnd w:id="2"/>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lastRenderedPageBreak/>
        <w:t>- Дом творчества школьников на 40 мест;</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реконструкция врачебной амбулатории с расширением до 30 посещений в смену, аптека;</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проектируется больница со стационаром на 24 койки с подстанцией скорой помощи на 2 машины, профилакторий;</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общественный центр, в составе: магазины продовольственных и непродовольственных товаров, кафе, магазин кулинарии, предприятия бытового обслуживания, помещения физкультурно-оздоровительной работы с населением, помещения культурно-массовой работы и досуга населения, офисные деловые помещения, аптека, контора ЖЭО;</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спортивный комплекс со спортивным залом на 560 м</w:t>
      </w:r>
      <w:proofErr w:type="gramStart"/>
      <w:r w:rsidRPr="004A4259">
        <w:rPr>
          <w:rFonts w:ascii="Times New Roman" w:eastAsia="Times New Roman" w:hAnsi="Times New Roman"/>
          <w:bCs/>
          <w:iCs/>
          <w:sz w:val="24"/>
          <w:szCs w:val="24"/>
          <w:vertAlign w:val="superscript"/>
          <w:lang w:eastAsia="ru-RU"/>
        </w:rPr>
        <w:t>2</w:t>
      </w:r>
      <w:proofErr w:type="gramEnd"/>
      <w:r w:rsidRPr="004A4259">
        <w:rPr>
          <w:rFonts w:ascii="Times New Roman" w:eastAsia="Times New Roman" w:hAnsi="Times New Roman"/>
          <w:bCs/>
          <w:iCs/>
          <w:sz w:val="24"/>
          <w:szCs w:val="24"/>
          <w:lang w:eastAsia="ru-RU"/>
        </w:rPr>
        <w:t xml:space="preserve"> зала, плавательный бассейн на 300 м</w:t>
      </w:r>
      <w:r w:rsidRPr="004A4259">
        <w:rPr>
          <w:rFonts w:ascii="Times New Roman" w:eastAsia="Times New Roman" w:hAnsi="Times New Roman"/>
          <w:bCs/>
          <w:iCs/>
          <w:sz w:val="24"/>
          <w:szCs w:val="24"/>
          <w:vertAlign w:val="superscript"/>
          <w:lang w:eastAsia="ru-RU"/>
        </w:rPr>
        <w:t>2</w:t>
      </w:r>
      <w:r w:rsidRPr="004A4259">
        <w:rPr>
          <w:rFonts w:ascii="Times New Roman" w:eastAsia="Times New Roman" w:hAnsi="Times New Roman"/>
          <w:bCs/>
          <w:iCs/>
          <w:sz w:val="24"/>
          <w:szCs w:val="24"/>
          <w:lang w:eastAsia="ru-RU"/>
        </w:rPr>
        <w:t xml:space="preserve"> зеркала воды, помещения физкультурно-оздоровительной работы (тренажерные залы);</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стадион с комплексом спортивных площадок;</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xml:space="preserve">- административно-общественный центр, отделением связи (почта, сбербанк);   </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помещения физкультурно-оздоровительной и культурно-массовой работы и досуга населения;</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база отдыха на 30 мест;</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рынок;</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торгово-бытовые центры;</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xml:space="preserve">- предприятия общественного питания; </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xml:space="preserve">- баня (сауна)  на 20 мест; прачечная с химчисткой; </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xml:space="preserve">- пожарное депо на 2 машины; </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xml:space="preserve">- приемный пункт вторсырья; </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учебно-производственный комплекс;</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гостиница на 20 мест;</w:t>
      </w:r>
    </w:p>
    <w:p w:rsidR="005C116C" w:rsidRPr="004A4259"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4A4259">
        <w:rPr>
          <w:rFonts w:ascii="Times New Roman" w:eastAsia="Times New Roman" w:hAnsi="Times New Roman"/>
          <w:bCs/>
          <w:iCs/>
          <w:sz w:val="24"/>
          <w:szCs w:val="24"/>
          <w:lang w:eastAsia="ru-RU"/>
        </w:rPr>
        <w:t>- жилищно-эксплуатационная организация.</w:t>
      </w:r>
    </w:p>
    <w:p w:rsidR="00E42751" w:rsidRPr="004A4259" w:rsidRDefault="00E42751"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p>
    <w:p w:rsidR="00CB448C" w:rsidRPr="004A4259" w:rsidRDefault="00AC3F94" w:rsidP="00AC3F94">
      <w:pPr>
        <w:suppressAutoHyphens w:val="0"/>
        <w:spacing w:after="0" w:line="240" w:lineRule="auto"/>
        <w:ind w:firstLine="709"/>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Таблица 4. Потребность территорий</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936"/>
        <w:gridCol w:w="1984"/>
        <w:gridCol w:w="1985"/>
        <w:gridCol w:w="1842"/>
      </w:tblGrid>
      <w:tr w:rsidR="00CB448C" w:rsidRPr="004A4259" w:rsidTr="00E72F52">
        <w:trPr>
          <w:tblHeader/>
        </w:trPr>
        <w:tc>
          <w:tcPr>
            <w:tcW w:w="3936"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b/>
                <w:sz w:val="14"/>
                <w:szCs w:val="14"/>
                <w:lang w:eastAsia="ru-RU"/>
              </w:rPr>
            </w:pPr>
            <w:r w:rsidRPr="004A4259">
              <w:rPr>
                <w:rFonts w:ascii="Arial" w:eastAsia="Times New Roman" w:hAnsi="Arial" w:cs="Arial"/>
                <w:b/>
                <w:sz w:val="14"/>
                <w:szCs w:val="14"/>
                <w:lang w:eastAsia="ru-RU"/>
              </w:rPr>
              <w:t>Наименование территорий</w:t>
            </w:r>
          </w:p>
        </w:tc>
        <w:tc>
          <w:tcPr>
            <w:tcW w:w="1984"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b/>
                <w:sz w:val="14"/>
                <w:szCs w:val="14"/>
                <w:lang w:eastAsia="ru-RU"/>
              </w:rPr>
            </w:pPr>
            <w:r w:rsidRPr="004A4259">
              <w:rPr>
                <w:rFonts w:ascii="Arial" w:eastAsia="Times New Roman" w:hAnsi="Arial" w:cs="Arial"/>
                <w:b/>
                <w:sz w:val="14"/>
                <w:szCs w:val="14"/>
                <w:lang w:eastAsia="ru-RU"/>
              </w:rPr>
              <w:t>На перспективу до 20</w:t>
            </w:r>
            <w:r w:rsidR="00D43F50" w:rsidRPr="004A4259">
              <w:rPr>
                <w:rFonts w:ascii="Arial" w:eastAsia="Times New Roman" w:hAnsi="Arial" w:cs="Arial"/>
                <w:b/>
                <w:sz w:val="14"/>
                <w:szCs w:val="14"/>
                <w:lang w:eastAsia="ru-RU"/>
              </w:rPr>
              <w:t xml:space="preserve">32 </w:t>
            </w:r>
            <w:r w:rsidRPr="004A4259">
              <w:rPr>
                <w:rFonts w:ascii="Arial" w:eastAsia="Times New Roman" w:hAnsi="Arial" w:cs="Arial"/>
                <w:b/>
                <w:sz w:val="14"/>
                <w:szCs w:val="14"/>
                <w:lang w:eastAsia="ru-RU"/>
              </w:rPr>
              <w:t>г.</w:t>
            </w:r>
          </w:p>
        </w:tc>
        <w:tc>
          <w:tcPr>
            <w:tcW w:w="1985"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b/>
                <w:sz w:val="14"/>
                <w:szCs w:val="14"/>
                <w:lang w:eastAsia="ru-RU"/>
              </w:rPr>
            </w:pPr>
            <w:r w:rsidRPr="004A4259">
              <w:rPr>
                <w:rFonts w:ascii="Arial" w:eastAsia="Times New Roman" w:hAnsi="Arial" w:cs="Arial"/>
                <w:b/>
                <w:sz w:val="14"/>
                <w:szCs w:val="14"/>
                <w:lang w:eastAsia="ru-RU"/>
              </w:rPr>
              <w:t>В том числе на срок генплана до 2032 г.</w:t>
            </w:r>
          </w:p>
        </w:tc>
        <w:tc>
          <w:tcPr>
            <w:tcW w:w="1842" w:type="dxa"/>
            <w:shd w:val="clear" w:color="auto" w:fill="auto"/>
          </w:tcPr>
          <w:p w:rsidR="00CB448C" w:rsidRPr="004A4259" w:rsidRDefault="00CB448C" w:rsidP="00CB448C">
            <w:pPr>
              <w:suppressAutoHyphens w:val="0"/>
              <w:spacing w:after="0" w:line="240" w:lineRule="auto"/>
              <w:ind w:left="-108" w:right="-108"/>
              <w:jc w:val="center"/>
              <w:rPr>
                <w:rFonts w:ascii="Arial" w:eastAsia="Times New Roman" w:hAnsi="Arial" w:cs="Arial"/>
                <w:b/>
                <w:sz w:val="14"/>
                <w:szCs w:val="14"/>
                <w:lang w:eastAsia="ru-RU"/>
              </w:rPr>
            </w:pPr>
            <w:r w:rsidRPr="004A4259">
              <w:rPr>
                <w:rFonts w:ascii="Arial" w:eastAsia="Times New Roman" w:hAnsi="Arial" w:cs="Arial"/>
                <w:b/>
                <w:sz w:val="14"/>
                <w:szCs w:val="14"/>
                <w:lang w:eastAsia="ru-RU"/>
              </w:rPr>
              <w:t xml:space="preserve">В том числе </w:t>
            </w:r>
          </w:p>
          <w:p w:rsidR="00CB448C" w:rsidRPr="004A4259" w:rsidRDefault="00CB448C" w:rsidP="00CB448C">
            <w:pPr>
              <w:suppressAutoHyphens w:val="0"/>
              <w:spacing w:after="0" w:line="240" w:lineRule="auto"/>
              <w:ind w:left="-108" w:right="-108"/>
              <w:jc w:val="center"/>
              <w:rPr>
                <w:rFonts w:ascii="Arial" w:eastAsia="Times New Roman" w:hAnsi="Arial" w:cs="Arial"/>
                <w:b/>
                <w:sz w:val="14"/>
                <w:szCs w:val="14"/>
                <w:lang w:eastAsia="ru-RU"/>
              </w:rPr>
            </w:pPr>
            <w:r w:rsidRPr="004A4259">
              <w:rPr>
                <w:rFonts w:ascii="Arial" w:eastAsia="Times New Roman" w:hAnsi="Arial" w:cs="Arial"/>
                <w:b/>
                <w:sz w:val="14"/>
                <w:szCs w:val="14"/>
                <w:lang w:eastAsia="ru-RU"/>
              </w:rPr>
              <w:t>1 очередь строительства до 2022г.</w:t>
            </w:r>
          </w:p>
        </w:tc>
      </w:tr>
      <w:tr w:rsidR="00CB448C" w:rsidRPr="004A4259" w:rsidTr="00E72F52">
        <w:tc>
          <w:tcPr>
            <w:tcW w:w="3936" w:type="dxa"/>
            <w:shd w:val="clear" w:color="auto" w:fill="auto"/>
          </w:tcPr>
          <w:p w:rsidR="00CB448C" w:rsidRPr="004A4259" w:rsidRDefault="006418A6" w:rsidP="00CB448C">
            <w:pPr>
              <w:suppressAutoHyphens w:val="0"/>
              <w:spacing w:after="0" w:line="240" w:lineRule="auto"/>
              <w:rPr>
                <w:rFonts w:ascii="Arial" w:eastAsia="Times New Roman" w:hAnsi="Arial" w:cs="Arial"/>
                <w:sz w:val="14"/>
                <w:szCs w:val="14"/>
                <w:lang w:eastAsia="ru-RU"/>
              </w:rPr>
            </w:pPr>
            <w:r w:rsidRPr="004A4259">
              <w:rPr>
                <w:rFonts w:ascii="Arial" w:eastAsia="Times New Roman" w:hAnsi="Arial" w:cs="Arial"/>
                <w:sz w:val="14"/>
                <w:szCs w:val="14"/>
                <w:lang w:eastAsia="ru-RU"/>
              </w:rPr>
              <w:t>1</w:t>
            </w:r>
            <w:r w:rsidR="00CB448C" w:rsidRPr="004A4259">
              <w:rPr>
                <w:rFonts w:ascii="Arial" w:eastAsia="Times New Roman" w:hAnsi="Arial" w:cs="Arial"/>
                <w:sz w:val="14"/>
                <w:szCs w:val="14"/>
                <w:lang w:eastAsia="ru-RU"/>
              </w:rPr>
              <w:t xml:space="preserve">. Общественно-деловые, </w:t>
            </w:r>
            <w:proofErr w:type="gramStart"/>
            <w:r w:rsidR="00CB448C" w:rsidRPr="004A4259">
              <w:rPr>
                <w:rFonts w:ascii="Arial" w:eastAsia="Times New Roman" w:hAnsi="Arial" w:cs="Arial"/>
                <w:sz w:val="14"/>
                <w:szCs w:val="14"/>
                <w:lang w:eastAsia="ru-RU"/>
              </w:rPr>
              <w:t>га</w:t>
            </w:r>
            <w:proofErr w:type="gramEnd"/>
          </w:p>
        </w:tc>
        <w:tc>
          <w:tcPr>
            <w:tcW w:w="1984"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6</w:t>
            </w:r>
          </w:p>
        </w:tc>
        <w:tc>
          <w:tcPr>
            <w:tcW w:w="1985"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5</w:t>
            </w:r>
          </w:p>
        </w:tc>
        <w:tc>
          <w:tcPr>
            <w:tcW w:w="1842" w:type="dxa"/>
            <w:shd w:val="clear" w:color="auto" w:fill="auto"/>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3</w:t>
            </w:r>
          </w:p>
        </w:tc>
      </w:tr>
      <w:tr w:rsidR="00CB448C" w:rsidRPr="004A4259" w:rsidTr="00E72F52">
        <w:tc>
          <w:tcPr>
            <w:tcW w:w="3936" w:type="dxa"/>
            <w:shd w:val="clear" w:color="auto" w:fill="auto"/>
          </w:tcPr>
          <w:p w:rsidR="00CB448C" w:rsidRPr="004A4259" w:rsidRDefault="006418A6" w:rsidP="00CB448C">
            <w:pPr>
              <w:suppressAutoHyphens w:val="0"/>
              <w:spacing w:after="0" w:line="240" w:lineRule="auto"/>
              <w:rPr>
                <w:rFonts w:ascii="Arial" w:eastAsia="Times New Roman" w:hAnsi="Arial" w:cs="Arial"/>
                <w:sz w:val="14"/>
                <w:szCs w:val="14"/>
                <w:lang w:eastAsia="ru-RU"/>
              </w:rPr>
            </w:pPr>
            <w:r w:rsidRPr="004A4259">
              <w:rPr>
                <w:rFonts w:ascii="Arial" w:eastAsia="Times New Roman" w:hAnsi="Arial" w:cs="Arial"/>
                <w:sz w:val="14"/>
                <w:szCs w:val="14"/>
                <w:lang w:eastAsia="ru-RU"/>
              </w:rPr>
              <w:t>2</w:t>
            </w:r>
            <w:r w:rsidR="00CB448C" w:rsidRPr="004A4259">
              <w:rPr>
                <w:rFonts w:ascii="Arial" w:eastAsia="Times New Roman" w:hAnsi="Arial" w:cs="Arial"/>
                <w:sz w:val="14"/>
                <w:szCs w:val="14"/>
                <w:lang w:eastAsia="ru-RU"/>
              </w:rPr>
              <w:t xml:space="preserve">. Рекреационные, </w:t>
            </w:r>
            <w:proofErr w:type="gramStart"/>
            <w:r w:rsidR="00CB448C" w:rsidRPr="004A4259">
              <w:rPr>
                <w:rFonts w:ascii="Arial" w:eastAsia="Times New Roman" w:hAnsi="Arial" w:cs="Arial"/>
                <w:sz w:val="14"/>
                <w:szCs w:val="14"/>
                <w:lang w:eastAsia="ru-RU"/>
              </w:rPr>
              <w:t>га</w:t>
            </w:r>
            <w:proofErr w:type="gramEnd"/>
            <w:r w:rsidRPr="004A4259">
              <w:rPr>
                <w:rFonts w:ascii="Arial" w:eastAsia="Times New Roman" w:hAnsi="Arial" w:cs="Arial"/>
                <w:sz w:val="14"/>
                <w:szCs w:val="14"/>
                <w:lang w:eastAsia="ru-RU"/>
              </w:rPr>
              <w:t xml:space="preserve"> </w:t>
            </w:r>
            <w:r w:rsidR="00CB448C" w:rsidRPr="004A4259">
              <w:rPr>
                <w:rFonts w:ascii="Arial" w:eastAsia="Times New Roman" w:hAnsi="Arial" w:cs="Arial"/>
                <w:sz w:val="14"/>
                <w:szCs w:val="14"/>
                <w:lang w:eastAsia="ru-RU"/>
              </w:rPr>
              <w:t>в том числе:</w:t>
            </w:r>
          </w:p>
          <w:p w:rsidR="00CB448C" w:rsidRPr="004A4259" w:rsidRDefault="00CB448C" w:rsidP="00CB448C">
            <w:pPr>
              <w:suppressAutoHyphens w:val="0"/>
              <w:spacing w:after="0" w:line="240" w:lineRule="auto"/>
              <w:rPr>
                <w:rFonts w:ascii="Arial" w:eastAsia="Times New Roman" w:hAnsi="Arial" w:cs="Arial"/>
                <w:sz w:val="14"/>
                <w:szCs w:val="14"/>
                <w:lang w:eastAsia="ru-RU"/>
              </w:rPr>
            </w:pPr>
            <w:r w:rsidRPr="004A4259">
              <w:rPr>
                <w:rFonts w:ascii="Arial" w:eastAsia="Times New Roman" w:hAnsi="Arial" w:cs="Arial"/>
                <w:sz w:val="14"/>
                <w:szCs w:val="14"/>
                <w:lang w:eastAsia="ru-RU"/>
              </w:rPr>
              <w:t>физкультурно-спортивные</w:t>
            </w:r>
          </w:p>
          <w:p w:rsidR="00CB448C" w:rsidRPr="004A4259" w:rsidRDefault="00CB448C" w:rsidP="00CB448C">
            <w:pPr>
              <w:suppressAutoHyphens w:val="0"/>
              <w:spacing w:after="0" w:line="240" w:lineRule="auto"/>
              <w:rPr>
                <w:rFonts w:ascii="Arial" w:eastAsia="Times New Roman" w:hAnsi="Arial" w:cs="Arial"/>
                <w:sz w:val="14"/>
                <w:szCs w:val="14"/>
                <w:lang w:eastAsia="ru-RU"/>
              </w:rPr>
            </w:pPr>
            <w:r w:rsidRPr="004A4259">
              <w:rPr>
                <w:rFonts w:ascii="Arial" w:eastAsia="Times New Roman" w:hAnsi="Arial" w:cs="Arial"/>
                <w:sz w:val="14"/>
                <w:szCs w:val="14"/>
                <w:lang w:eastAsia="ru-RU"/>
              </w:rPr>
              <w:t>зеленые насаждения общего пользования</w:t>
            </w:r>
          </w:p>
        </w:tc>
        <w:tc>
          <w:tcPr>
            <w:tcW w:w="1984"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3,6</w:t>
            </w:r>
          </w:p>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1,6</w:t>
            </w:r>
          </w:p>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2,0</w:t>
            </w:r>
          </w:p>
        </w:tc>
        <w:tc>
          <w:tcPr>
            <w:tcW w:w="1985"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3,35</w:t>
            </w:r>
          </w:p>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1,45</w:t>
            </w:r>
          </w:p>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1,9</w:t>
            </w:r>
          </w:p>
        </w:tc>
        <w:tc>
          <w:tcPr>
            <w:tcW w:w="1842"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3,3</w:t>
            </w:r>
          </w:p>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1,4</w:t>
            </w:r>
          </w:p>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1,9</w:t>
            </w:r>
          </w:p>
        </w:tc>
      </w:tr>
      <w:tr w:rsidR="00CB448C" w:rsidRPr="004A4259" w:rsidTr="00E72F52">
        <w:tc>
          <w:tcPr>
            <w:tcW w:w="3936" w:type="dxa"/>
            <w:shd w:val="clear" w:color="auto" w:fill="auto"/>
          </w:tcPr>
          <w:p w:rsidR="00CB448C" w:rsidRPr="004A4259" w:rsidRDefault="006418A6" w:rsidP="00CB448C">
            <w:pPr>
              <w:suppressAutoHyphens w:val="0"/>
              <w:spacing w:after="0" w:line="240" w:lineRule="auto"/>
              <w:rPr>
                <w:rFonts w:ascii="Arial" w:eastAsia="Times New Roman" w:hAnsi="Arial" w:cs="Arial"/>
                <w:sz w:val="14"/>
                <w:szCs w:val="14"/>
                <w:lang w:eastAsia="ru-RU"/>
              </w:rPr>
            </w:pPr>
            <w:r w:rsidRPr="004A4259">
              <w:rPr>
                <w:rFonts w:ascii="Arial" w:eastAsia="Times New Roman" w:hAnsi="Arial" w:cs="Arial"/>
                <w:sz w:val="14"/>
                <w:szCs w:val="14"/>
                <w:lang w:eastAsia="ru-RU"/>
              </w:rPr>
              <w:t>3</w:t>
            </w:r>
            <w:r w:rsidR="00CB448C" w:rsidRPr="004A4259">
              <w:rPr>
                <w:rFonts w:ascii="Arial" w:eastAsia="Times New Roman" w:hAnsi="Arial" w:cs="Arial"/>
                <w:sz w:val="14"/>
                <w:szCs w:val="14"/>
                <w:lang w:eastAsia="ru-RU"/>
              </w:rPr>
              <w:t xml:space="preserve">. Коммунально-складские, </w:t>
            </w:r>
            <w:proofErr w:type="gramStart"/>
            <w:r w:rsidR="00CB448C" w:rsidRPr="004A4259">
              <w:rPr>
                <w:rFonts w:ascii="Arial" w:eastAsia="Times New Roman" w:hAnsi="Arial" w:cs="Arial"/>
                <w:sz w:val="14"/>
                <w:szCs w:val="14"/>
                <w:lang w:eastAsia="ru-RU"/>
              </w:rPr>
              <w:t>га</w:t>
            </w:r>
            <w:proofErr w:type="gramEnd"/>
          </w:p>
        </w:tc>
        <w:tc>
          <w:tcPr>
            <w:tcW w:w="1984"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0,33</w:t>
            </w:r>
          </w:p>
        </w:tc>
        <w:tc>
          <w:tcPr>
            <w:tcW w:w="1985"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0,3</w:t>
            </w:r>
          </w:p>
        </w:tc>
        <w:tc>
          <w:tcPr>
            <w:tcW w:w="1842" w:type="dxa"/>
            <w:shd w:val="clear" w:color="auto" w:fill="auto"/>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0,3</w:t>
            </w:r>
          </w:p>
        </w:tc>
      </w:tr>
      <w:tr w:rsidR="00CB448C" w:rsidRPr="004A4259" w:rsidTr="00E72F52">
        <w:tc>
          <w:tcPr>
            <w:tcW w:w="3936" w:type="dxa"/>
            <w:shd w:val="clear" w:color="auto" w:fill="auto"/>
          </w:tcPr>
          <w:p w:rsidR="00CB448C" w:rsidRPr="004A4259" w:rsidRDefault="006418A6" w:rsidP="00CB448C">
            <w:pPr>
              <w:suppressAutoHyphens w:val="0"/>
              <w:spacing w:after="0" w:line="240" w:lineRule="auto"/>
              <w:rPr>
                <w:rFonts w:ascii="Arial" w:eastAsia="Times New Roman" w:hAnsi="Arial" w:cs="Arial"/>
                <w:sz w:val="14"/>
                <w:szCs w:val="14"/>
                <w:lang w:eastAsia="ru-RU"/>
              </w:rPr>
            </w:pPr>
            <w:r w:rsidRPr="004A4259">
              <w:rPr>
                <w:rFonts w:ascii="Arial" w:eastAsia="Times New Roman" w:hAnsi="Arial" w:cs="Arial"/>
                <w:sz w:val="14"/>
                <w:szCs w:val="14"/>
                <w:lang w:eastAsia="ru-RU"/>
              </w:rPr>
              <w:t>4</w:t>
            </w:r>
            <w:r w:rsidR="00CB448C" w:rsidRPr="004A4259">
              <w:rPr>
                <w:rFonts w:ascii="Arial" w:eastAsia="Times New Roman" w:hAnsi="Arial" w:cs="Arial"/>
                <w:sz w:val="14"/>
                <w:szCs w:val="14"/>
                <w:lang w:eastAsia="ru-RU"/>
              </w:rPr>
              <w:t xml:space="preserve">. Пожарно-складские, </w:t>
            </w:r>
            <w:proofErr w:type="gramStart"/>
            <w:r w:rsidR="00CB448C" w:rsidRPr="004A4259">
              <w:rPr>
                <w:rFonts w:ascii="Arial" w:eastAsia="Times New Roman" w:hAnsi="Arial" w:cs="Arial"/>
                <w:sz w:val="14"/>
                <w:szCs w:val="14"/>
                <w:lang w:eastAsia="ru-RU"/>
              </w:rPr>
              <w:t>га</w:t>
            </w:r>
            <w:proofErr w:type="gramEnd"/>
          </w:p>
        </w:tc>
        <w:tc>
          <w:tcPr>
            <w:tcW w:w="1984"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1,0</w:t>
            </w:r>
          </w:p>
        </w:tc>
        <w:tc>
          <w:tcPr>
            <w:tcW w:w="1985"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1,0</w:t>
            </w:r>
          </w:p>
        </w:tc>
        <w:tc>
          <w:tcPr>
            <w:tcW w:w="1842" w:type="dxa"/>
            <w:shd w:val="clear" w:color="auto" w:fill="auto"/>
          </w:tcPr>
          <w:p w:rsidR="00CB448C" w:rsidRPr="004A4259" w:rsidRDefault="00CB448C" w:rsidP="00CB448C">
            <w:pPr>
              <w:suppressAutoHyphens w:val="0"/>
              <w:spacing w:after="0" w:line="240" w:lineRule="auto"/>
              <w:jc w:val="center"/>
              <w:rPr>
                <w:rFonts w:ascii="Arial" w:eastAsia="Times New Roman" w:hAnsi="Arial" w:cs="Arial"/>
                <w:sz w:val="14"/>
                <w:szCs w:val="14"/>
                <w:lang w:eastAsia="ru-RU"/>
              </w:rPr>
            </w:pPr>
            <w:r w:rsidRPr="004A4259">
              <w:rPr>
                <w:rFonts w:ascii="Arial" w:eastAsia="Times New Roman" w:hAnsi="Arial" w:cs="Arial"/>
                <w:sz w:val="14"/>
                <w:szCs w:val="14"/>
                <w:lang w:eastAsia="ru-RU"/>
              </w:rPr>
              <w:t>1,0</w:t>
            </w:r>
          </w:p>
        </w:tc>
      </w:tr>
      <w:tr w:rsidR="00CB448C" w:rsidRPr="004A4259" w:rsidTr="00E72F52">
        <w:tc>
          <w:tcPr>
            <w:tcW w:w="3936" w:type="dxa"/>
            <w:shd w:val="clear" w:color="auto" w:fill="auto"/>
          </w:tcPr>
          <w:p w:rsidR="00CB448C" w:rsidRPr="004A4259" w:rsidRDefault="00CB448C" w:rsidP="00CB448C">
            <w:pPr>
              <w:suppressAutoHyphens w:val="0"/>
              <w:spacing w:after="0" w:line="240" w:lineRule="auto"/>
              <w:rPr>
                <w:rFonts w:ascii="Arial" w:eastAsia="Times New Roman" w:hAnsi="Arial" w:cs="Arial"/>
                <w:b/>
                <w:sz w:val="14"/>
                <w:szCs w:val="14"/>
                <w:lang w:eastAsia="ru-RU"/>
              </w:rPr>
            </w:pPr>
            <w:r w:rsidRPr="004A4259">
              <w:rPr>
                <w:rFonts w:ascii="Arial" w:eastAsia="Times New Roman" w:hAnsi="Arial" w:cs="Arial"/>
                <w:b/>
                <w:sz w:val="14"/>
                <w:szCs w:val="14"/>
                <w:lang w:eastAsia="ru-RU"/>
              </w:rPr>
              <w:t>Итого:</w:t>
            </w:r>
          </w:p>
        </w:tc>
        <w:tc>
          <w:tcPr>
            <w:tcW w:w="1984"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b/>
                <w:sz w:val="14"/>
                <w:szCs w:val="14"/>
                <w:lang w:eastAsia="ru-RU"/>
              </w:rPr>
            </w:pPr>
            <w:r w:rsidRPr="004A4259">
              <w:rPr>
                <w:rFonts w:ascii="Arial" w:eastAsia="Times New Roman" w:hAnsi="Arial" w:cs="Arial"/>
                <w:b/>
                <w:sz w:val="14"/>
                <w:szCs w:val="14"/>
                <w:lang w:eastAsia="ru-RU"/>
              </w:rPr>
              <w:t>35,93 (36)</w:t>
            </w:r>
          </w:p>
        </w:tc>
        <w:tc>
          <w:tcPr>
            <w:tcW w:w="1985"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b/>
                <w:sz w:val="14"/>
                <w:szCs w:val="14"/>
                <w:lang w:eastAsia="ru-RU"/>
              </w:rPr>
            </w:pPr>
            <w:r w:rsidRPr="004A4259">
              <w:rPr>
                <w:rFonts w:ascii="Arial" w:eastAsia="Times New Roman" w:hAnsi="Arial" w:cs="Arial"/>
                <w:b/>
                <w:sz w:val="14"/>
                <w:szCs w:val="14"/>
                <w:lang w:eastAsia="ru-RU"/>
              </w:rPr>
              <w:t>22,65 (23)</w:t>
            </w:r>
          </w:p>
        </w:tc>
        <w:tc>
          <w:tcPr>
            <w:tcW w:w="1842" w:type="dxa"/>
            <w:shd w:val="clear" w:color="auto" w:fill="auto"/>
            <w:vAlign w:val="center"/>
          </w:tcPr>
          <w:p w:rsidR="00CB448C" w:rsidRPr="004A4259" w:rsidRDefault="00CB448C" w:rsidP="00CB448C">
            <w:pPr>
              <w:suppressAutoHyphens w:val="0"/>
              <w:spacing w:after="0" w:line="240" w:lineRule="auto"/>
              <w:jc w:val="center"/>
              <w:rPr>
                <w:rFonts w:ascii="Arial" w:eastAsia="Times New Roman" w:hAnsi="Arial" w:cs="Arial"/>
                <w:b/>
                <w:sz w:val="14"/>
                <w:szCs w:val="14"/>
                <w:lang w:eastAsia="ru-RU"/>
              </w:rPr>
            </w:pPr>
            <w:r w:rsidRPr="004A4259">
              <w:rPr>
                <w:rFonts w:ascii="Arial" w:eastAsia="Times New Roman" w:hAnsi="Arial" w:cs="Arial"/>
                <w:b/>
                <w:sz w:val="14"/>
                <w:szCs w:val="14"/>
                <w:lang w:eastAsia="ru-RU"/>
              </w:rPr>
              <w:t>16.6 (17)</w:t>
            </w:r>
          </w:p>
        </w:tc>
      </w:tr>
    </w:tbl>
    <w:p w:rsidR="00CB448C" w:rsidRPr="004A4259" w:rsidRDefault="00CB448C" w:rsidP="0039018E">
      <w:pPr>
        <w:suppressAutoHyphens w:val="0"/>
        <w:spacing w:after="0" w:line="360" w:lineRule="auto"/>
        <w:ind w:firstLine="709"/>
        <w:jc w:val="both"/>
        <w:rPr>
          <w:rFonts w:ascii="Times New Roman" w:eastAsia="Times New Roman" w:hAnsi="Times New Roman"/>
          <w:sz w:val="24"/>
          <w:szCs w:val="24"/>
        </w:rPr>
      </w:pPr>
    </w:p>
    <w:p w:rsidR="006418A6" w:rsidRPr="004A4259" w:rsidRDefault="006418A6" w:rsidP="00E72F52">
      <w:pPr>
        <w:suppressAutoHyphens w:val="0"/>
        <w:spacing w:after="0" w:line="240" w:lineRule="auto"/>
        <w:ind w:firstLine="709"/>
        <w:jc w:val="both"/>
        <w:rPr>
          <w:rFonts w:ascii="Times New Roman" w:eastAsia="Times New Roman" w:hAnsi="Times New Roman"/>
          <w:sz w:val="24"/>
          <w:szCs w:val="24"/>
        </w:rPr>
      </w:pPr>
      <w:r w:rsidRPr="004A4259">
        <w:rPr>
          <w:rFonts w:ascii="Times New Roman" w:eastAsia="Times New Roman" w:hAnsi="Times New Roman"/>
          <w:sz w:val="24"/>
          <w:szCs w:val="24"/>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w:t>
      </w:r>
      <w:r w:rsidR="00DA65B7" w:rsidRPr="004A4259">
        <w:rPr>
          <w:rFonts w:ascii="Times New Roman" w:eastAsia="Times New Roman" w:hAnsi="Times New Roman"/>
          <w:sz w:val="24"/>
          <w:szCs w:val="24"/>
        </w:rPr>
        <w:t>Старомышастовской</w:t>
      </w:r>
      <w:r w:rsidRPr="004A4259">
        <w:rPr>
          <w:rFonts w:ascii="Times New Roman" w:eastAsia="Times New Roman" w:hAnsi="Times New Roman"/>
          <w:sz w:val="24"/>
          <w:szCs w:val="24"/>
        </w:rPr>
        <w:t xml:space="preserve"> и требованиями, установленными в СНиП 2.07.01-89* 1989 и актуализированной редакции 2011 года.</w:t>
      </w:r>
    </w:p>
    <w:p w:rsidR="006418A6" w:rsidRPr="004A4259" w:rsidRDefault="006418A6" w:rsidP="00E72F52">
      <w:pPr>
        <w:suppressAutoHyphens w:val="0"/>
        <w:spacing w:after="0" w:line="240" w:lineRule="auto"/>
        <w:ind w:firstLine="709"/>
        <w:jc w:val="both"/>
        <w:rPr>
          <w:rFonts w:ascii="Times New Roman" w:eastAsia="Times New Roman" w:hAnsi="Times New Roman"/>
          <w:sz w:val="24"/>
          <w:szCs w:val="24"/>
        </w:rPr>
      </w:pPr>
      <w:r w:rsidRPr="004A4259">
        <w:rPr>
          <w:rFonts w:ascii="Times New Roman" w:eastAsia="Times New Roman" w:hAnsi="Times New Roman"/>
          <w:sz w:val="24"/>
          <w:szCs w:val="24"/>
        </w:rPr>
        <w:t xml:space="preserve">Общая потребность территории для развития </w:t>
      </w:r>
      <w:proofErr w:type="spellStart"/>
      <w:r w:rsidRPr="004A4259">
        <w:rPr>
          <w:rFonts w:ascii="Times New Roman" w:eastAsia="Times New Roman" w:hAnsi="Times New Roman"/>
          <w:sz w:val="24"/>
          <w:szCs w:val="24"/>
        </w:rPr>
        <w:t>ст</w:t>
      </w:r>
      <w:proofErr w:type="gramStart"/>
      <w:r w:rsidRPr="004A4259">
        <w:rPr>
          <w:rFonts w:ascii="Times New Roman" w:eastAsia="Times New Roman" w:hAnsi="Times New Roman"/>
          <w:sz w:val="24"/>
          <w:szCs w:val="24"/>
        </w:rPr>
        <w:t>.</w:t>
      </w:r>
      <w:r w:rsidR="00DA65B7" w:rsidRPr="004A4259">
        <w:rPr>
          <w:rFonts w:ascii="Times New Roman" w:eastAsia="Times New Roman" w:hAnsi="Times New Roman"/>
          <w:sz w:val="24"/>
          <w:szCs w:val="24"/>
        </w:rPr>
        <w:t>С</w:t>
      </w:r>
      <w:proofErr w:type="gramEnd"/>
      <w:r w:rsidR="00DA65B7" w:rsidRPr="004A4259">
        <w:rPr>
          <w:rFonts w:ascii="Times New Roman" w:eastAsia="Times New Roman" w:hAnsi="Times New Roman"/>
          <w:sz w:val="24"/>
          <w:szCs w:val="24"/>
        </w:rPr>
        <w:t>таромышастовской</w:t>
      </w:r>
      <w:proofErr w:type="spellEnd"/>
      <w:r w:rsidRPr="004A4259">
        <w:rPr>
          <w:rFonts w:ascii="Times New Roman" w:eastAsia="Times New Roman" w:hAnsi="Times New Roman"/>
          <w:sz w:val="24"/>
          <w:szCs w:val="24"/>
        </w:rPr>
        <w:t xml:space="preserve"> составляет на расчетный срок до 2032 года около 23 га и на перспективу до 2047 года около 35 га (в том числе за период с 2032 по 2047</w:t>
      </w:r>
      <w:r w:rsidR="00E72F52" w:rsidRPr="004A4259">
        <w:rPr>
          <w:rFonts w:ascii="Times New Roman" w:eastAsia="Times New Roman" w:hAnsi="Times New Roman"/>
          <w:sz w:val="24"/>
          <w:szCs w:val="24"/>
        </w:rPr>
        <w:t xml:space="preserve"> </w:t>
      </w:r>
      <w:r w:rsidRPr="004A4259">
        <w:rPr>
          <w:rFonts w:ascii="Times New Roman" w:eastAsia="Times New Roman" w:hAnsi="Times New Roman"/>
          <w:sz w:val="24"/>
          <w:szCs w:val="24"/>
        </w:rPr>
        <w:t>гг. – 12 га).</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rPr>
      </w:pPr>
      <w:r w:rsidRPr="004A4259">
        <w:rPr>
          <w:rFonts w:ascii="Times New Roman" w:eastAsia="Times New Roman" w:hAnsi="Times New Roman"/>
          <w:sz w:val="24"/>
          <w:szCs w:val="24"/>
        </w:rPr>
        <w:t>На первую очередь строительства – 17 га.</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rPr>
      </w:pPr>
      <w:r w:rsidRPr="004A4259">
        <w:rPr>
          <w:rFonts w:ascii="Times New Roman" w:eastAsia="Times New Roman" w:hAnsi="Times New Roman"/>
          <w:sz w:val="24"/>
          <w:szCs w:val="24"/>
        </w:rPr>
        <w:t xml:space="preserve">Станица </w:t>
      </w:r>
      <w:r w:rsidR="00DA65B7" w:rsidRPr="004A4259">
        <w:rPr>
          <w:rFonts w:ascii="Times New Roman" w:eastAsia="Times New Roman" w:hAnsi="Times New Roman"/>
          <w:sz w:val="24"/>
          <w:szCs w:val="24"/>
        </w:rPr>
        <w:t>Старомышастовская</w:t>
      </w:r>
      <w:r w:rsidRPr="004A4259">
        <w:rPr>
          <w:rFonts w:ascii="Times New Roman" w:eastAsia="Times New Roman" w:hAnsi="Times New Roman"/>
          <w:sz w:val="24"/>
          <w:szCs w:val="24"/>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00DA65B7" w:rsidRPr="004A4259">
        <w:rPr>
          <w:rFonts w:ascii="Times New Roman" w:eastAsia="Times New Roman" w:hAnsi="Times New Roman"/>
          <w:sz w:val="24"/>
          <w:szCs w:val="24"/>
        </w:rPr>
        <w:t>Динского</w:t>
      </w:r>
      <w:r w:rsidRPr="004A4259">
        <w:rPr>
          <w:rFonts w:ascii="Times New Roman" w:eastAsia="Times New Roman" w:hAnsi="Times New Roman"/>
          <w:sz w:val="24"/>
          <w:szCs w:val="24"/>
        </w:rPr>
        <w:t xml:space="preserve"> района на начало проектирования генерального плана </w:t>
      </w:r>
      <w:r w:rsidR="00DA65B7" w:rsidRPr="004A4259">
        <w:rPr>
          <w:rFonts w:ascii="Times New Roman" w:eastAsia="Times New Roman" w:hAnsi="Times New Roman"/>
          <w:sz w:val="24"/>
          <w:szCs w:val="24"/>
        </w:rPr>
        <w:t>Старомышастовского</w:t>
      </w:r>
      <w:r w:rsidRPr="004A4259">
        <w:rPr>
          <w:rFonts w:ascii="Times New Roman" w:eastAsia="Times New Roman" w:hAnsi="Times New Roman"/>
          <w:sz w:val="24"/>
          <w:szCs w:val="24"/>
        </w:rPr>
        <w:t xml:space="preserve"> сельского поселения.</w:t>
      </w:r>
    </w:p>
    <w:p w:rsidR="00CB448C" w:rsidRPr="004A4259" w:rsidRDefault="006418A6" w:rsidP="00977EF0">
      <w:pPr>
        <w:suppressAutoHyphens w:val="0"/>
        <w:spacing w:after="0" w:line="240" w:lineRule="auto"/>
        <w:ind w:firstLine="709"/>
        <w:jc w:val="both"/>
        <w:rPr>
          <w:rFonts w:ascii="Times New Roman" w:eastAsia="Times New Roman" w:hAnsi="Times New Roman"/>
          <w:sz w:val="24"/>
          <w:szCs w:val="24"/>
        </w:rPr>
      </w:pPr>
      <w:r w:rsidRPr="004A4259">
        <w:rPr>
          <w:rFonts w:ascii="Times New Roman" w:eastAsia="Times New Roman" w:hAnsi="Times New Roman"/>
          <w:sz w:val="24"/>
          <w:szCs w:val="24"/>
        </w:rPr>
        <w:t>Прирезка дополнительных территорий для развития населенного пункта не требуется.</w:t>
      </w:r>
    </w:p>
    <w:p w:rsidR="006418A6" w:rsidRPr="004A4259" w:rsidRDefault="00DA65B7"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lastRenderedPageBreak/>
        <w:t>Старомышастовское</w:t>
      </w:r>
      <w:r w:rsidR="006418A6" w:rsidRPr="004A4259">
        <w:rPr>
          <w:rFonts w:ascii="Times New Roman" w:eastAsia="Times New Roman" w:hAnsi="Times New Roman"/>
          <w:sz w:val="24"/>
          <w:szCs w:val="24"/>
          <w:lang w:eastAsia="ru-RU"/>
        </w:rPr>
        <w:t xml:space="preserve"> сельское поселение</w:t>
      </w:r>
      <w:r w:rsidR="004E5E76" w:rsidRPr="004A4259">
        <w:rPr>
          <w:rFonts w:ascii="Times New Roman" w:eastAsia="Times New Roman" w:hAnsi="Times New Roman"/>
          <w:sz w:val="24"/>
          <w:szCs w:val="24"/>
          <w:lang w:eastAsia="ru-RU"/>
        </w:rPr>
        <w:t xml:space="preserve"> располагается на удобных транс</w:t>
      </w:r>
      <w:r w:rsidR="006418A6" w:rsidRPr="004A4259">
        <w:rPr>
          <w:rFonts w:ascii="Times New Roman" w:eastAsia="Times New Roman" w:hAnsi="Times New Roman"/>
          <w:sz w:val="24"/>
          <w:szCs w:val="24"/>
          <w:lang w:eastAsia="ru-RU"/>
        </w:rPr>
        <w:t>портных связях с районным центром ст.</w:t>
      </w:r>
      <w:r w:rsidR="004E5E76" w:rsidRPr="004A4259">
        <w:rPr>
          <w:rFonts w:ascii="Times New Roman" w:eastAsia="Times New Roman" w:hAnsi="Times New Roman"/>
          <w:sz w:val="24"/>
          <w:szCs w:val="24"/>
          <w:lang w:eastAsia="ru-RU"/>
        </w:rPr>
        <w:t xml:space="preserve"> </w:t>
      </w:r>
      <w:r w:rsidR="005C0923" w:rsidRPr="004A4259">
        <w:rPr>
          <w:rFonts w:ascii="Times New Roman" w:eastAsia="Times New Roman" w:hAnsi="Times New Roman"/>
          <w:sz w:val="24"/>
          <w:szCs w:val="24"/>
          <w:lang w:eastAsia="ru-RU"/>
        </w:rPr>
        <w:t>Динской</w:t>
      </w:r>
      <w:r w:rsidR="006418A6" w:rsidRPr="004A4259">
        <w:rPr>
          <w:rFonts w:ascii="Times New Roman" w:eastAsia="Times New Roman" w:hAnsi="Times New Roman"/>
          <w:sz w:val="24"/>
          <w:szCs w:val="24"/>
          <w:lang w:eastAsia="ru-RU"/>
        </w:rPr>
        <w:t xml:space="preserve">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Основным определяющим фактором </w:t>
      </w:r>
      <w:r w:rsidR="004E5E76" w:rsidRPr="004A4259">
        <w:rPr>
          <w:rFonts w:ascii="Times New Roman" w:eastAsia="Times New Roman" w:hAnsi="Times New Roman"/>
          <w:sz w:val="24"/>
          <w:szCs w:val="24"/>
          <w:lang w:eastAsia="ru-RU"/>
        </w:rPr>
        <w:t xml:space="preserve">перспективного развития </w:t>
      </w:r>
      <w:proofErr w:type="spellStart"/>
      <w:r w:rsidR="005C0923" w:rsidRPr="004A4259">
        <w:rPr>
          <w:rFonts w:ascii="Times New Roman" w:eastAsia="Times New Roman" w:hAnsi="Times New Roman"/>
          <w:sz w:val="24"/>
          <w:szCs w:val="24"/>
          <w:lang w:eastAsia="ru-RU"/>
        </w:rPr>
        <w:t>Старомышастовского</w:t>
      </w:r>
      <w:r w:rsidRPr="004A4259">
        <w:rPr>
          <w:rFonts w:ascii="Times New Roman" w:eastAsia="Times New Roman" w:hAnsi="Times New Roman"/>
          <w:sz w:val="24"/>
          <w:szCs w:val="24"/>
          <w:lang w:eastAsia="ru-RU"/>
        </w:rPr>
        <w:t>сельского</w:t>
      </w:r>
      <w:proofErr w:type="spellEnd"/>
      <w:r w:rsidRPr="004A4259">
        <w:rPr>
          <w:rFonts w:ascii="Times New Roman" w:eastAsia="Times New Roman" w:hAnsi="Times New Roman"/>
          <w:sz w:val="24"/>
          <w:szCs w:val="24"/>
          <w:lang w:eastAsia="ru-RU"/>
        </w:rPr>
        <w:t xml:space="preserve"> поселения является высокий потенциал территории для ведения отраслей сельского хозяйства: растени</w:t>
      </w:r>
      <w:r w:rsidR="004E5E76" w:rsidRPr="004A4259">
        <w:rPr>
          <w:rFonts w:ascii="Times New Roman" w:eastAsia="Times New Roman" w:hAnsi="Times New Roman"/>
          <w:sz w:val="24"/>
          <w:szCs w:val="24"/>
          <w:lang w:eastAsia="ru-RU"/>
        </w:rPr>
        <w:t>еводства, животноводства и пере</w:t>
      </w:r>
      <w:r w:rsidRPr="004A4259">
        <w:rPr>
          <w:rFonts w:ascii="Times New Roman" w:eastAsia="Times New Roman" w:hAnsi="Times New Roman"/>
          <w:sz w:val="24"/>
          <w:szCs w:val="24"/>
          <w:lang w:eastAsia="ru-RU"/>
        </w:rPr>
        <w:t>работки сельхозпродукции.</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Увеличение производства зерна должн</w:t>
      </w:r>
      <w:r w:rsidR="004E5E76" w:rsidRPr="004A4259">
        <w:rPr>
          <w:rFonts w:ascii="Times New Roman" w:eastAsia="Times New Roman" w:hAnsi="Times New Roman"/>
          <w:sz w:val="24"/>
          <w:szCs w:val="24"/>
          <w:lang w:eastAsia="ru-RU"/>
        </w:rPr>
        <w:t>о происходить за счет интенсифи</w:t>
      </w:r>
      <w:r w:rsidRPr="004A4259">
        <w:rPr>
          <w:rFonts w:ascii="Times New Roman" w:eastAsia="Times New Roman" w:hAnsi="Times New Roman"/>
          <w:sz w:val="24"/>
          <w:szCs w:val="24"/>
          <w:lang w:eastAsia="ru-RU"/>
        </w:rPr>
        <w:t>кации отрасли в соответствии с требования</w:t>
      </w:r>
      <w:r w:rsidR="004E5E76" w:rsidRPr="004A4259">
        <w:rPr>
          <w:rFonts w:ascii="Times New Roman" w:eastAsia="Times New Roman" w:hAnsi="Times New Roman"/>
          <w:sz w:val="24"/>
          <w:szCs w:val="24"/>
          <w:lang w:eastAsia="ru-RU"/>
        </w:rPr>
        <w:t>ми рациональной системы земледе</w:t>
      </w:r>
      <w:r w:rsidRPr="004A4259">
        <w:rPr>
          <w:rFonts w:ascii="Times New Roman" w:eastAsia="Times New Roman" w:hAnsi="Times New Roman"/>
          <w:sz w:val="24"/>
          <w:szCs w:val="24"/>
          <w:lang w:eastAsia="ru-RU"/>
        </w:rPr>
        <w:t xml:space="preserve">лия. </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Второй по значимости приоритетной отраслью растениеводс</w:t>
      </w:r>
      <w:r w:rsidR="004E5E76" w:rsidRPr="004A4259">
        <w:rPr>
          <w:rFonts w:ascii="Times New Roman" w:eastAsia="Times New Roman" w:hAnsi="Times New Roman"/>
          <w:sz w:val="24"/>
          <w:szCs w:val="24"/>
          <w:lang w:eastAsia="ru-RU"/>
        </w:rPr>
        <w:t>тва после зер</w:t>
      </w:r>
      <w:r w:rsidRPr="004A4259">
        <w:rPr>
          <w:rFonts w:ascii="Times New Roman" w:eastAsia="Times New Roman" w:hAnsi="Times New Roman"/>
          <w:sz w:val="24"/>
          <w:szCs w:val="24"/>
          <w:lang w:eastAsia="ru-RU"/>
        </w:rPr>
        <w:t>нового хозяйства является выращивание технических культур, важнейшими из которых является подсолнечник, сахарная све</w:t>
      </w:r>
      <w:r w:rsidR="004E5E76" w:rsidRPr="004A4259">
        <w:rPr>
          <w:rFonts w:ascii="Times New Roman" w:eastAsia="Times New Roman" w:hAnsi="Times New Roman"/>
          <w:sz w:val="24"/>
          <w:szCs w:val="24"/>
          <w:lang w:eastAsia="ru-RU"/>
        </w:rPr>
        <w:t>кла. В целях сохранения плодоро</w:t>
      </w:r>
      <w:r w:rsidRPr="004A4259">
        <w:rPr>
          <w:rFonts w:ascii="Times New Roman" w:eastAsia="Times New Roman" w:hAnsi="Times New Roman"/>
          <w:sz w:val="24"/>
          <w:szCs w:val="24"/>
          <w:lang w:eastAsia="ru-RU"/>
        </w:rPr>
        <w:t>дия почв и повышения урожайности следует с</w:t>
      </w:r>
      <w:r w:rsidR="004E5E76" w:rsidRPr="004A4259">
        <w:rPr>
          <w:rFonts w:ascii="Times New Roman" w:eastAsia="Times New Roman" w:hAnsi="Times New Roman"/>
          <w:sz w:val="24"/>
          <w:szCs w:val="24"/>
          <w:lang w:eastAsia="ru-RU"/>
        </w:rPr>
        <w:t>ократить посевы под подсолнечни</w:t>
      </w:r>
      <w:r w:rsidRPr="004A4259">
        <w:rPr>
          <w:rFonts w:ascii="Times New Roman" w:eastAsia="Times New Roman" w:hAnsi="Times New Roman"/>
          <w:sz w:val="24"/>
          <w:szCs w:val="24"/>
          <w:lang w:eastAsia="ru-RU"/>
        </w:rPr>
        <w:t>ком в хозяйствах, где их концентрация пре</w:t>
      </w:r>
      <w:r w:rsidR="004E5E76" w:rsidRPr="004A4259">
        <w:rPr>
          <w:rFonts w:ascii="Times New Roman" w:eastAsia="Times New Roman" w:hAnsi="Times New Roman"/>
          <w:sz w:val="24"/>
          <w:szCs w:val="24"/>
          <w:lang w:eastAsia="ru-RU"/>
        </w:rPr>
        <w:t>вышает нормативы и расширить по</w:t>
      </w:r>
      <w:r w:rsidRPr="004A4259">
        <w:rPr>
          <w:rFonts w:ascii="Times New Roman" w:eastAsia="Times New Roman" w:hAnsi="Times New Roman"/>
          <w:sz w:val="24"/>
          <w:szCs w:val="24"/>
          <w:lang w:eastAsia="ru-RU"/>
        </w:rPr>
        <w:t xml:space="preserve">севные площади под другими масличными культурами, к примеру, под соей. </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w:t>
      </w:r>
      <w:r w:rsidR="004E5E76" w:rsidRPr="004A4259">
        <w:rPr>
          <w:rFonts w:ascii="Times New Roman" w:eastAsia="Times New Roman" w:hAnsi="Times New Roman"/>
          <w:sz w:val="24"/>
          <w:szCs w:val="24"/>
          <w:lang w:eastAsia="ru-RU"/>
        </w:rPr>
        <w:t>тв. Важным направлением интенси</w:t>
      </w:r>
      <w:r w:rsidRPr="004A4259">
        <w:rPr>
          <w:rFonts w:ascii="Times New Roman" w:eastAsia="Times New Roman" w:hAnsi="Times New Roman"/>
          <w:sz w:val="24"/>
          <w:szCs w:val="24"/>
          <w:lang w:eastAsia="ru-RU"/>
        </w:rPr>
        <w:t>фикации овощеводства является внедрение в производство урожайных сортов и гибридов овощных культур, устойчивых к бо</w:t>
      </w:r>
      <w:r w:rsidR="004E5E76" w:rsidRPr="004A4259">
        <w:rPr>
          <w:rFonts w:ascii="Times New Roman" w:eastAsia="Times New Roman" w:hAnsi="Times New Roman"/>
          <w:sz w:val="24"/>
          <w:szCs w:val="24"/>
          <w:lang w:eastAsia="ru-RU"/>
        </w:rPr>
        <w:t>лезням и вредителями, хорошо со</w:t>
      </w:r>
      <w:r w:rsidRPr="004A4259">
        <w:rPr>
          <w:rFonts w:ascii="Times New Roman" w:eastAsia="Times New Roman" w:hAnsi="Times New Roman"/>
          <w:sz w:val="24"/>
          <w:szCs w:val="24"/>
          <w:lang w:eastAsia="ru-RU"/>
        </w:rPr>
        <w:t>храняющихся и пригодных к механизированной уборке. Дальнейшее повышение эффективности овощеводства в значительной</w:t>
      </w:r>
      <w:r w:rsidR="004E5E76" w:rsidRPr="004A4259">
        <w:rPr>
          <w:rFonts w:ascii="Times New Roman" w:eastAsia="Times New Roman" w:hAnsi="Times New Roman"/>
          <w:sz w:val="24"/>
          <w:szCs w:val="24"/>
          <w:lang w:eastAsia="ru-RU"/>
        </w:rPr>
        <w:t xml:space="preserve"> степени зависит от уровня меха</w:t>
      </w:r>
      <w:r w:rsidRPr="004A4259">
        <w:rPr>
          <w:rFonts w:ascii="Times New Roman" w:eastAsia="Times New Roman" w:hAnsi="Times New Roman"/>
          <w:sz w:val="24"/>
          <w:szCs w:val="24"/>
          <w:lang w:eastAsia="ru-RU"/>
        </w:rPr>
        <w:t>низации технологических процессов, последовательного перехода к комплексной  механизации.</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Определяющим фактором </w:t>
      </w:r>
      <w:proofErr w:type="gramStart"/>
      <w:r w:rsidRPr="004A4259">
        <w:rPr>
          <w:rFonts w:ascii="Times New Roman" w:eastAsia="Times New Roman" w:hAnsi="Times New Roman"/>
          <w:sz w:val="24"/>
          <w:szCs w:val="24"/>
          <w:lang w:eastAsia="ru-RU"/>
        </w:rPr>
        <w:t>увеличения</w:t>
      </w:r>
      <w:r w:rsidR="004E5E76" w:rsidRPr="004A4259">
        <w:rPr>
          <w:rFonts w:ascii="Times New Roman" w:eastAsia="Times New Roman" w:hAnsi="Times New Roman"/>
          <w:sz w:val="24"/>
          <w:szCs w:val="24"/>
          <w:lang w:eastAsia="ru-RU"/>
        </w:rPr>
        <w:t xml:space="preserve"> объемов производства продукции </w:t>
      </w:r>
      <w:r w:rsidRPr="004A4259">
        <w:rPr>
          <w:rFonts w:ascii="Times New Roman" w:eastAsia="Times New Roman" w:hAnsi="Times New Roman"/>
          <w:sz w:val="24"/>
          <w:szCs w:val="24"/>
          <w:lang w:eastAsia="ru-RU"/>
        </w:rPr>
        <w:t>животноводства</w:t>
      </w:r>
      <w:proofErr w:type="gramEnd"/>
      <w:r w:rsidRPr="004A4259">
        <w:rPr>
          <w:rFonts w:ascii="Times New Roman" w:eastAsia="Times New Roman" w:hAnsi="Times New Roman"/>
          <w:sz w:val="24"/>
          <w:szCs w:val="24"/>
          <w:lang w:eastAsia="ru-RU"/>
        </w:rPr>
        <w:t xml:space="preserve"> является укрепление кормовой базы отрасли. 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Главными </w:t>
      </w:r>
      <w:proofErr w:type="spellStart"/>
      <w:r w:rsidRPr="004A4259">
        <w:rPr>
          <w:rFonts w:ascii="Times New Roman" w:eastAsia="Times New Roman" w:hAnsi="Times New Roman"/>
          <w:sz w:val="24"/>
          <w:szCs w:val="24"/>
          <w:lang w:eastAsia="ru-RU"/>
        </w:rPr>
        <w:t>бюджетообразующим</w:t>
      </w:r>
      <w:proofErr w:type="spellEnd"/>
      <w:r w:rsidRPr="004A4259">
        <w:rPr>
          <w:rFonts w:ascii="Times New Roman" w:eastAsia="Times New Roman" w:hAnsi="Times New Roman"/>
          <w:sz w:val="24"/>
          <w:szCs w:val="24"/>
          <w:lang w:eastAsia="ru-RU"/>
        </w:rPr>
        <w:t xml:space="preserve"> предприятиям </w:t>
      </w:r>
      <w:r w:rsidR="005C0923" w:rsidRPr="004A4259">
        <w:rPr>
          <w:rFonts w:ascii="Times New Roman" w:eastAsia="Times New Roman" w:hAnsi="Times New Roman"/>
          <w:sz w:val="24"/>
          <w:szCs w:val="24"/>
          <w:lang w:eastAsia="ru-RU"/>
        </w:rPr>
        <w:t>Старомышастовского</w:t>
      </w:r>
      <w:r w:rsidRPr="004A4259">
        <w:rPr>
          <w:rFonts w:ascii="Times New Roman" w:eastAsia="Times New Roman" w:hAnsi="Times New Roman"/>
          <w:sz w:val="24"/>
          <w:szCs w:val="24"/>
          <w:lang w:eastAsia="ru-RU"/>
        </w:rPr>
        <w:t xml:space="preserve"> сельского поселения по-прежнему будет являться высокорентабельное многоотраслевое  сельхозпредприятие </w:t>
      </w:r>
      <w:r w:rsidR="005C0923" w:rsidRPr="004A4259">
        <w:rPr>
          <w:rFonts w:ascii="Times New Roman" w:eastAsia="Times New Roman" w:hAnsi="Times New Roman"/>
          <w:sz w:val="24"/>
          <w:szCs w:val="24"/>
          <w:lang w:eastAsia="ru-RU"/>
        </w:rPr>
        <w:t>ООО агрофирма «Луч»</w:t>
      </w:r>
      <w:r w:rsidRPr="004A4259">
        <w:rPr>
          <w:rFonts w:ascii="Times New Roman" w:eastAsia="Times New Roman" w:hAnsi="Times New Roman"/>
          <w:sz w:val="24"/>
          <w:szCs w:val="24"/>
          <w:lang w:eastAsia="ru-RU"/>
        </w:rPr>
        <w:t>.</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В </w:t>
      </w:r>
      <w:proofErr w:type="spellStart"/>
      <w:r w:rsidR="005C0923" w:rsidRPr="004A4259">
        <w:rPr>
          <w:rFonts w:ascii="Times New Roman" w:eastAsia="Times New Roman" w:hAnsi="Times New Roman"/>
          <w:sz w:val="24"/>
          <w:szCs w:val="24"/>
          <w:lang w:eastAsia="ru-RU"/>
        </w:rPr>
        <w:t>Старомышастовском</w:t>
      </w:r>
      <w:proofErr w:type="spellEnd"/>
      <w:r w:rsidRPr="004A4259">
        <w:rPr>
          <w:rFonts w:ascii="Times New Roman" w:eastAsia="Times New Roman" w:hAnsi="Times New Roman"/>
          <w:sz w:val="24"/>
          <w:szCs w:val="24"/>
          <w:lang w:eastAsia="ru-RU"/>
        </w:rPr>
        <w:t xml:space="preserve"> сельском поселении имеются предпосылки развития малого бизнеса.</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В станице  отсутствуют предприятия по переработке сельскохозяйственной продукции.</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кукурузы, производству соков, и т.д.</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w:t>
      </w:r>
      <w:r w:rsidRPr="004A4259">
        <w:rPr>
          <w:rFonts w:ascii="Times New Roman" w:eastAsia="Times New Roman" w:hAnsi="Times New Roman"/>
          <w:sz w:val="24"/>
          <w:szCs w:val="24"/>
          <w:lang w:eastAsia="ru-RU"/>
        </w:rPr>
        <w:lastRenderedPageBreak/>
        <w:t>закупочной  деятельнос</w:t>
      </w:r>
      <w:r w:rsidR="004E5E76" w:rsidRPr="004A4259">
        <w:rPr>
          <w:rFonts w:ascii="Times New Roman" w:eastAsia="Times New Roman" w:hAnsi="Times New Roman"/>
          <w:sz w:val="24"/>
          <w:szCs w:val="24"/>
          <w:lang w:eastAsia="ru-RU"/>
        </w:rPr>
        <w:t>ти. В связи с отсутствием в ста</w:t>
      </w:r>
      <w:r w:rsidRPr="004A4259">
        <w:rPr>
          <w:rFonts w:ascii="Times New Roman" w:eastAsia="Times New Roman" w:hAnsi="Times New Roman"/>
          <w:sz w:val="24"/>
          <w:szCs w:val="24"/>
          <w:lang w:eastAsia="ru-RU"/>
        </w:rPr>
        <w:t>нице объектов бытового обслуживания предлагается организовать предприятия по ремонту обуви, бытовой техники, парикмахерские, СТО и т.д.</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Для занятия женских рук предлагается развитие швейного производства, народного промысла: вышивка, вязание, плетение корзин и др.</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Необходимо дальнейшее развитие личн</w:t>
      </w:r>
      <w:r w:rsidR="004E5E76" w:rsidRPr="004A4259">
        <w:rPr>
          <w:rFonts w:ascii="Times New Roman" w:eastAsia="Times New Roman" w:hAnsi="Times New Roman"/>
          <w:sz w:val="24"/>
          <w:szCs w:val="24"/>
          <w:lang w:eastAsia="ru-RU"/>
        </w:rPr>
        <w:t>ого подсобного хозяйства: свино</w:t>
      </w:r>
      <w:r w:rsidRPr="004A4259">
        <w:rPr>
          <w:rFonts w:ascii="Times New Roman" w:eastAsia="Times New Roman" w:hAnsi="Times New Roman"/>
          <w:sz w:val="24"/>
          <w:szCs w:val="24"/>
          <w:lang w:eastAsia="ru-RU"/>
        </w:rPr>
        <w:t>водство, птицеводство, кролиководство, овце</w:t>
      </w:r>
      <w:r w:rsidR="004E5E76" w:rsidRPr="004A4259">
        <w:rPr>
          <w:rFonts w:ascii="Times New Roman" w:eastAsia="Times New Roman" w:hAnsi="Times New Roman"/>
          <w:sz w:val="24"/>
          <w:szCs w:val="24"/>
          <w:lang w:eastAsia="ru-RU"/>
        </w:rPr>
        <w:t>водство, выращивание коз, произ</w:t>
      </w:r>
      <w:r w:rsidRPr="004A4259">
        <w:rPr>
          <w:rFonts w:ascii="Times New Roman" w:eastAsia="Times New Roman" w:hAnsi="Times New Roman"/>
          <w:sz w:val="24"/>
          <w:szCs w:val="24"/>
          <w:lang w:eastAsia="ru-RU"/>
        </w:rPr>
        <w:t>водство молока, яиц и др.</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Генеральным планом предусмотрены резервные площадки для размещения предприятий малого бизнеса.</w:t>
      </w:r>
    </w:p>
    <w:p w:rsidR="006418A6" w:rsidRPr="004A4259"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Дальнейшее развитие высокорентабельного предприятия </w:t>
      </w:r>
      <w:r w:rsidR="005C0923" w:rsidRPr="004A4259">
        <w:rPr>
          <w:rFonts w:ascii="Times New Roman" w:eastAsia="Times New Roman" w:hAnsi="Times New Roman"/>
          <w:sz w:val="24"/>
          <w:szCs w:val="24"/>
          <w:lang w:eastAsia="ru-RU"/>
        </w:rPr>
        <w:t>ООО агрофирма «Луч»</w:t>
      </w:r>
      <w:r w:rsidRPr="004A4259">
        <w:rPr>
          <w:rFonts w:ascii="Times New Roman" w:eastAsia="Times New Roman" w:hAnsi="Times New Roman"/>
          <w:sz w:val="24"/>
          <w:szCs w:val="24"/>
          <w:lang w:eastAsia="ru-RU"/>
        </w:rPr>
        <w:t>, развитие малого бизнеса и предприниматель</w:t>
      </w:r>
      <w:r w:rsidR="004E5E76" w:rsidRPr="004A4259">
        <w:rPr>
          <w:rFonts w:ascii="Times New Roman" w:eastAsia="Times New Roman" w:hAnsi="Times New Roman"/>
          <w:sz w:val="24"/>
          <w:szCs w:val="24"/>
          <w:lang w:eastAsia="ru-RU"/>
        </w:rPr>
        <w:t>ства, крестьянско-фермерских хо</w:t>
      </w:r>
      <w:r w:rsidRPr="004A4259">
        <w:rPr>
          <w:rFonts w:ascii="Times New Roman" w:eastAsia="Times New Roman" w:hAnsi="Times New Roman"/>
          <w:sz w:val="24"/>
          <w:szCs w:val="24"/>
          <w:lang w:eastAsia="ru-RU"/>
        </w:rPr>
        <w:t>зяйств и личных подсобных хозяйств, а та</w:t>
      </w:r>
      <w:r w:rsidR="004E5E76" w:rsidRPr="004A4259">
        <w:rPr>
          <w:rFonts w:ascii="Times New Roman" w:eastAsia="Times New Roman" w:hAnsi="Times New Roman"/>
          <w:sz w:val="24"/>
          <w:szCs w:val="24"/>
          <w:lang w:eastAsia="ru-RU"/>
        </w:rPr>
        <w:t>кже реализация мероприятий наме</w:t>
      </w:r>
      <w:r w:rsidRPr="004A4259">
        <w:rPr>
          <w:rFonts w:ascii="Times New Roman" w:eastAsia="Times New Roman" w:hAnsi="Times New Roman"/>
          <w:sz w:val="24"/>
          <w:szCs w:val="24"/>
          <w:lang w:eastAsia="ru-RU"/>
        </w:rPr>
        <w:t>ченных генеральным планом по развитию сф</w:t>
      </w:r>
      <w:r w:rsidR="004E5E76" w:rsidRPr="004A4259">
        <w:rPr>
          <w:rFonts w:ascii="Times New Roman" w:eastAsia="Times New Roman" w:hAnsi="Times New Roman"/>
          <w:sz w:val="24"/>
          <w:szCs w:val="24"/>
          <w:lang w:eastAsia="ru-RU"/>
        </w:rPr>
        <w:t>еры обслуживания (учреждений со</w:t>
      </w:r>
      <w:r w:rsidRPr="004A4259">
        <w:rPr>
          <w:rFonts w:ascii="Times New Roman" w:eastAsia="Times New Roman" w:hAnsi="Times New Roman"/>
          <w:sz w:val="24"/>
          <w:szCs w:val="24"/>
          <w:lang w:eastAsia="ru-RU"/>
        </w:rPr>
        <w:t>циального и культурно-бытового обслуживания) позволяю</w:t>
      </w:r>
      <w:r w:rsidR="004E5E76" w:rsidRPr="004A4259">
        <w:rPr>
          <w:rFonts w:ascii="Times New Roman" w:eastAsia="Times New Roman" w:hAnsi="Times New Roman"/>
          <w:sz w:val="24"/>
          <w:szCs w:val="24"/>
          <w:lang w:eastAsia="ru-RU"/>
        </w:rPr>
        <w:t>т положительному ре</w:t>
      </w:r>
      <w:r w:rsidRPr="004A4259">
        <w:rPr>
          <w:rFonts w:ascii="Times New Roman" w:eastAsia="Times New Roman" w:hAnsi="Times New Roman"/>
          <w:sz w:val="24"/>
          <w:szCs w:val="24"/>
          <w:lang w:eastAsia="ru-RU"/>
        </w:rPr>
        <w:t xml:space="preserve">шению проблемы занятости населения </w:t>
      </w:r>
      <w:r w:rsidR="005C0923" w:rsidRPr="004A4259">
        <w:rPr>
          <w:rFonts w:ascii="Times New Roman" w:eastAsia="Times New Roman" w:hAnsi="Times New Roman"/>
          <w:sz w:val="24"/>
          <w:szCs w:val="24"/>
          <w:lang w:eastAsia="ru-RU"/>
        </w:rPr>
        <w:t>Старомышастовского</w:t>
      </w:r>
      <w:r w:rsidRPr="004A4259">
        <w:rPr>
          <w:rFonts w:ascii="Times New Roman" w:eastAsia="Times New Roman" w:hAnsi="Times New Roman"/>
          <w:sz w:val="24"/>
          <w:szCs w:val="24"/>
          <w:lang w:eastAsia="ru-RU"/>
        </w:rPr>
        <w:t xml:space="preserve"> сельского поселения.</w:t>
      </w:r>
    </w:p>
    <w:p w:rsidR="004E5E76" w:rsidRPr="004A4259" w:rsidRDefault="004E5E7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В состав </w:t>
      </w:r>
      <w:r w:rsidR="005C0923" w:rsidRPr="004A4259">
        <w:rPr>
          <w:rFonts w:ascii="Times New Roman" w:eastAsia="Times New Roman" w:hAnsi="Times New Roman"/>
          <w:sz w:val="24"/>
          <w:szCs w:val="24"/>
          <w:lang w:eastAsia="ru-RU"/>
        </w:rPr>
        <w:t>Старомышастовского</w:t>
      </w:r>
      <w:r w:rsidRPr="004A4259">
        <w:rPr>
          <w:rFonts w:ascii="Times New Roman" w:eastAsia="Times New Roman" w:hAnsi="Times New Roman"/>
          <w:sz w:val="24"/>
          <w:szCs w:val="24"/>
          <w:lang w:eastAsia="ru-RU"/>
        </w:rPr>
        <w:t xml:space="preserve"> сельского поселения входит </w:t>
      </w:r>
      <w:r w:rsidR="005C0923" w:rsidRPr="004A4259">
        <w:rPr>
          <w:rFonts w:ascii="Times New Roman" w:eastAsia="Times New Roman" w:hAnsi="Times New Roman"/>
          <w:sz w:val="24"/>
          <w:szCs w:val="24"/>
          <w:lang w:eastAsia="ru-RU"/>
        </w:rPr>
        <w:t>четыре населенных</w:t>
      </w:r>
      <w:r w:rsidRPr="004A4259">
        <w:rPr>
          <w:rFonts w:ascii="Times New Roman" w:eastAsia="Times New Roman" w:hAnsi="Times New Roman"/>
          <w:sz w:val="24"/>
          <w:szCs w:val="24"/>
          <w:lang w:eastAsia="ru-RU"/>
        </w:rPr>
        <w:t xml:space="preserve"> пункт</w:t>
      </w:r>
      <w:r w:rsidR="005C0923" w:rsidRPr="004A4259">
        <w:rPr>
          <w:rFonts w:ascii="Times New Roman" w:eastAsia="Times New Roman" w:hAnsi="Times New Roman"/>
          <w:sz w:val="24"/>
          <w:szCs w:val="24"/>
          <w:lang w:eastAsia="ru-RU"/>
        </w:rPr>
        <w:t>а</w:t>
      </w:r>
      <w:r w:rsidRPr="004A4259">
        <w:rPr>
          <w:rFonts w:ascii="Times New Roman" w:eastAsia="Times New Roman" w:hAnsi="Times New Roman"/>
          <w:sz w:val="24"/>
          <w:szCs w:val="24"/>
          <w:lang w:eastAsia="ru-RU"/>
        </w:rPr>
        <w:t xml:space="preserve"> – ст.</w:t>
      </w:r>
      <w:r w:rsidR="005C0923" w:rsidRPr="004A4259">
        <w:rPr>
          <w:rFonts w:ascii="Times New Roman" w:eastAsia="Times New Roman" w:hAnsi="Times New Roman"/>
          <w:sz w:val="24"/>
          <w:szCs w:val="24"/>
          <w:lang w:eastAsia="ru-RU"/>
        </w:rPr>
        <w:t xml:space="preserve"> Старомышастовская, х. Восточный, х. </w:t>
      </w:r>
      <w:proofErr w:type="spellStart"/>
      <w:r w:rsidR="005C0923" w:rsidRPr="004A4259">
        <w:rPr>
          <w:rFonts w:ascii="Times New Roman" w:eastAsia="Times New Roman" w:hAnsi="Times New Roman"/>
          <w:sz w:val="24"/>
          <w:szCs w:val="24"/>
          <w:lang w:eastAsia="ru-RU"/>
        </w:rPr>
        <w:t>Горлачивка</w:t>
      </w:r>
      <w:proofErr w:type="spellEnd"/>
      <w:r w:rsidR="005C0923" w:rsidRPr="004A4259">
        <w:rPr>
          <w:rFonts w:ascii="Times New Roman" w:eastAsia="Times New Roman" w:hAnsi="Times New Roman"/>
          <w:sz w:val="24"/>
          <w:szCs w:val="24"/>
          <w:lang w:eastAsia="ru-RU"/>
        </w:rPr>
        <w:t>, пос. Новый</w:t>
      </w:r>
      <w:r w:rsidRPr="004A4259">
        <w:rPr>
          <w:rFonts w:ascii="Times New Roman" w:eastAsia="Times New Roman" w:hAnsi="Times New Roman"/>
          <w:sz w:val="24"/>
          <w:szCs w:val="24"/>
          <w:lang w:eastAsia="ru-RU"/>
        </w:rPr>
        <w:t>.</w:t>
      </w:r>
    </w:p>
    <w:p w:rsidR="004E5E76" w:rsidRPr="004A4259" w:rsidRDefault="004E5E7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Прогноз проектной численности населения выполнен на основе анализа многолетних данных Всесоюзных и Всероссийской переписей населения. </w:t>
      </w:r>
      <w:proofErr w:type="gramStart"/>
      <w:r w:rsidRPr="004A4259">
        <w:rPr>
          <w:rFonts w:ascii="Times New Roman" w:eastAsia="Times New Roman" w:hAnsi="Times New Roman"/>
          <w:sz w:val="24"/>
          <w:szCs w:val="24"/>
          <w:lang w:eastAsia="ru-RU"/>
        </w:rPr>
        <w:t>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roofErr w:type="gramEnd"/>
    </w:p>
    <w:p w:rsidR="004E5E76" w:rsidRPr="004A4259" w:rsidRDefault="004E5E76" w:rsidP="00977EF0">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5C0923" w:rsidRPr="004A4259">
        <w:rPr>
          <w:rFonts w:ascii="Times New Roman" w:eastAsia="Times New Roman" w:hAnsi="Times New Roman"/>
          <w:sz w:val="24"/>
          <w:szCs w:val="24"/>
          <w:lang w:eastAsia="ru-RU"/>
        </w:rPr>
        <w:t>Старомышастовского</w:t>
      </w:r>
      <w:r w:rsidRPr="004A4259">
        <w:rPr>
          <w:rFonts w:ascii="Times New Roman" w:eastAsia="Times New Roman" w:hAnsi="Times New Roman"/>
          <w:sz w:val="24"/>
          <w:szCs w:val="24"/>
          <w:lang w:eastAsia="ru-RU"/>
        </w:rPr>
        <w:t xml:space="preserve"> сельского поселения.</w:t>
      </w:r>
    </w:p>
    <w:p w:rsidR="006418A6" w:rsidRDefault="004E5E76" w:rsidP="00977EF0">
      <w:pPr>
        <w:suppressAutoHyphens w:val="0"/>
        <w:spacing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Проектная численность </w:t>
      </w:r>
      <w:r w:rsidR="005C0923" w:rsidRPr="004A4259">
        <w:rPr>
          <w:rFonts w:ascii="Times New Roman" w:eastAsia="Times New Roman" w:hAnsi="Times New Roman"/>
          <w:sz w:val="24"/>
          <w:szCs w:val="24"/>
          <w:lang w:eastAsia="ru-RU"/>
        </w:rPr>
        <w:t>Старомышастовског</w:t>
      </w:r>
      <w:r w:rsidRPr="004A4259">
        <w:rPr>
          <w:rFonts w:ascii="Times New Roman" w:eastAsia="Times New Roman" w:hAnsi="Times New Roman"/>
          <w:sz w:val="24"/>
          <w:szCs w:val="24"/>
          <w:lang w:eastAsia="ru-RU"/>
        </w:rPr>
        <w:t xml:space="preserve">о сельского поселения на первую очередь строительства до 2022 года ориентировочно составит </w:t>
      </w:r>
      <w:r w:rsidR="00AA488E" w:rsidRPr="004A4259">
        <w:rPr>
          <w:rFonts w:ascii="Times New Roman" w:eastAsia="Times New Roman" w:hAnsi="Times New Roman"/>
          <w:sz w:val="24"/>
          <w:szCs w:val="24"/>
          <w:lang w:eastAsia="ru-RU"/>
        </w:rPr>
        <w:t>11556</w:t>
      </w:r>
      <w:r w:rsidRPr="004A4259">
        <w:rPr>
          <w:rFonts w:ascii="Times New Roman" w:eastAsia="Times New Roman" w:hAnsi="Times New Roman"/>
          <w:sz w:val="24"/>
          <w:szCs w:val="24"/>
          <w:lang w:eastAsia="ru-RU"/>
        </w:rPr>
        <w:t xml:space="preserve"> тыс. человек, на расчетный срок до 2032 года – </w:t>
      </w:r>
      <w:r w:rsidR="00AA488E" w:rsidRPr="004A4259">
        <w:rPr>
          <w:rFonts w:ascii="Times New Roman" w:eastAsia="Times New Roman" w:hAnsi="Times New Roman"/>
          <w:sz w:val="24"/>
          <w:szCs w:val="24"/>
          <w:lang w:eastAsia="ru-RU"/>
        </w:rPr>
        <w:t>11756</w:t>
      </w:r>
      <w:r w:rsidRPr="004A4259">
        <w:rPr>
          <w:rFonts w:ascii="Times New Roman" w:eastAsia="Times New Roman" w:hAnsi="Times New Roman"/>
          <w:sz w:val="24"/>
          <w:szCs w:val="24"/>
          <w:lang w:eastAsia="ru-RU"/>
        </w:rPr>
        <w:t xml:space="preserve"> тыс. человек, на перспективу до 2047 года – </w:t>
      </w:r>
      <w:r w:rsidR="00AA488E" w:rsidRPr="004A4259">
        <w:rPr>
          <w:rFonts w:ascii="Times New Roman" w:eastAsia="Times New Roman" w:hAnsi="Times New Roman"/>
          <w:sz w:val="24"/>
          <w:szCs w:val="24"/>
          <w:lang w:eastAsia="ru-RU"/>
        </w:rPr>
        <w:t>11956</w:t>
      </w:r>
      <w:r w:rsidRPr="004A4259">
        <w:rPr>
          <w:rFonts w:ascii="Times New Roman" w:eastAsia="Times New Roman" w:hAnsi="Times New Roman"/>
          <w:sz w:val="24"/>
          <w:szCs w:val="24"/>
          <w:lang w:eastAsia="ru-RU"/>
        </w:rPr>
        <w:t xml:space="preserve"> тыс. человек.</w:t>
      </w:r>
    </w:p>
    <w:p w:rsidR="001B2DC2" w:rsidRDefault="001B2DC2" w:rsidP="00DD1939">
      <w:pPr>
        <w:suppressAutoHyphens w:val="0"/>
        <w:spacing w:line="360" w:lineRule="auto"/>
        <w:ind w:firstLine="709"/>
        <w:jc w:val="both"/>
        <w:rPr>
          <w:rFonts w:ascii="Times New Roman" w:eastAsia="Times New Roman" w:hAnsi="Times New Roman"/>
          <w:b/>
          <w:sz w:val="24"/>
          <w:szCs w:val="24"/>
        </w:rPr>
      </w:pPr>
    </w:p>
    <w:p w:rsidR="003F4FBD" w:rsidRDefault="00E42751" w:rsidP="00E42751">
      <w:pPr>
        <w:tabs>
          <w:tab w:val="left" w:pos="1134"/>
        </w:tabs>
        <w:suppressAutoHyphens w:val="0"/>
        <w:spacing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2.4.</w:t>
      </w:r>
      <w:r>
        <w:rPr>
          <w:rFonts w:ascii="Times New Roman" w:eastAsia="Times New Roman" w:hAnsi="Times New Roman"/>
          <w:b/>
          <w:sz w:val="24"/>
          <w:szCs w:val="24"/>
        </w:rPr>
        <w:tab/>
      </w:r>
      <w:r w:rsidR="00DD1939" w:rsidRPr="00DD1939">
        <w:rPr>
          <w:rFonts w:ascii="Times New Roman" w:eastAsia="Times New Roman" w:hAnsi="Times New Roman"/>
          <w:b/>
          <w:sz w:val="24"/>
          <w:szCs w:val="24"/>
        </w:rPr>
        <w:t>ОЦЕНКА НОРМАТИВНО – ПРАВОВОЙ БАЗЫ, НЕОБХОДИМОЙ ДЛЯ ФУНКЦИОНИРОВАНИЯ И РАЗВИТИЯ СОЦИАЛЬНОЙ ИНФРАСТРУКТУРЫ ПОСЕЛЕНИЯ</w:t>
      </w:r>
    </w:p>
    <w:p w:rsidR="00DD1939" w:rsidRDefault="00DD1939" w:rsidP="00977EF0">
      <w:pPr>
        <w:suppressAutoHyphens w:val="0"/>
        <w:spacing w:after="0" w:line="240" w:lineRule="auto"/>
        <w:ind w:firstLine="709"/>
        <w:jc w:val="both"/>
        <w:rPr>
          <w:rFonts w:ascii="Times New Roman" w:eastAsia="Times New Roman" w:hAnsi="Times New Roman"/>
          <w:sz w:val="24"/>
          <w:szCs w:val="24"/>
        </w:rPr>
      </w:pPr>
      <w:r w:rsidRPr="00DD1939">
        <w:rPr>
          <w:rFonts w:ascii="Times New Roman" w:eastAsia="Times New Roman" w:hAnsi="Times New Roman"/>
          <w:sz w:val="24"/>
          <w:szCs w:val="24"/>
        </w:rPr>
        <w:t xml:space="preserve">Для функционирования и развития социальной инфраструктуры </w:t>
      </w:r>
      <w:r w:rsidR="00AA488E">
        <w:rPr>
          <w:rFonts w:ascii="Times New Roman" w:eastAsia="Times New Roman" w:hAnsi="Times New Roman"/>
          <w:sz w:val="24"/>
          <w:szCs w:val="24"/>
        </w:rPr>
        <w:t>Старомышастовского</w:t>
      </w:r>
      <w:r w:rsidR="00871597">
        <w:rPr>
          <w:rFonts w:ascii="Times New Roman" w:eastAsia="Times New Roman" w:hAnsi="Times New Roman"/>
          <w:sz w:val="24"/>
          <w:szCs w:val="24"/>
        </w:rPr>
        <w:t xml:space="preserve"> </w:t>
      </w:r>
      <w:r>
        <w:rPr>
          <w:rFonts w:ascii="Times New Roman" w:eastAsia="Times New Roman" w:hAnsi="Times New Roman"/>
          <w:sz w:val="24"/>
          <w:szCs w:val="24"/>
        </w:rPr>
        <w:t xml:space="preserve">сельского </w:t>
      </w:r>
      <w:r w:rsidR="00871597">
        <w:rPr>
          <w:rFonts w:ascii="Times New Roman" w:eastAsia="Times New Roman" w:hAnsi="Times New Roman"/>
          <w:sz w:val="24"/>
          <w:szCs w:val="24"/>
        </w:rPr>
        <w:t>поселения</w:t>
      </w:r>
      <w:r w:rsidRPr="00DD1939">
        <w:rPr>
          <w:rFonts w:ascii="Times New Roman" w:eastAsia="Times New Roman" w:hAnsi="Times New Roman"/>
          <w:sz w:val="24"/>
          <w:szCs w:val="24"/>
        </w:rPr>
        <w:t xml:space="preserve"> в поселении разработана следующая нормативно-правовая база:</w:t>
      </w:r>
    </w:p>
    <w:p w:rsidR="00DD1939" w:rsidRPr="004A4259" w:rsidRDefault="00977EF0" w:rsidP="00977EF0">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DD1939" w:rsidRPr="004A4259">
        <w:rPr>
          <w:rFonts w:ascii="Times New Roman" w:eastAsia="Times New Roman" w:hAnsi="Times New Roman"/>
          <w:sz w:val="24"/>
          <w:szCs w:val="24"/>
        </w:rPr>
        <w:t>Генеральный план</w:t>
      </w:r>
      <w:r w:rsidR="00871597" w:rsidRPr="004A4259">
        <w:rPr>
          <w:rFonts w:ascii="Times New Roman" w:eastAsia="Times New Roman" w:hAnsi="Times New Roman"/>
          <w:sz w:val="24"/>
          <w:szCs w:val="24"/>
        </w:rPr>
        <w:t xml:space="preserve"> </w:t>
      </w:r>
      <w:r w:rsidR="00AA488E" w:rsidRPr="004A4259">
        <w:rPr>
          <w:rFonts w:ascii="Times New Roman" w:eastAsia="Times New Roman" w:hAnsi="Times New Roman"/>
          <w:sz w:val="24"/>
          <w:szCs w:val="24"/>
        </w:rPr>
        <w:t>Старомышастовского</w:t>
      </w:r>
      <w:r w:rsidR="00DD1939" w:rsidRPr="004A4259">
        <w:rPr>
          <w:rFonts w:ascii="Times New Roman" w:eastAsia="Times New Roman" w:hAnsi="Times New Roman"/>
          <w:sz w:val="24"/>
          <w:szCs w:val="24"/>
        </w:rPr>
        <w:t xml:space="preserve"> сельского поселения </w:t>
      </w:r>
      <w:r w:rsidR="00AA488E" w:rsidRPr="004A4259">
        <w:rPr>
          <w:rFonts w:ascii="Times New Roman" w:eastAsia="Times New Roman" w:hAnsi="Times New Roman"/>
          <w:sz w:val="24"/>
          <w:szCs w:val="24"/>
        </w:rPr>
        <w:t>Динского</w:t>
      </w:r>
      <w:r w:rsidR="004F25A3" w:rsidRPr="004A4259">
        <w:rPr>
          <w:rFonts w:ascii="Times New Roman" w:eastAsia="Times New Roman" w:hAnsi="Times New Roman"/>
          <w:sz w:val="24"/>
          <w:szCs w:val="24"/>
        </w:rPr>
        <w:t xml:space="preserve"> муниципального района;</w:t>
      </w:r>
    </w:p>
    <w:p w:rsidR="00702602" w:rsidRPr="004A4259" w:rsidRDefault="00977EF0" w:rsidP="00AA488E">
      <w:pPr>
        <w:tabs>
          <w:tab w:val="left" w:pos="1134"/>
        </w:tabs>
        <w:suppressAutoHyphens w:val="0"/>
        <w:spacing w:after="0" w:line="240" w:lineRule="auto"/>
        <w:ind w:firstLine="709"/>
        <w:jc w:val="both"/>
        <w:rPr>
          <w:rFonts w:ascii="Times New Roman" w:eastAsia="Times New Roman" w:hAnsi="Times New Roman"/>
          <w:sz w:val="24"/>
          <w:szCs w:val="24"/>
        </w:rPr>
      </w:pPr>
      <w:r w:rsidRPr="004A4259">
        <w:rPr>
          <w:rFonts w:ascii="Times New Roman" w:eastAsia="Times New Roman" w:hAnsi="Times New Roman"/>
          <w:sz w:val="24"/>
          <w:szCs w:val="24"/>
        </w:rPr>
        <w:t>–</w:t>
      </w:r>
      <w:r w:rsidRPr="004A4259">
        <w:rPr>
          <w:rFonts w:ascii="Times New Roman" w:eastAsia="Times New Roman" w:hAnsi="Times New Roman"/>
          <w:sz w:val="24"/>
          <w:szCs w:val="24"/>
        </w:rPr>
        <w:tab/>
      </w:r>
      <w:r w:rsidR="00DD1939" w:rsidRPr="004A4259">
        <w:rPr>
          <w:rFonts w:ascii="Times New Roman" w:eastAsia="Times New Roman" w:hAnsi="Times New Roman"/>
          <w:sz w:val="24"/>
          <w:szCs w:val="24"/>
        </w:rPr>
        <w:t xml:space="preserve">Муниципальная долгосрочная целевая программа «Комплексное развитие систем коммунальной инфраструктуры на территории </w:t>
      </w:r>
      <w:r w:rsidR="00AA488E" w:rsidRPr="004A4259">
        <w:rPr>
          <w:rFonts w:ascii="Times New Roman" w:eastAsia="Times New Roman" w:hAnsi="Times New Roman"/>
          <w:sz w:val="24"/>
          <w:szCs w:val="24"/>
        </w:rPr>
        <w:t>Старомышастовского</w:t>
      </w:r>
      <w:r w:rsidR="00871597" w:rsidRPr="004A4259">
        <w:rPr>
          <w:rFonts w:ascii="Times New Roman" w:eastAsia="Times New Roman" w:hAnsi="Times New Roman"/>
          <w:sz w:val="24"/>
          <w:szCs w:val="24"/>
        </w:rPr>
        <w:t xml:space="preserve"> </w:t>
      </w:r>
      <w:r w:rsidR="00DD1939" w:rsidRPr="004A4259">
        <w:rPr>
          <w:rFonts w:ascii="Times New Roman" w:eastAsia="Times New Roman" w:hAnsi="Times New Roman"/>
          <w:sz w:val="24"/>
          <w:szCs w:val="24"/>
        </w:rPr>
        <w:t xml:space="preserve">сельского поселения </w:t>
      </w:r>
      <w:r w:rsidR="00AA488E" w:rsidRPr="004A4259">
        <w:rPr>
          <w:rFonts w:ascii="Times New Roman" w:eastAsia="Times New Roman" w:hAnsi="Times New Roman"/>
          <w:sz w:val="24"/>
          <w:szCs w:val="24"/>
        </w:rPr>
        <w:t>Динского</w:t>
      </w:r>
      <w:r w:rsidR="00DD1939" w:rsidRPr="004A4259">
        <w:rPr>
          <w:rFonts w:ascii="Times New Roman" w:eastAsia="Times New Roman" w:hAnsi="Times New Roman"/>
          <w:sz w:val="24"/>
          <w:szCs w:val="24"/>
        </w:rPr>
        <w:t xml:space="preserve"> муниципального района Краснодарского края  на «201</w:t>
      </w:r>
      <w:r w:rsidR="00871597" w:rsidRPr="004A4259">
        <w:rPr>
          <w:rFonts w:ascii="Times New Roman" w:eastAsia="Times New Roman" w:hAnsi="Times New Roman"/>
          <w:sz w:val="24"/>
          <w:szCs w:val="24"/>
        </w:rPr>
        <w:t>5</w:t>
      </w:r>
      <w:r w:rsidR="00AA488E" w:rsidRPr="004A4259">
        <w:rPr>
          <w:rFonts w:ascii="Times New Roman" w:eastAsia="Times New Roman" w:hAnsi="Times New Roman"/>
          <w:sz w:val="24"/>
          <w:szCs w:val="24"/>
        </w:rPr>
        <w:t>-2025 годы»;</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Градостроительный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Лесной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06.10. 2003 № 131-ФЗ «Об общих принципах организации местного самоуправления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12.02.1998 № 28-ФЗ «О гражданской обороне»;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04.05.1999 № 96-ФЗ «Об охране атмосферного воздуха»;</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26.03.2003 № 35-ФЗ «Об электроэнергетике»;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31.03.1999 № 69-ФЗ «О газоснабжении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27.07.2010 № 190-ФЗ «О теплоснабжении»;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07.12.2011 № 416-ФЗ «О водоснабжении и водоотведении»;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22.07.2008 № 123-ФЗ «Технический регламент о требованиях пожарной безопасности»;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29.12.2012 №273-ФЗ «Об образовании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03.07.1996 № 1063-р «О Социальных нормативах и нормах»;</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Pr>
          <w:rFonts w:ascii="Times New Roman" w:eastAsia="Times New Roman" w:hAnsi="Times New Roman"/>
          <w:sz w:val="24"/>
          <w:szCs w:val="24"/>
        </w:rPr>
        <w:t>С</w:t>
      </w:r>
      <w:r w:rsidR="00A26568" w:rsidRPr="00A26568">
        <w:rPr>
          <w:rFonts w:ascii="Times New Roman" w:eastAsia="Times New Roman" w:hAnsi="Times New Roman"/>
          <w:sz w:val="24"/>
          <w:szCs w:val="24"/>
        </w:rPr>
        <w:t>НиП 2.07.01-89* Градостроительство. Планировка и застройка городских и сельских поселений;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2.1.6.1032-01 «Гигиенические требования к обеспечению качества атмосферного воздуха населенных мест».</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 xml:space="preserve">ГОСТ </w:t>
      </w:r>
      <w:proofErr w:type="gramStart"/>
      <w:r w:rsidR="00A26568" w:rsidRPr="00A26568">
        <w:rPr>
          <w:rFonts w:ascii="Times New Roman" w:eastAsia="Times New Roman" w:hAnsi="Times New Roman"/>
          <w:sz w:val="24"/>
          <w:szCs w:val="24"/>
        </w:rPr>
        <w:t>Р</w:t>
      </w:r>
      <w:proofErr w:type="gramEnd"/>
      <w:r w:rsidR="00A26568" w:rsidRPr="00A26568">
        <w:rPr>
          <w:rFonts w:ascii="Times New Roman" w:eastAsia="Times New Roman" w:hAnsi="Times New Roman"/>
          <w:sz w:val="24"/>
          <w:szCs w:val="24"/>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702602"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4A4259" w:rsidRDefault="00DD1939" w:rsidP="00977EF0">
      <w:pPr>
        <w:suppressAutoHyphens w:val="0"/>
        <w:spacing w:after="0" w:line="240" w:lineRule="auto"/>
        <w:ind w:firstLine="709"/>
        <w:jc w:val="both"/>
        <w:rPr>
          <w:rFonts w:ascii="Times New Roman" w:eastAsia="Times New Roman" w:hAnsi="Times New Roman"/>
          <w:sz w:val="24"/>
          <w:szCs w:val="24"/>
        </w:rPr>
      </w:pPr>
      <w:r w:rsidRPr="004A4259">
        <w:rPr>
          <w:rFonts w:ascii="Times New Roman" w:eastAsia="Times New Roman" w:hAnsi="Times New Roman"/>
          <w:sz w:val="24"/>
          <w:szCs w:val="24"/>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4A4259">
        <w:rPr>
          <w:rFonts w:ascii="Times New Roman" w:eastAsia="Times New Roman" w:hAnsi="Times New Roman"/>
          <w:sz w:val="24"/>
          <w:szCs w:val="24"/>
        </w:rPr>
        <w:t xml:space="preserve"> </w:t>
      </w:r>
      <w:r w:rsidR="00AA488E" w:rsidRPr="004A4259">
        <w:rPr>
          <w:rFonts w:ascii="Times New Roman" w:eastAsia="Times New Roman" w:hAnsi="Times New Roman"/>
          <w:sz w:val="24"/>
          <w:szCs w:val="24"/>
        </w:rPr>
        <w:t>Старомышастовского</w:t>
      </w:r>
      <w:r w:rsidRPr="004A4259">
        <w:rPr>
          <w:rFonts w:ascii="Times New Roman" w:eastAsia="Times New Roman" w:hAnsi="Times New Roman"/>
          <w:sz w:val="24"/>
          <w:szCs w:val="24"/>
        </w:rPr>
        <w:t xml:space="preserve"> сельского поселения </w:t>
      </w:r>
      <w:r w:rsidR="008523FA" w:rsidRPr="004A4259">
        <w:rPr>
          <w:rFonts w:ascii="Times New Roman" w:eastAsia="Times New Roman" w:hAnsi="Times New Roman"/>
          <w:sz w:val="24"/>
          <w:szCs w:val="24"/>
        </w:rPr>
        <w:t>Динского</w:t>
      </w:r>
      <w:r w:rsidRPr="004A4259">
        <w:rPr>
          <w:rFonts w:ascii="Times New Roman" w:eastAsia="Times New Roman" w:hAnsi="Times New Roman"/>
          <w:sz w:val="24"/>
          <w:szCs w:val="24"/>
        </w:rPr>
        <w:t xml:space="preserve"> муниципального района Краснодарского края.</w:t>
      </w:r>
    </w:p>
    <w:p w:rsidR="00A26568" w:rsidRPr="004A4259" w:rsidRDefault="00A26568" w:rsidP="003F4FBD">
      <w:pPr>
        <w:suppressAutoHyphens w:val="0"/>
        <w:spacing w:line="360" w:lineRule="auto"/>
        <w:ind w:firstLine="709"/>
        <w:jc w:val="both"/>
        <w:rPr>
          <w:rFonts w:ascii="Times New Roman" w:eastAsia="Times New Roman" w:hAnsi="Times New Roman"/>
          <w:b/>
          <w:sz w:val="24"/>
          <w:szCs w:val="24"/>
        </w:rPr>
      </w:pPr>
    </w:p>
    <w:p w:rsidR="00620967" w:rsidRDefault="00620967" w:rsidP="003F4FBD">
      <w:pPr>
        <w:suppressAutoHyphens w:val="0"/>
        <w:spacing w:line="360" w:lineRule="auto"/>
        <w:ind w:firstLine="709"/>
        <w:jc w:val="both"/>
        <w:rPr>
          <w:rFonts w:ascii="Times New Roman" w:eastAsia="Times New Roman" w:hAnsi="Times New Roman"/>
          <w:b/>
          <w:sz w:val="24"/>
          <w:szCs w:val="24"/>
        </w:rPr>
      </w:pPr>
    </w:p>
    <w:p w:rsidR="003F4FBD" w:rsidRPr="003F4FBD" w:rsidRDefault="00871597" w:rsidP="00E42751">
      <w:pPr>
        <w:tabs>
          <w:tab w:val="left" w:pos="1134"/>
        </w:tabs>
        <w:suppressAutoHyphens w:val="0"/>
        <w:spacing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3</w:t>
      </w:r>
      <w:r w:rsidR="003F4FBD" w:rsidRPr="003F4FBD">
        <w:rPr>
          <w:rFonts w:ascii="Times New Roman" w:eastAsia="Times New Roman" w:hAnsi="Times New Roman"/>
          <w:b/>
          <w:sz w:val="24"/>
          <w:szCs w:val="24"/>
        </w:rPr>
        <w:t>.</w:t>
      </w:r>
      <w:r w:rsidR="00E42751">
        <w:rPr>
          <w:rFonts w:ascii="Times New Roman" w:eastAsia="Times New Roman" w:hAnsi="Times New Roman"/>
          <w:b/>
          <w:sz w:val="24"/>
          <w:szCs w:val="24"/>
        </w:rPr>
        <w:tab/>
      </w:r>
      <w:r w:rsidR="003F4FBD" w:rsidRPr="003F4FBD">
        <w:rPr>
          <w:rFonts w:ascii="Times New Roman" w:eastAsia="Times New Roman" w:hAnsi="Times New Roman"/>
          <w:b/>
          <w:sz w:val="24"/>
          <w:szCs w:val="24"/>
        </w:rPr>
        <w:t xml:space="preserve">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w:t>
      </w:r>
      <w:proofErr w:type="gramStart"/>
      <w:r w:rsidR="003F4FBD" w:rsidRPr="003F4FBD">
        <w:rPr>
          <w:rFonts w:ascii="Times New Roman" w:eastAsia="Times New Roman" w:hAnsi="Times New Roman"/>
          <w:b/>
          <w:sz w:val="24"/>
          <w:szCs w:val="24"/>
        </w:rPr>
        <w:t>ТЕХНИКО – ЭКОНОМИЧЕСКИХ</w:t>
      </w:r>
      <w:proofErr w:type="gramEnd"/>
      <w:r w:rsidR="003F4FBD" w:rsidRPr="003F4FBD">
        <w:rPr>
          <w:rFonts w:ascii="Times New Roman" w:eastAsia="Times New Roman" w:hAnsi="Times New Roman"/>
          <w:b/>
          <w:sz w:val="24"/>
          <w:szCs w:val="24"/>
        </w:rPr>
        <w:t xml:space="preserve">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41FC3" w:rsidRPr="004A4259" w:rsidRDefault="00B41FC3" w:rsidP="00AC3F94">
      <w:pPr>
        <w:suppressAutoHyphens w:val="0"/>
        <w:spacing w:after="0" w:line="240" w:lineRule="auto"/>
        <w:ind w:firstLine="709"/>
        <w:jc w:val="both"/>
        <w:rPr>
          <w:rFonts w:ascii="Times New Roman" w:eastAsia="Times New Roman" w:hAnsi="Times New Roman"/>
          <w:sz w:val="24"/>
          <w:szCs w:val="24"/>
        </w:rPr>
      </w:pPr>
      <w:r w:rsidRPr="004A4259">
        <w:rPr>
          <w:rFonts w:ascii="Times New Roman" w:eastAsia="Times New Roman" w:hAnsi="Times New Roman"/>
          <w:sz w:val="24"/>
          <w:szCs w:val="24"/>
        </w:rPr>
        <w:t xml:space="preserve">Таблица </w:t>
      </w:r>
      <w:r w:rsidR="00410B8E" w:rsidRPr="004A4259">
        <w:rPr>
          <w:rFonts w:ascii="Times New Roman" w:eastAsia="Times New Roman" w:hAnsi="Times New Roman"/>
          <w:sz w:val="24"/>
          <w:szCs w:val="24"/>
        </w:rPr>
        <w:t>5</w:t>
      </w:r>
      <w:r w:rsidRPr="004A4259">
        <w:rPr>
          <w:rFonts w:ascii="Times New Roman" w:eastAsia="Times New Roman" w:hAnsi="Times New Roman"/>
          <w:sz w:val="24"/>
          <w:szCs w:val="24"/>
        </w:rPr>
        <w:t>. 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
        <w:gridCol w:w="1910"/>
        <w:gridCol w:w="1438"/>
        <w:gridCol w:w="972"/>
        <w:gridCol w:w="850"/>
        <w:gridCol w:w="866"/>
        <w:gridCol w:w="519"/>
        <w:gridCol w:w="567"/>
        <w:gridCol w:w="1285"/>
        <w:gridCol w:w="1014"/>
      </w:tblGrid>
      <w:tr w:rsidR="00AC3F94" w:rsidRPr="004A4259" w:rsidTr="00AC3F94">
        <w:trPr>
          <w:trHeight w:val="360"/>
          <w:jc w:val="center"/>
        </w:trPr>
        <w:tc>
          <w:tcPr>
            <w:tcW w:w="240" w:type="dxa"/>
            <w:vMerge w:val="restart"/>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1910" w:type="dxa"/>
            <w:vMerge w:val="restart"/>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Наименование мероприятия</w:t>
            </w:r>
          </w:p>
        </w:tc>
        <w:tc>
          <w:tcPr>
            <w:tcW w:w="1438" w:type="dxa"/>
            <w:vMerge w:val="restart"/>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Местоположение</w:t>
            </w:r>
          </w:p>
        </w:tc>
        <w:tc>
          <w:tcPr>
            <w:tcW w:w="3774" w:type="dxa"/>
            <w:gridSpan w:val="5"/>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proofErr w:type="spellStart"/>
            <w:proofErr w:type="gramStart"/>
            <w:r w:rsidRPr="004A4259">
              <w:rPr>
                <w:rFonts w:ascii="Times New Roman" w:eastAsia="Times New Roman" w:hAnsi="Times New Roman"/>
                <w:sz w:val="14"/>
                <w:szCs w:val="14"/>
              </w:rPr>
              <w:t>Технико</w:t>
            </w:r>
            <w:proofErr w:type="spellEnd"/>
            <w:r w:rsidRPr="004A4259">
              <w:rPr>
                <w:rFonts w:ascii="Times New Roman" w:eastAsia="Times New Roman" w:hAnsi="Times New Roman"/>
                <w:sz w:val="14"/>
                <w:szCs w:val="14"/>
              </w:rPr>
              <w:t xml:space="preserve"> – экономические</w:t>
            </w:r>
            <w:proofErr w:type="gramEnd"/>
            <w:r w:rsidRPr="004A4259">
              <w:rPr>
                <w:rFonts w:ascii="Times New Roman" w:eastAsia="Times New Roman" w:hAnsi="Times New Roman"/>
                <w:sz w:val="14"/>
                <w:szCs w:val="14"/>
              </w:rPr>
              <w:t xml:space="preserve"> параметры</w:t>
            </w:r>
          </w:p>
        </w:tc>
        <w:tc>
          <w:tcPr>
            <w:tcW w:w="1285" w:type="dxa"/>
            <w:vMerge w:val="restart"/>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Сроки </w:t>
            </w:r>
            <w:r w:rsidRPr="004A4259">
              <w:rPr>
                <w:rFonts w:ascii="Times New Roman" w:eastAsia="Times New Roman" w:hAnsi="Times New Roman"/>
                <w:sz w:val="14"/>
                <w:szCs w:val="14"/>
              </w:rPr>
              <w:lastRenderedPageBreak/>
              <w:t>реализации в плановом периоде</w:t>
            </w:r>
          </w:p>
        </w:tc>
        <w:tc>
          <w:tcPr>
            <w:tcW w:w="1014" w:type="dxa"/>
            <w:vMerge w:val="restart"/>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lastRenderedPageBreak/>
              <w:t>Ответственн</w:t>
            </w:r>
            <w:r w:rsidRPr="004A4259">
              <w:rPr>
                <w:rFonts w:ascii="Times New Roman" w:eastAsia="Times New Roman" w:hAnsi="Times New Roman"/>
                <w:sz w:val="14"/>
                <w:szCs w:val="14"/>
              </w:rPr>
              <w:lastRenderedPageBreak/>
              <w:t>ый исполнитель</w:t>
            </w:r>
          </w:p>
        </w:tc>
      </w:tr>
      <w:tr w:rsidR="00AC3F94" w:rsidRPr="004A4259" w:rsidTr="00AC3F94">
        <w:trPr>
          <w:cantSplit/>
          <w:trHeight w:val="1134"/>
          <w:jc w:val="center"/>
        </w:trPr>
        <w:tc>
          <w:tcPr>
            <w:tcW w:w="240" w:type="dxa"/>
            <w:vMerge/>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p>
        </w:tc>
        <w:tc>
          <w:tcPr>
            <w:tcW w:w="1910" w:type="dxa"/>
            <w:vMerge/>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p>
        </w:tc>
        <w:tc>
          <w:tcPr>
            <w:tcW w:w="1438" w:type="dxa"/>
            <w:vMerge/>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p>
        </w:tc>
        <w:tc>
          <w:tcPr>
            <w:tcW w:w="972" w:type="dxa"/>
            <w:shd w:val="clear" w:color="auto" w:fill="auto"/>
            <w:textDirection w:val="btLr"/>
            <w:vAlign w:val="center"/>
          </w:tcPr>
          <w:p w:rsidR="00445A7C" w:rsidRPr="004A4259" w:rsidRDefault="00445A7C" w:rsidP="00193FBB">
            <w:pPr>
              <w:suppressAutoHyphens w:val="0"/>
              <w:spacing w:after="0" w:line="360" w:lineRule="auto"/>
              <w:ind w:left="113" w:right="113"/>
              <w:jc w:val="center"/>
              <w:rPr>
                <w:rFonts w:ascii="Times New Roman" w:eastAsia="Times New Roman" w:hAnsi="Times New Roman"/>
                <w:sz w:val="14"/>
                <w:szCs w:val="14"/>
              </w:rPr>
            </w:pPr>
            <w:r w:rsidRPr="004A4259">
              <w:rPr>
                <w:rFonts w:ascii="Times New Roman" w:eastAsia="Times New Roman" w:hAnsi="Times New Roman"/>
                <w:sz w:val="14"/>
                <w:szCs w:val="14"/>
              </w:rPr>
              <w:t>вид</w:t>
            </w:r>
          </w:p>
        </w:tc>
        <w:tc>
          <w:tcPr>
            <w:tcW w:w="850" w:type="dxa"/>
            <w:shd w:val="clear" w:color="auto" w:fill="auto"/>
            <w:textDirection w:val="btLr"/>
            <w:vAlign w:val="center"/>
          </w:tcPr>
          <w:p w:rsidR="00445A7C" w:rsidRPr="004A4259" w:rsidRDefault="00445A7C" w:rsidP="00193FBB">
            <w:pPr>
              <w:suppressAutoHyphens w:val="0"/>
              <w:spacing w:after="0" w:line="360" w:lineRule="auto"/>
              <w:ind w:left="113" w:right="113"/>
              <w:jc w:val="center"/>
              <w:rPr>
                <w:rFonts w:ascii="Times New Roman" w:eastAsia="Times New Roman" w:hAnsi="Times New Roman"/>
                <w:sz w:val="14"/>
                <w:szCs w:val="14"/>
              </w:rPr>
            </w:pPr>
            <w:r w:rsidRPr="004A4259">
              <w:rPr>
                <w:rFonts w:ascii="Times New Roman" w:eastAsia="Times New Roman" w:hAnsi="Times New Roman"/>
                <w:sz w:val="14"/>
                <w:szCs w:val="14"/>
              </w:rPr>
              <w:t>назначение</w:t>
            </w:r>
          </w:p>
        </w:tc>
        <w:tc>
          <w:tcPr>
            <w:tcW w:w="866" w:type="dxa"/>
            <w:shd w:val="clear" w:color="auto" w:fill="auto"/>
            <w:textDirection w:val="btLr"/>
            <w:vAlign w:val="center"/>
          </w:tcPr>
          <w:p w:rsidR="00445A7C" w:rsidRPr="004A4259" w:rsidRDefault="00445A7C" w:rsidP="00193FBB">
            <w:pPr>
              <w:suppressAutoHyphens w:val="0"/>
              <w:spacing w:after="0" w:line="360" w:lineRule="auto"/>
              <w:ind w:left="113" w:right="113"/>
              <w:jc w:val="center"/>
              <w:rPr>
                <w:rFonts w:ascii="Times New Roman" w:eastAsia="Times New Roman" w:hAnsi="Times New Roman"/>
                <w:sz w:val="14"/>
                <w:szCs w:val="14"/>
              </w:rPr>
            </w:pPr>
            <w:r w:rsidRPr="004A4259">
              <w:rPr>
                <w:rFonts w:ascii="Times New Roman" w:eastAsia="Times New Roman" w:hAnsi="Times New Roman"/>
                <w:sz w:val="14"/>
                <w:szCs w:val="14"/>
              </w:rPr>
              <w:t>мощность</w:t>
            </w:r>
          </w:p>
        </w:tc>
        <w:tc>
          <w:tcPr>
            <w:tcW w:w="519" w:type="dxa"/>
            <w:shd w:val="clear" w:color="auto" w:fill="auto"/>
            <w:textDirection w:val="btLr"/>
            <w:vAlign w:val="center"/>
          </w:tcPr>
          <w:p w:rsidR="00445A7C" w:rsidRPr="004A4259" w:rsidRDefault="00445A7C" w:rsidP="00193FBB">
            <w:pPr>
              <w:suppressAutoHyphens w:val="0"/>
              <w:spacing w:after="0" w:line="360" w:lineRule="auto"/>
              <w:ind w:left="113" w:right="113"/>
              <w:jc w:val="center"/>
              <w:rPr>
                <w:rFonts w:ascii="Times New Roman" w:eastAsia="Times New Roman" w:hAnsi="Times New Roman"/>
                <w:sz w:val="14"/>
                <w:szCs w:val="14"/>
              </w:rPr>
            </w:pPr>
            <w:r w:rsidRPr="004A4259">
              <w:rPr>
                <w:rFonts w:ascii="Times New Roman" w:eastAsia="Times New Roman" w:hAnsi="Times New Roman"/>
                <w:sz w:val="14"/>
                <w:szCs w:val="14"/>
              </w:rPr>
              <w:t>площадь</w:t>
            </w:r>
          </w:p>
        </w:tc>
        <w:tc>
          <w:tcPr>
            <w:tcW w:w="567" w:type="dxa"/>
            <w:shd w:val="clear" w:color="auto" w:fill="auto"/>
            <w:textDirection w:val="btLr"/>
            <w:vAlign w:val="center"/>
          </w:tcPr>
          <w:p w:rsidR="00445A7C" w:rsidRPr="004A4259" w:rsidRDefault="00445A7C" w:rsidP="00193FBB">
            <w:pPr>
              <w:suppressAutoHyphens w:val="0"/>
              <w:spacing w:after="0" w:line="360" w:lineRule="auto"/>
              <w:ind w:left="113" w:right="113"/>
              <w:jc w:val="center"/>
              <w:rPr>
                <w:rFonts w:ascii="Times New Roman" w:eastAsia="Times New Roman" w:hAnsi="Times New Roman"/>
                <w:sz w:val="14"/>
                <w:szCs w:val="14"/>
              </w:rPr>
            </w:pPr>
            <w:r w:rsidRPr="004A4259">
              <w:rPr>
                <w:rFonts w:ascii="Times New Roman" w:eastAsia="Times New Roman" w:hAnsi="Times New Roman"/>
                <w:sz w:val="14"/>
                <w:szCs w:val="14"/>
              </w:rPr>
              <w:t>категория</w:t>
            </w:r>
          </w:p>
        </w:tc>
        <w:tc>
          <w:tcPr>
            <w:tcW w:w="1285" w:type="dxa"/>
            <w:vMerge/>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p>
        </w:tc>
        <w:tc>
          <w:tcPr>
            <w:tcW w:w="1014" w:type="dxa"/>
            <w:vMerge/>
            <w:shd w:val="clear" w:color="auto" w:fill="auto"/>
            <w:vAlign w:val="center"/>
          </w:tcPr>
          <w:p w:rsidR="00445A7C" w:rsidRPr="004A4259" w:rsidRDefault="00445A7C" w:rsidP="00193FBB">
            <w:pPr>
              <w:suppressAutoHyphens w:val="0"/>
              <w:spacing w:after="0" w:line="360" w:lineRule="auto"/>
              <w:jc w:val="center"/>
              <w:rPr>
                <w:rFonts w:ascii="Times New Roman" w:eastAsia="Times New Roman" w:hAnsi="Times New Roman"/>
                <w:sz w:val="14"/>
                <w:szCs w:val="14"/>
              </w:rPr>
            </w:pPr>
          </w:p>
        </w:tc>
      </w:tr>
      <w:tr w:rsidR="00AC3F94" w:rsidRPr="004A4259" w:rsidTr="00AC3F94">
        <w:trPr>
          <w:jc w:val="center"/>
        </w:trPr>
        <w:tc>
          <w:tcPr>
            <w:tcW w:w="9661" w:type="dxa"/>
            <w:gridSpan w:val="10"/>
            <w:shd w:val="clear" w:color="auto" w:fill="auto"/>
            <w:vAlign w:val="center"/>
          </w:tcPr>
          <w:p w:rsidR="00620967" w:rsidRPr="004A4259" w:rsidRDefault="00620967" w:rsidP="00620967">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lastRenderedPageBreak/>
              <w:t>Учреждения образования</w:t>
            </w:r>
          </w:p>
        </w:tc>
      </w:tr>
      <w:tr w:rsidR="00AC3F94" w:rsidRPr="004A4259" w:rsidTr="00AC3F94">
        <w:trPr>
          <w:jc w:val="center"/>
        </w:trPr>
        <w:tc>
          <w:tcPr>
            <w:tcW w:w="240" w:type="dxa"/>
            <w:shd w:val="clear" w:color="auto" w:fill="auto"/>
            <w:vAlign w:val="center"/>
          </w:tcPr>
          <w:p w:rsidR="00766A0F" w:rsidRPr="004A4259" w:rsidRDefault="00766A0F"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w:t>
            </w:r>
          </w:p>
        </w:tc>
        <w:tc>
          <w:tcPr>
            <w:tcW w:w="1910" w:type="dxa"/>
            <w:shd w:val="clear" w:color="auto" w:fill="auto"/>
            <w:vAlign w:val="center"/>
          </w:tcPr>
          <w:p w:rsidR="00766A0F" w:rsidRPr="004A4259" w:rsidRDefault="00766A0F" w:rsidP="00564698">
            <w:pPr>
              <w:jc w:val="center"/>
              <w:rPr>
                <w:rFonts w:ascii="Times New Roman" w:hAnsi="Times New Roman"/>
                <w:sz w:val="14"/>
                <w:szCs w:val="14"/>
              </w:rPr>
            </w:pPr>
            <w:r w:rsidRPr="004A4259">
              <w:rPr>
                <w:rFonts w:ascii="Times New Roman" w:hAnsi="Times New Roman"/>
                <w:sz w:val="14"/>
                <w:szCs w:val="14"/>
              </w:rPr>
              <w:t>Строительство детского сада</w:t>
            </w:r>
          </w:p>
        </w:tc>
        <w:tc>
          <w:tcPr>
            <w:tcW w:w="1438" w:type="dxa"/>
            <w:shd w:val="clear" w:color="auto" w:fill="auto"/>
            <w:vAlign w:val="center"/>
          </w:tcPr>
          <w:p w:rsidR="00766A0F" w:rsidRPr="004A4259" w:rsidRDefault="00766A0F" w:rsidP="00AA488E">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Ст. </w:t>
            </w:r>
            <w:r w:rsidR="00AA488E" w:rsidRPr="004A4259">
              <w:rPr>
                <w:rFonts w:ascii="Times New Roman" w:eastAsia="Times New Roman" w:hAnsi="Times New Roman"/>
                <w:sz w:val="14"/>
                <w:szCs w:val="14"/>
              </w:rPr>
              <w:t>Старомышастовская</w:t>
            </w:r>
          </w:p>
        </w:tc>
        <w:tc>
          <w:tcPr>
            <w:tcW w:w="972" w:type="dxa"/>
            <w:shd w:val="clear" w:color="auto" w:fill="auto"/>
            <w:vAlign w:val="center"/>
          </w:tcPr>
          <w:p w:rsidR="00766A0F" w:rsidRPr="004A4259" w:rsidRDefault="00766A0F"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Детский сад</w:t>
            </w:r>
          </w:p>
        </w:tc>
        <w:tc>
          <w:tcPr>
            <w:tcW w:w="850" w:type="dxa"/>
            <w:shd w:val="clear" w:color="auto" w:fill="auto"/>
            <w:vAlign w:val="center"/>
          </w:tcPr>
          <w:p w:rsidR="00766A0F" w:rsidRPr="004A4259" w:rsidRDefault="00766A0F" w:rsidP="00A04794">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Услуги </w:t>
            </w:r>
            <w:r w:rsidR="00A04794" w:rsidRPr="004A4259">
              <w:rPr>
                <w:rFonts w:ascii="Times New Roman" w:eastAsia="Times New Roman" w:hAnsi="Times New Roman"/>
                <w:sz w:val="14"/>
                <w:szCs w:val="14"/>
              </w:rPr>
              <w:t>ДОУ</w:t>
            </w:r>
          </w:p>
        </w:tc>
        <w:tc>
          <w:tcPr>
            <w:tcW w:w="866" w:type="dxa"/>
            <w:shd w:val="clear" w:color="auto" w:fill="auto"/>
            <w:vAlign w:val="center"/>
          </w:tcPr>
          <w:p w:rsidR="00766A0F" w:rsidRPr="004A4259" w:rsidRDefault="00766A0F"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40 мест</w:t>
            </w:r>
          </w:p>
        </w:tc>
        <w:tc>
          <w:tcPr>
            <w:tcW w:w="519" w:type="dxa"/>
            <w:shd w:val="clear" w:color="auto" w:fill="auto"/>
            <w:vAlign w:val="center"/>
          </w:tcPr>
          <w:p w:rsidR="00766A0F" w:rsidRPr="004A4259" w:rsidRDefault="00766A0F"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567" w:type="dxa"/>
            <w:shd w:val="clear" w:color="auto" w:fill="auto"/>
            <w:vAlign w:val="center"/>
          </w:tcPr>
          <w:p w:rsidR="00766A0F" w:rsidRPr="004A4259" w:rsidRDefault="00766A0F"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В</w:t>
            </w:r>
          </w:p>
        </w:tc>
        <w:tc>
          <w:tcPr>
            <w:tcW w:w="1285" w:type="dxa"/>
            <w:shd w:val="clear" w:color="auto" w:fill="auto"/>
            <w:vAlign w:val="center"/>
          </w:tcPr>
          <w:p w:rsidR="00766A0F" w:rsidRPr="004A4259" w:rsidRDefault="00766A0F" w:rsidP="00965275">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 очередь до 2021 года</w:t>
            </w:r>
          </w:p>
        </w:tc>
        <w:tc>
          <w:tcPr>
            <w:tcW w:w="1014" w:type="dxa"/>
            <w:shd w:val="clear" w:color="auto" w:fill="auto"/>
            <w:vAlign w:val="center"/>
          </w:tcPr>
          <w:p w:rsidR="00766A0F" w:rsidRPr="004A4259" w:rsidRDefault="004F25A3" w:rsidP="004F25A3">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Администрация района</w:t>
            </w:r>
            <w:r w:rsidR="00766A0F" w:rsidRPr="004A4259">
              <w:rPr>
                <w:rFonts w:ascii="Times New Roman" w:eastAsia="Times New Roman" w:hAnsi="Times New Roman"/>
                <w:sz w:val="14"/>
                <w:szCs w:val="14"/>
              </w:rPr>
              <w:t xml:space="preserve"> </w:t>
            </w:r>
          </w:p>
        </w:tc>
      </w:tr>
      <w:tr w:rsidR="00AC3F94" w:rsidRPr="004A4259" w:rsidTr="00AC3F94">
        <w:trPr>
          <w:jc w:val="center"/>
        </w:trPr>
        <w:tc>
          <w:tcPr>
            <w:tcW w:w="240" w:type="dxa"/>
            <w:shd w:val="clear" w:color="auto" w:fill="auto"/>
            <w:vAlign w:val="center"/>
          </w:tcPr>
          <w:p w:rsidR="00766A0F" w:rsidRPr="004A4259" w:rsidRDefault="00766A0F"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2</w:t>
            </w:r>
          </w:p>
        </w:tc>
        <w:tc>
          <w:tcPr>
            <w:tcW w:w="1910" w:type="dxa"/>
            <w:shd w:val="clear" w:color="auto" w:fill="auto"/>
            <w:vAlign w:val="center"/>
          </w:tcPr>
          <w:p w:rsidR="00766A0F" w:rsidRPr="004A4259" w:rsidRDefault="00766A0F" w:rsidP="00766A0F">
            <w:pPr>
              <w:jc w:val="center"/>
              <w:rPr>
                <w:rFonts w:ascii="Times New Roman" w:hAnsi="Times New Roman"/>
                <w:sz w:val="14"/>
                <w:szCs w:val="14"/>
              </w:rPr>
            </w:pPr>
            <w:r w:rsidRPr="004A4259">
              <w:rPr>
                <w:rFonts w:ascii="Times New Roman" w:hAnsi="Times New Roman"/>
                <w:sz w:val="14"/>
                <w:szCs w:val="14"/>
              </w:rPr>
              <w:t xml:space="preserve">Резерв территории под строительство детского сада </w:t>
            </w:r>
          </w:p>
        </w:tc>
        <w:tc>
          <w:tcPr>
            <w:tcW w:w="1438" w:type="dxa"/>
            <w:shd w:val="clear" w:color="auto" w:fill="auto"/>
            <w:vAlign w:val="center"/>
          </w:tcPr>
          <w:p w:rsidR="00766A0F" w:rsidRPr="004A4259" w:rsidRDefault="00766A0F" w:rsidP="00AA488E">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Ст. </w:t>
            </w:r>
            <w:r w:rsidR="00AA488E" w:rsidRPr="004A4259">
              <w:rPr>
                <w:rFonts w:ascii="Times New Roman" w:eastAsia="Times New Roman" w:hAnsi="Times New Roman"/>
                <w:sz w:val="14"/>
                <w:szCs w:val="14"/>
              </w:rPr>
              <w:t>Старомышастовская</w:t>
            </w:r>
          </w:p>
        </w:tc>
        <w:tc>
          <w:tcPr>
            <w:tcW w:w="972" w:type="dxa"/>
            <w:shd w:val="clear" w:color="auto" w:fill="auto"/>
            <w:vAlign w:val="center"/>
          </w:tcPr>
          <w:p w:rsidR="00766A0F" w:rsidRPr="004A4259" w:rsidRDefault="00766A0F"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Детский сад</w:t>
            </w:r>
          </w:p>
        </w:tc>
        <w:tc>
          <w:tcPr>
            <w:tcW w:w="850" w:type="dxa"/>
            <w:shd w:val="clear" w:color="auto" w:fill="auto"/>
            <w:vAlign w:val="center"/>
          </w:tcPr>
          <w:p w:rsidR="00766A0F" w:rsidRPr="004A4259" w:rsidRDefault="00766A0F" w:rsidP="00A04794">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Услуги </w:t>
            </w:r>
            <w:r w:rsidR="00A04794" w:rsidRPr="004A4259">
              <w:rPr>
                <w:rFonts w:ascii="Times New Roman" w:eastAsia="Times New Roman" w:hAnsi="Times New Roman"/>
                <w:sz w:val="14"/>
                <w:szCs w:val="14"/>
              </w:rPr>
              <w:t>ДОУ</w:t>
            </w:r>
          </w:p>
        </w:tc>
        <w:tc>
          <w:tcPr>
            <w:tcW w:w="866" w:type="dxa"/>
            <w:shd w:val="clear" w:color="auto" w:fill="auto"/>
            <w:vAlign w:val="center"/>
          </w:tcPr>
          <w:p w:rsidR="00766A0F" w:rsidRPr="004A4259" w:rsidRDefault="00A04794"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40</w:t>
            </w:r>
            <w:r w:rsidR="00766A0F" w:rsidRPr="004A4259">
              <w:rPr>
                <w:rFonts w:ascii="Times New Roman" w:eastAsia="Times New Roman" w:hAnsi="Times New Roman"/>
                <w:sz w:val="14"/>
                <w:szCs w:val="14"/>
              </w:rPr>
              <w:t xml:space="preserve"> мест</w:t>
            </w:r>
          </w:p>
        </w:tc>
        <w:tc>
          <w:tcPr>
            <w:tcW w:w="519" w:type="dxa"/>
            <w:shd w:val="clear" w:color="auto" w:fill="auto"/>
            <w:vAlign w:val="center"/>
          </w:tcPr>
          <w:p w:rsidR="00766A0F" w:rsidRPr="004A4259" w:rsidRDefault="00766A0F"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567" w:type="dxa"/>
            <w:shd w:val="clear" w:color="auto" w:fill="auto"/>
            <w:vAlign w:val="center"/>
          </w:tcPr>
          <w:p w:rsidR="00766A0F" w:rsidRPr="004A4259" w:rsidRDefault="00766A0F"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В</w:t>
            </w:r>
          </w:p>
        </w:tc>
        <w:tc>
          <w:tcPr>
            <w:tcW w:w="1285" w:type="dxa"/>
            <w:shd w:val="clear" w:color="auto" w:fill="auto"/>
            <w:vAlign w:val="center"/>
          </w:tcPr>
          <w:p w:rsidR="00766A0F" w:rsidRPr="004A4259" w:rsidRDefault="00766A0F" w:rsidP="00965275">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Расчетный срок до 2030 года</w:t>
            </w:r>
          </w:p>
        </w:tc>
        <w:tc>
          <w:tcPr>
            <w:tcW w:w="1014" w:type="dxa"/>
            <w:shd w:val="clear" w:color="auto" w:fill="auto"/>
            <w:vAlign w:val="center"/>
          </w:tcPr>
          <w:p w:rsidR="00766A0F" w:rsidRPr="004A4259" w:rsidRDefault="004F25A3" w:rsidP="004F25A3">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Администрация района</w:t>
            </w:r>
            <w:r w:rsidR="00A04794" w:rsidRPr="004A4259">
              <w:rPr>
                <w:rFonts w:ascii="Times New Roman" w:eastAsia="Times New Roman" w:hAnsi="Times New Roman"/>
                <w:sz w:val="14"/>
                <w:szCs w:val="14"/>
              </w:rPr>
              <w:t xml:space="preserve"> </w:t>
            </w:r>
          </w:p>
        </w:tc>
      </w:tr>
      <w:tr w:rsidR="00AC3F94" w:rsidRPr="004A4259" w:rsidTr="00AC3F94">
        <w:trPr>
          <w:jc w:val="center"/>
        </w:trPr>
        <w:tc>
          <w:tcPr>
            <w:tcW w:w="240" w:type="dxa"/>
            <w:shd w:val="clear" w:color="auto" w:fill="auto"/>
            <w:vAlign w:val="center"/>
          </w:tcPr>
          <w:p w:rsidR="004F25A3" w:rsidRPr="004A4259" w:rsidRDefault="00AC3F94"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3</w:t>
            </w:r>
          </w:p>
        </w:tc>
        <w:tc>
          <w:tcPr>
            <w:tcW w:w="1910" w:type="dxa"/>
            <w:shd w:val="clear" w:color="auto" w:fill="auto"/>
            <w:vAlign w:val="center"/>
          </w:tcPr>
          <w:p w:rsidR="004F25A3" w:rsidRPr="004A4259" w:rsidRDefault="004F25A3" w:rsidP="00766A0F">
            <w:pPr>
              <w:jc w:val="center"/>
              <w:rPr>
                <w:rFonts w:ascii="Times New Roman" w:hAnsi="Times New Roman"/>
                <w:sz w:val="14"/>
                <w:szCs w:val="14"/>
              </w:rPr>
            </w:pPr>
            <w:r w:rsidRPr="004A4259">
              <w:rPr>
                <w:rFonts w:ascii="Times New Roman" w:hAnsi="Times New Roman"/>
                <w:sz w:val="14"/>
                <w:szCs w:val="14"/>
              </w:rPr>
              <w:t>Реконструкция и модернизация существующей школы</w:t>
            </w:r>
          </w:p>
        </w:tc>
        <w:tc>
          <w:tcPr>
            <w:tcW w:w="1438" w:type="dxa"/>
            <w:shd w:val="clear" w:color="auto" w:fill="auto"/>
            <w:vAlign w:val="center"/>
          </w:tcPr>
          <w:p w:rsidR="004F25A3" w:rsidRPr="004A4259" w:rsidRDefault="004F25A3" w:rsidP="00AA488E">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Ст. </w:t>
            </w:r>
            <w:r w:rsidR="00AA488E" w:rsidRPr="004A4259">
              <w:rPr>
                <w:rFonts w:ascii="Times New Roman" w:eastAsia="Times New Roman" w:hAnsi="Times New Roman"/>
                <w:sz w:val="14"/>
                <w:szCs w:val="14"/>
              </w:rPr>
              <w:t>Старомышастовская</w:t>
            </w:r>
          </w:p>
        </w:tc>
        <w:tc>
          <w:tcPr>
            <w:tcW w:w="972" w:type="dxa"/>
            <w:shd w:val="clear" w:color="auto" w:fill="auto"/>
            <w:vAlign w:val="center"/>
          </w:tcPr>
          <w:p w:rsidR="004F25A3" w:rsidRPr="004A4259" w:rsidRDefault="004F25A3" w:rsidP="00766A0F">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Школа</w:t>
            </w:r>
          </w:p>
        </w:tc>
        <w:tc>
          <w:tcPr>
            <w:tcW w:w="850"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Услуги образования</w:t>
            </w:r>
          </w:p>
        </w:tc>
        <w:tc>
          <w:tcPr>
            <w:tcW w:w="866" w:type="dxa"/>
            <w:shd w:val="clear" w:color="auto" w:fill="auto"/>
            <w:vAlign w:val="center"/>
          </w:tcPr>
          <w:p w:rsidR="004F25A3" w:rsidRPr="004A4259" w:rsidRDefault="004F25A3" w:rsidP="00AA488E">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Увеличение мест до </w:t>
            </w:r>
            <w:r w:rsidR="00AA488E" w:rsidRPr="004A4259">
              <w:rPr>
                <w:rFonts w:ascii="Times New Roman" w:eastAsia="Times New Roman" w:hAnsi="Times New Roman"/>
                <w:sz w:val="14"/>
                <w:szCs w:val="14"/>
              </w:rPr>
              <w:t>1564</w:t>
            </w:r>
            <w:r w:rsidRPr="004A4259">
              <w:rPr>
                <w:rFonts w:ascii="Times New Roman" w:eastAsia="Times New Roman" w:hAnsi="Times New Roman"/>
                <w:sz w:val="14"/>
                <w:szCs w:val="14"/>
              </w:rPr>
              <w:t xml:space="preserve"> </w:t>
            </w:r>
            <w:proofErr w:type="spellStart"/>
            <w:r w:rsidRPr="004A4259">
              <w:rPr>
                <w:rFonts w:ascii="Times New Roman" w:eastAsia="Times New Roman" w:hAnsi="Times New Roman"/>
                <w:sz w:val="14"/>
                <w:szCs w:val="14"/>
              </w:rPr>
              <w:t>уч</w:t>
            </w:r>
            <w:proofErr w:type="spellEnd"/>
          </w:p>
        </w:tc>
        <w:tc>
          <w:tcPr>
            <w:tcW w:w="519"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567"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В</w:t>
            </w:r>
          </w:p>
        </w:tc>
        <w:tc>
          <w:tcPr>
            <w:tcW w:w="1285"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 очередь до 2021 года</w:t>
            </w:r>
          </w:p>
        </w:tc>
        <w:tc>
          <w:tcPr>
            <w:tcW w:w="1014" w:type="dxa"/>
            <w:shd w:val="clear" w:color="auto" w:fill="auto"/>
            <w:vAlign w:val="center"/>
          </w:tcPr>
          <w:p w:rsidR="004F25A3" w:rsidRPr="004A4259" w:rsidRDefault="004F25A3" w:rsidP="000D4468">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Администрация района </w:t>
            </w:r>
          </w:p>
        </w:tc>
      </w:tr>
      <w:tr w:rsidR="00AC3F94" w:rsidRPr="004A4259" w:rsidTr="00AC3F94">
        <w:trPr>
          <w:jc w:val="center"/>
        </w:trPr>
        <w:tc>
          <w:tcPr>
            <w:tcW w:w="9661" w:type="dxa"/>
            <w:gridSpan w:val="10"/>
            <w:shd w:val="clear" w:color="auto" w:fill="auto"/>
            <w:vAlign w:val="center"/>
          </w:tcPr>
          <w:p w:rsidR="00620967" w:rsidRPr="004A4259" w:rsidRDefault="00620967"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Учреждения здравоохранения</w:t>
            </w:r>
          </w:p>
        </w:tc>
      </w:tr>
      <w:tr w:rsidR="00AC3F94" w:rsidRPr="004A4259" w:rsidTr="00AC3F94">
        <w:trPr>
          <w:jc w:val="center"/>
        </w:trPr>
        <w:tc>
          <w:tcPr>
            <w:tcW w:w="240"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w:t>
            </w:r>
          </w:p>
        </w:tc>
        <w:tc>
          <w:tcPr>
            <w:tcW w:w="1910" w:type="dxa"/>
            <w:shd w:val="clear" w:color="auto" w:fill="auto"/>
            <w:vAlign w:val="center"/>
          </w:tcPr>
          <w:p w:rsidR="004F25A3" w:rsidRPr="004A4259" w:rsidRDefault="004F25A3" w:rsidP="00A04794">
            <w:pPr>
              <w:suppressAutoHyphens w:val="0"/>
              <w:spacing w:after="0" w:line="360" w:lineRule="auto"/>
              <w:rPr>
                <w:rFonts w:ascii="Times New Roman" w:eastAsia="Times New Roman" w:hAnsi="Times New Roman"/>
                <w:sz w:val="14"/>
                <w:szCs w:val="14"/>
              </w:rPr>
            </w:pPr>
            <w:r w:rsidRPr="004A4259">
              <w:rPr>
                <w:rFonts w:ascii="Times New Roman" w:eastAsia="Times New Roman" w:hAnsi="Times New Roman"/>
                <w:sz w:val="14"/>
                <w:szCs w:val="14"/>
              </w:rPr>
              <w:t>Реконструкция существующей амбулатории.</w:t>
            </w:r>
          </w:p>
        </w:tc>
        <w:tc>
          <w:tcPr>
            <w:tcW w:w="1438" w:type="dxa"/>
            <w:shd w:val="clear" w:color="auto" w:fill="auto"/>
            <w:vAlign w:val="center"/>
          </w:tcPr>
          <w:p w:rsidR="004F25A3" w:rsidRPr="004A4259" w:rsidRDefault="004F25A3" w:rsidP="00AA488E">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Ст. </w:t>
            </w:r>
            <w:r w:rsidR="00AA488E" w:rsidRPr="004A4259">
              <w:rPr>
                <w:rFonts w:ascii="Times New Roman" w:eastAsia="Times New Roman" w:hAnsi="Times New Roman"/>
                <w:sz w:val="14"/>
                <w:szCs w:val="14"/>
              </w:rPr>
              <w:t>Старомышастовска</w:t>
            </w:r>
            <w:r w:rsidRPr="004A4259">
              <w:rPr>
                <w:rFonts w:ascii="Times New Roman" w:eastAsia="Times New Roman" w:hAnsi="Times New Roman"/>
                <w:sz w:val="14"/>
                <w:szCs w:val="14"/>
              </w:rPr>
              <w:t>я</w:t>
            </w:r>
          </w:p>
        </w:tc>
        <w:tc>
          <w:tcPr>
            <w:tcW w:w="972"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амбулатория</w:t>
            </w:r>
          </w:p>
        </w:tc>
        <w:tc>
          <w:tcPr>
            <w:tcW w:w="850"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Медицинские услуги</w:t>
            </w:r>
          </w:p>
        </w:tc>
        <w:tc>
          <w:tcPr>
            <w:tcW w:w="866" w:type="dxa"/>
            <w:shd w:val="clear" w:color="auto" w:fill="auto"/>
            <w:vAlign w:val="center"/>
          </w:tcPr>
          <w:p w:rsidR="004F25A3" w:rsidRPr="004A4259" w:rsidRDefault="00AA488E"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62</w:t>
            </w:r>
            <w:r w:rsidR="004F25A3" w:rsidRPr="004A4259">
              <w:rPr>
                <w:rFonts w:ascii="Times New Roman" w:eastAsia="Times New Roman" w:hAnsi="Times New Roman"/>
                <w:sz w:val="14"/>
                <w:szCs w:val="14"/>
              </w:rPr>
              <w:t xml:space="preserve"> посещений в смену</w:t>
            </w:r>
          </w:p>
        </w:tc>
        <w:tc>
          <w:tcPr>
            <w:tcW w:w="519"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567"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В</w:t>
            </w:r>
          </w:p>
        </w:tc>
        <w:tc>
          <w:tcPr>
            <w:tcW w:w="1285"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 очередь до 2021 года</w:t>
            </w:r>
          </w:p>
        </w:tc>
        <w:tc>
          <w:tcPr>
            <w:tcW w:w="1014" w:type="dxa"/>
            <w:shd w:val="clear" w:color="auto" w:fill="auto"/>
            <w:vAlign w:val="center"/>
          </w:tcPr>
          <w:p w:rsidR="004F25A3" w:rsidRPr="004A4259" w:rsidRDefault="004F25A3" w:rsidP="000D4468">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Администрация района </w:t>
            </w:r>
          </w:p>
        </w:tc>
      </w:tr>
      <w:tr w:rsidR="00AC3F94" w:rsidRPr="004A4259" w:rsidTr="00AC3F94">
        <w:trPr>
          <w:jc w:val="center"/>
        </w:trPr>
        <w:tc>
          <w:tcPr>
            <w:tcW w:w="240"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2</w:t>
            </w:r>
          </w:p>
        </w:tc>
        <w:tc>
          <w:tcPr>
            <w:tcW w:w="1910" w:type="dxa"/>
            <w:shd w:val="clear" w:color="auto" w:fill="auto"/>
          </w:tcPr>
          <w:p w:rsidR="004F25A3" w:rsidRPr="004A4259" w:rsidRDefault="004F25A3" w:rsidP="00A04794">
            <w:pPr>
              <w:jc w:val="center"/>
              <w:rPr>
                <w:rFonts w:ascii="Times New Roman" w:hAnsi="Times New Roman"/>
                <w:sz w:val="14"/>
                <w:szCs w:val="14"/>
              </w:rPr>
            </w:pPr>
            <w:r w:rsidRPr="004A4259">
              <w:rPr>
                <w:rFonts w:ascii="Times New Roman" w:hAnsi="Times New Roman"/>
                <w:sz w:val="14"/>
                <w:szCs w:val="14"/>
              </w:rPr>
              <w:t>Строительство больница со стационаром и подстанцией скорой помощи</w:t>
            </w:r>
          </w:p>
        </w:tc>
        <w:tc>
          <w:tcPr>
            <w:tcW w:w="1438" w:type="dxa"/>
            <w:shd w:val="clear" w:color="auto" w:fill="auto"/>
            <w:vAlign w:val="center"/>
          </w:tcPr>
          <w:p w:rsidR="004F25A3" w:rsidRPr="004A4259" w:rsidRDefault="004F25A3" w:rsidP="00AA488E">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Ст. </w:t>
            </w:r>
            <w:r w:rsidR="00AA488E" w:rsidRPr="004A4259">
              <w:rPr>
                <w:rFonts w:ascii="Times New Roman" w:eastAsia="Times New Roman" w:hAnsi="Times New Roman"/>
                <w:sz w:val="14"/>
                <w:szCs w:val="14"/>
              </w:rPr>
              <w:t>Старомышастовска</w:t>
            </w:r>
            <w:r w:rsidRPr="004A4259">
              <w:rPr>
                <w:rFonts w:ascii="Times New Roman" w:eastAsia="Times New Roman" w:hAnsi="Times New Roman"/>
                <w:sz w:val="14"/>
                <w:szCs w:val="14"/>
              </w:rPr>
              <w:t>я</w:t>
            </w:r>
          </w:p>
        </w:tc>
        <w:tc>
          <w:tcPr>
            <w:tcW w:w="972"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Больничный комплекс</w:t>
            </w:r>
          </w:p>
        </w:tc>
        <w:tc>
          <w:tcPr>
            <w:tcW w:w="850"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услуги</w:t>
            </w:r>
          </w:p>
        </w:tc>
        <w:tc>
          <w:tcPr>
            <w:tcW w:w="866" w:type="dxa"/>
            <w:shd w:val="clear" w:color="auto" w:fill="auto"/>
            <w:vAlign w:val="center"/>
          </w:tcPr>
          <w:p w:rsidR="004F25A3" w:rsidRPr="004A4259" w:rsidRDefault="00AA488E"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94</w:t>
            </w:r>
            <w:r w:rsidR="004F25A3" w:rsidRPr="004A4259">
              <w:rPr>
                <w:rFonts w:ascii="Times New Roman" w:eastAsia="Times New Roman" w:hAnsi="Times New Roman"/>
                <w:sz w:val="14"/>
                <w:szCs w:val="14"/>
              </w:rPr>
              <w:t xml:space="preserve"> койки</w:t>
            </w:r>
          </w:p>
        </w:tc>
        <w:tc>
          <w:tcPr>
            <w:tcW w:w="519"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567"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В</w:t>
            </w:r>
          </w:p>
        </w:tc>
        <w:tc>
          <w:tcPr>
            <w:tcW w:w="1285" w:type="dxa"/>
            <w:shd w:val="clear" w:color="auto" w:fill="auto"/>
            <w:vAlign w:val="center"/>
          </w:tcPr>
          <w:p w:rsidR="004F25A3" w:rsidRPr="004A4259" w:rsidRDefault="004F25A3"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Расчетный срок до 2030 года</w:t>
            </w:r>
          </w:p>
        </w:tc>
        <w:tc>
          <w:tcPr>
            <w:tcW w:w="1014" w:type="dxa"/>
            <w:shd w:val="clear" w:color="auto" w:fill="auto"/>
            <w:vAlign w:val="center"/>
          </w:tcPr>
          <w:p w:rsidR="004F25A3" w:rsidRPr="004A4259" w:rsidRDefault="004F25A3" w:rsidP="000D4468">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Администрация района </w:t>
            </w:r>
          </w:p>
        </w:tc>
      </w:tr>
      <w:tr w:rsidR="00AC3F94" w:rsidRPr="004A4259" w:rsidTr="00AC3F94">
        <w:trPr>
          <w:jc w:val="center"/>
        </w:trPr>
        <w:tc>
          <w:tcPr>
            <w:tcW w:w="9661" w:type="dxa"/>
            <w:gridSpan w:val="10"/>
            <w:shd w:val="clear" w:color="auto" w:fill="auto"/>
            <w:vAlign w:val="center"/>
          </w:tcPr>
          <w:p w:rsidR="00620967" w:rsidRPr="004A4259" w:rsidRDefault="00620967" w:rsidP="00A6593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Учреждения культуры</w:t>
            </w:r>
          </w:p>
        </w:tc>
      </w:tr>
      <w:tr w:rsidR="00AC3F94" w:rsidRPr="004A4259" w:rsidTr="00AC3F94">
        <w:trPr>
          <w:jc w:val="center"/>
        </w:trPr>
        <w:tc>
          <w:tcPr>
            <w:tcW w:w="240" w:type="dxa"/>
            <w:shd w:val="clear" w:color="auto" w:fill="auto"/>
            <w:vAlign w:val="center"/>
          </w:tcPr>
          <w:p w:rsidR="007A3ABB" w:rsidRPr="004A4259" w:rsidRDefault="007A3ABB"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w:t>
            </w:r>
          </w:p>
        </w:tc>
        <w:tc>
          <w:tcPr>
            <w:tcW w:w="1910" w:type="dxa"/>
            <w:shd w:val="clear" w:color="auto" w:fill="auto"/>
            <w:vAlign w:val="center"/>
          </w:tcPr>
          <w:p w:rsidR="007A3ABB" w:rsidRPr="004A4259" w:rsidRDefault="00A04794" w:rsidP="00A04794">
            <w:pPr>
              <w:suppressAutoHyphens w:val="0"/>
              <w:spacing w:after="0" w:line="360" w:lineRule="auto"/>
              <w:rPr>
                <w:rFonts w:ascii="Times New Roman" w:eastAsia="Times New Roman" w:hAnsi="Times New Roman"/>
                <w:sz w:val="14"/>
                <w:szCs w:val="14"/>
              </w:rPr>
            </w:pPr>
            <w:r w:rsidRPr="004A4259">
              <w:rPr>
                <w:rFonts w:ascii="Times New Roman" w:eastAsia="Times New Roman" w:hAnsi="Times New Roman"/>
                <w:sz w:val="14"/>
                <w:szCs w:val="14"/>
              </w:rPr>
              <w:t xml:space="preserve">Реконструкция существующего Дома культуры </w:t>
            </w:r>
          </w:p>
        </w:tc>
        <w:tc>
          <w:tcPr>
            <w:tcW w:w="1438" w:type="dxa"/>
            <w:shd w:val="clear" w:color="auto" w:fill="auto"/>
            <w:vAlign w:val="center"/>
          </w:tcPr>
          <w:p w:rsidR="007A3ABB" w:rsidRPr="004A4259" w:rsidRDefault="00A04794" w:rsidP="00193FBB">
            <w:pPr>
              <w:suppressAutoHyphens w:val="0"/>
              <w:spacing w:after="0" w:line="360" w:lineRule="auto"/>
              <w:jc w:val="center"/>
              <w:rPr>
                <w:rFonts w:ascii="Times New Roman" w:eastAsia="Times New Roman" w:hAnsi="Times New Roman"/>
                <w:sz w:val="14"/>
                <w:szCs w:val="14"/>
              </w:rPr>
            </w:pPr>
            <w:proofErr w:type="spellStart"/>
            <w:r w:rsidRPr="004A4259">
              <w:rPr>
                <w:rFonts w:ascii="Times New Roman" w:eastAsia="Times New Roman" w:hAnsi="Times New Roman"/>
                <w:sz w:val="14"/>
                <w:szCs w:val="14"/>
              </w:rPr>
              <w:t>Ст</w:t>
            </w:r>
            <w:proofErr w:type="gramStart"/>
            <w:r w:rsidRPr="004A4259">
              <w:rPr>
                <w:rFonts w:ascii="Times New Roman" w:eastAsia="Times New Roman" w:hAnsi="Times New Roman"/>
                <w:sz w:val="14"/>
                <w:szCs w:val="14"/>
              </w:rPr>
              <w:t>.</w:t>
            </w:r>
            <w:r w:rsidR="00AA488E" w:rsidRPr="004A4259">
              <w:rPr>
                <w:rFonts w:ascii="Times New Roman" w:eastAsia="Times New Roman" w:hAnsi="Times New Roman"/>
                <w:sz w:val="14"/>
                <w:szCs w:val="14"/>
              </w:rPr>
              <w:t>С</w:t>
            </w:r>
            <w:proofErr w:type="gramEnd"/>
            <w:r w:rsidR="00AA488E" w:rsidRPr="004A4259">
              <w:rPr>
                <w:rFonts w:ascii="Times New Roman" w:eastAsia="Times New Roman" w:hAnsi="Times New Roman"/>
                <w:sz w:val="14"/>
                <w:szCs w:val="14"/>
              </w:rPr>
              <w:t>таромышастовская</w:t>
            </w:r>
            <w:proofErr w:type="spellEnd"/>
          </w:p>
        </w:tc>
        <w:tc>
          <w:tcPr>
            <w:tcW w:w="972" w:type="dxa"/>
            <w:shd w:val="clear" w:color="auto" w:fill="auto"/>
            <w:vAlign w:val="center"/>
          </w:tcPr>
          <w:p w:rsidR="007A3ABB" w:rsidRPr="004A4259" w:rsidRDefault="00A04794"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Дом культуры</w:t>
            </w:r>
          </w:p>
        </w:tc>
        <w:tc>
          <w:tcPr>
            <w:tcW w:w="850" w:type="dxa"/>
            <w:shd w:val="clear" w:color="auto" w:fill="auto"/>
            <w:vAlign w:val="center"/>
          </w:tcPr>
          <w:p w:rsidR="007A3ABB" w:rsidRPr="004A4259" w:rsidRDefault="007A3ABB" w:rsidP="00A04794">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Услуги </w:t>
            </w:r>
            <w:r w:rsidR="00A04794" w:rsidRPr="004A4259">
              <w:rPr>
                <w:rFonts w:ascii="Times New Roman" w:eastAsia="Times New Roman" w:hAnsi="Times New Roman"/>
                <w:sz w:val="14"/>
                <w:szCs w:val="14"/>
              </w:rPr>
              <w:t>культуры</w:t>
            </w:r>
          </w:p>
        </w:tc>
        <w:tc>
          <w:tcPr>
            <w:tcW w:w="866" w:type="dxa"/>
            <w:shd w:val="clear" w:color="auto" w:fill="auto"/>
            <w:vAlign w:val="center"/>
          </w:tcPr>
          <w:p w:rsidR="007A3ABB" w:rsidRPr="004A4259" w:rsidRDefault="004B1580"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936 </w:t>
            </w:r>
            <w:r w:rsidR="00A04794" w:rsidRPr="004A4259">
              <w:rPr>
                <w:rFonts w:ascii="Times New Roman" w:eastAsia="Times New Roman" w:hAnsi="Times New Roman"/>
                <w:sz w:val="14"/>
                <w:szCs w:val="14"/>
              </w:rPr>
              <w:t xml:space="preserve"> мест</w:t>
            </w:r>
          </w:p>
        </w:tc>
        <w:tc>
          <w:tcPr>
            <w:tcW w:w="519" w:type="dxa"/>
            <w:shd w:val="clear" w:color="auto" w:fill="auto"/>
            <w:vAlign w:val="center"/>
          </w:tcPr>
          <w:p w:rsidR="007A3ABB" w:rsidRPr="004A4259" w:rsidRDefault="007A3ABB"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567" w:type="dxa"/>
            <w:shd w:val="clear" w:color="auto" w:fill="auto"/>
            <w:vAlign w:val="center"/>
          </w:tcPr>
          <w:p w:rsidR="007A3ABB" w:rsidRPr="004A4259" w:rsidRDefault="007A3ABB" w:rsidP="00193FBB">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В</w:t>
            </w:r>
          </w:p>
        </w:tc>
        <w:tc>
          <w:tcPr>
            <w:tcW w:w="1285" w:type="dxa"/>
            <w:shd w:val="clear" w:color="auto" w:fill="auto"/>
            <w:vAlign w:val="center"/>
          </w:tcPr>
          <w:p w:rsidR="007A3ABB" w:rsidRPr="004A4259" w:rsidRDefault="007A3ABB" w:rsidP="0040518D">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 очередь до 2021 года</w:t>
            </w:r>
          </w:p>
        </w:tc>
        <w:tc>
          <w:tcPr>
            <w:tcW w:w="1014" w:type="dxa"/>
            <w:shd w:val="clear" w:color="auto" w:fill="auto"/>
            <w:vAlign w:val="center"/>
          </w:tcPr>
          <w:p w:rsidR="007A3ABB" w:rsidRPr="004A4259" w:rsidRDefault="007A3ABB" w:rsidP="00A04794">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Администрация СП </w:t>
            </w:r>
          </w:p>
        </w:tc>
      </w:tr>
    </w:tbl>
    <w:p w:rsidR="00620967" w:rsidRDefault="00620967" w:rsidP="002D4067">
      <w:pPr>
        <w:suppressAutoHyphens w:val="0"/>
        <w:spacing w:line="360" w:lineRule="auto"/>
        <w:ind w:firstLine="709"/>
        <w:jc w:val="both"/>
        <w:rPr>
          <w:rFonts w:ascii="Times New Roman" w:eastAsia="Times New Roman" w:hAnsi="Times New Roman"/>
          <w:b/>
          <w:sz w:val="24"/>
          <w:szCs w:val="24"/>
        </w:rPr>
      </w:pPr>
    </w:p>
    <w:p w:rsidR="002D4067" w:rsidRDefault="00A04794" w:rsidP="00AC3F94">
      <w:pPr>
        <w:suppressAutoHyphens w:val="0"/>
        <w:spacing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4</w:t>
      </w:r>
      <w:r w:rsidR="00930F70" w:rsidRPr="00930F70">
        <w:rPr>
          <w:rFonts w:ascii="Times New Roman" w:eastAsia="Times New Roman" w:hAnsi="Times New Roman"/>
          <w:b/>
          <w:sz w:val="24"/>
          <w:szCs w:val="24"/>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2D4067" w:rsidRDefault="009068E8" w:rsidP="00620967">
      <w:pPr>
        <w:suppressAutoHyphens w:val="0"/>
        <w:spacing w:after="0" w:line="240" w:lineRule="auto"/>
        <w:ind w:firstLine="709"/>
        <w:jc w:val="both"/>
        <w:rPr>
          <w:rFonts w:ascii="Times New Roman" w:eastAsia="Times New Roman" w:hAnsi="Times New Roman"/>
          <w:b/>
          <w:sz w:val="24"/>
          <w:szCs w:val="24"/>
        </w:rPr>
      </w:pPr>
      <w:r w:rsidRPr="009068E8">
        <w:rPr>
          <w:rFonts w:ascii="Times New Roman" w:eastAsia="Times New Roman" w:hAnsi="Times New Roman"/>
          <w:sz w:val="24"/>
          <w:szCs w:val="24"/>
        </w:rPr>
        <w:t>Основными задачами по развитию общественных центров и объектов социальной инфраструктуры являются:</w:t>
      </w:r>
    </w:p>
    <w:p w:rsidR="009068E8" w:rsidRPr="009068E8" w:rsidRDefault="00AC3F94" w:rsidP="00AC3F94">
      <w:pPr>
        <w:tabs>
          <w:tab w:val="left" w:pos="993"/>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9068E8" w:rsidRPr="009068E8">
        <w:rPr>
          <w:rFonts w:ascii="Times New Roman" w:eastAsia="Times New Roman" w:hAnsi="Times New Roman"/>
          <w:sz w:val="24"/>
          <w:szCs w:val="24"/>
        </w:rPr>
        <w:t>упорядочение сложившихся общественных центров и наполнение их объектами общественно-деловой и социальной инфраструктур;</w:t>
      </w:r>
    </w:p>
    <w:p w:rsidR="009068E8" w:rsidRPr="009068E8" w:rsidRDefault="00AC3F94" w:rsidP="00AC3F94">
      <w:pPr>
        <w:tabs>
          <w:tab w:val="left" w:pos="993"/>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9068E8" w:rsidRPr="009068E8">
        <w:rPr>
          <w:rFonts w:ascii="Times New Roman" w:eastAsia="Times New Roman" w:hAnsi="Times New Roman"/>
          <w:sz w:val="24"/>
          <w:szCs w:val="24"/>
        </w:rPr>
        <w:t>организация деловых зон, включающих объекты обслуживания, торговли и досуга;</w:t>
      </w:r>
    </w:p>
    <w:p w:rsidR="003F4FBD" w:rsidRDefault="00AC3F94" w:rsidP="00AC3F94">
      <w:pPr>
        <w:tabs>
          <w:tab w:val="left" w:pos="993"/>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9068E8" w:rsidRPr="009068E8">
        <w:rPr>
          <w:rFonts w:ascii="Times New Roman" w:eastAsia="Times New Roman" w:hAnsi="Times New Roman"/>
          <w:sz w:val="24"/>
          <w:szCs w:val="24"/>
        </w:rPr>
        <w:t>формирование в общественных центрах благоустроенных и озелененных пешеходных пространств.</w:t>
      </w:r>
    </w:p>
    <w:p w:rsidR="00AC3F94" w:rsidRDefault="00AC3F94" w:rsidP="00AC3F94">
      <w:pPr>
        <w:tabs>
          <w:tab w:val="left" w:pos="993"/>
        </w:tabs>
        <w:suppressAutoHyphens w:val="0"/>
        <w:spacing w:after="0" w:line="240" w:lineRule="auto"/>
        <w:ind w:firstLine="709"/>
        <w:jc w:val="both"/>
        <w:rPr>
          <w:rFonts w:ascii="Times New Roman" w:eastAsia="Times New Roman" w:hAnsi="Times New Roman"/>
          <w:sz w:val="24"/>
          <w:szCs w:val="24"/>
        </w:rPr>
      </w:pPr>
    </w:p>
    <w:p w:rsidR="00AC3F94" w:rsidRDefault="00AC3F94" w:rsidP="00AC3F94">
      <w:pPr>
        <w:tabs>
          <w:tab w:val="left" w:pos="993"/>
        </w:tabs>
        <w:suppressAutoHyphens w:val="0"/>
        <w:spacing w:after="0" w:line="240" w:lineRule="auto"/>
        <w:ind w:firstLine="709"/>
        <w:jc w:val="both"/>
        <w:rPr>
          <w:rFonts w:ascii="Times New Roman" w:eastAsia="Times New Roman" w:hAnsi="Times New Roman"/>
          <w:sz w:val="24"/>
          <w:szCs w:val="24"/>
        </w:rPr>
      </w:pPr>
    </w:p>
    <w:p w:rsidR="002D4067" w:rsidRPr="004A4259" w:rsidRDefault="002D4067" w:rsidP="00FB4986">
      <w:pPr>
        <w:suppressAutoHyphens w:val="0"/>
        <w:spacing w:after="0" w:line="240" w:lineRule="auto"/>
        <w:ind w:firstLine="709"/>
        <w:jc w:val="both"/>
        <w:rPr>
          <w:rFonts w:ascii="Times New Roman" w:eastAsia="Times New Roman" w:hAnsi="Times New Roman"/>
          <w:sz w:val="24"/>
          <w:szCs w:val="24"/>
        </w:rPr>
      </w:pPr>
      <w:r w:rsidRPr="004A4259">
        <w:rPr>
          <w:rFonts w:ascii="Times New Roman" w:eastAsia="Times New Roman" w:hAnsi="Times New Roman"/>
          <w:sz w:val="24"/>
          <w:szCs w:val="24"/>
        </w:rPr>
        <w:t xml:space="preserve">Таблица </w:t>
      </w:r>
      <w:r w:rsidR="00173F13" w:rsidRPr="004A4259">
        <w:rPr>
          <w:rFonts w:ascii="Times New Roman" w:eastAsia="Times New Roman" w:hAnsi="Times New Roman"/>
          <w:sz w:val="24"/>
          <w:szCs w:val="24"/>
        </w:rPr>
        <w:t>6</w:t>
      </w:r>
      <w:r w:rsidRPr="004A4259">
        <w:rPr>
          <w:rFonts w:ascii="Times New Roman" w:eastAsia="Times New Roman" w:hAnsi="Times New Roman"/>
          <w:sz w:val="24"/>
          <w:szCs w:val="24"/>
        </w:rPr>
        <w:t>. Укрупненная оценка необходимых инвестиций по объектам социальной инфраструктуры</w:t>
      </w: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75"/>
        <w:gridCol w:w="1276"/>
        <w:gridCol w:w="836"/>
        <w:gridCol w:w="1134"/>
        <w:gridCol w:w="992"/>
        <w:gridCol w:w="992"/>
        <w:gridCol w:w="1134"/>
        <w:gridCol w:w="1317"/>
      </w:tblGrid>
      <w:tr w:rsidR="00AC3F94" w:rsidRPr="004A4259" w:rsidTr="00AC3F94">
        <w:trPr>
          <w:trHeight w:val="360"/>
          <w:jc w:val="center"/>
        </w:trPr>
        <w:tc>
          <w:tcPr>
            <w:tcW w:w="426" w:type="dxa"/>
            <w:vMerge w:val="restart"/>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1575" w:type="dxa"/>
            <w:vMerge w:val="restart"/>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Наименование мероприятия</w:t>
            </w:r>
          </w:p>
        </w:tc>
        <w:tc>
          <w:tcPr>
            <w:tcW w:w="1276" w:type="dxa"/>
            <w:vMerge w:val="restart"/>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Местоположение</w:t>
            </w:r>
          </w:p>
        </w:tc>
        <w:tc>
          <w:tcPr>
            <w:tcW w:w="3954" w:type="dxa"/>
            <w:gridSpan w:val="4"/>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Параметры</w:t>
            </w:r>
          </w:p>
        </w:tc>
        <w:tc>
          <w:tcPr>
            <w:tcW w:w="1134" w:type="dxa"/>
            <w:vMerge w:val="restart"/>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Сроки реализации в плановом периоде</w:t>
            </w:r>
          </w:p>
        </w:tc>
        <w:tc>
          <w:tcPr>
            <w:tcW w:w="1317" w:type="dxa"/>
            <w:vMerge w:val="restart"/>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примечание</w:t>
            </w:r>
          </w:p>
        </w:tc>
      </w:tr>
      <w:tr w:rsidR="00AC3F94" w:rsidRPr="004A4259" w:rsidTr="00AC3F94">
        <w:trPr>
          <w:cantSplit/>
          <w:trHeight w:val="570"/>
          <w:jc w:val="center"/>
        </w:trPr>
        <w:tc>
          <w:tcPr>
            <w:tcW w:w="426"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c>
          <w:tcPr>
            <w:tcW w:w="1575"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c>
          <w:tcPr>
            <w:tcW w:w="836" w:type="dxa"/>
            <w:vMerge w:val="restart"/>
            <w:shd w:val="clear" w:color="auto" w:fill="auto"/>
            <w:vAlign w:val="center"/>
          </w:tcPr>
          <w:p w:rsidR="002D4067" w:rsidRPr="004A4259" w:rsidRDefault="002D4067" w:rsidP="002D4067">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вид</w:t>
            </w:r>
          </w:p>
        </w:tc>
        <w:tc>
          <w:tcPr>
            <w:tcW w:w="1134" w:type="dxa"/>
            <w:vMerge w:val="restart"/>
            <w:shd w:val="clear" w:color="auto" w:fill="auto"/>
            <w:vAlign w:val="center"/>
          </w:tcPr>
          <w:p w:rsidR="002D4067" w:rsidRPr="004A4259" w:rsidRDefault="002D4067" w:rsidP="002D4067">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Цели и задачи</w:t>
            </w:r>
          </w:p>
        </w:tc>
        <w:tc>
          <w:tcPr>
            <w:tcW w:w="1984" w:type="dxa"/>
            <w:gridSpan w:val="2"/>
            <w:shd w:val="clear" w:color="auto" w:fill="auto"/>
            <w:vAlign w:val="center"/>
          </w:tcPr>
          <w:p w:rsidR="002D4067" w:rsidRPr="004A4259" w:rsidRDefault="002D4067" w:rsidP="002D4067">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Источник финансирования</w:t>
            </w:r>
          </w:p>
          <w:p w:rsidR="002D4067" w:rsidRPr="004A4259" w:rsidRDefault="002D4067" w:rsidP="002D4067">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категория</w:t>
            </w:r>
          </w:p>
        </w:tc>
        <w:tc>
          <w:tcPr>
            <w:tcW w:w="1134"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c>
          <w:tcPr>
            <w:tcW w:w="1317"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r>
      <w:tr w:rsidR="00AC3F94" w:rsidRPr="004A4259" w:rsidTr="00AC3F94">
        <w:trPr>
          <w:cantSplit/>
          <w:trHeight w:val="570"/>
          <w:jc w:val="center"/>
        </w:trPr>
        <w:tc>
          <w:tcPr>
            <w:tcW w:w="426"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c>
          <w:tcPr>
            <w:tcW w:w="1575"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c>
          <w:tcPr>
            <w:tcW w:w="836" w:type="dxa"/>
            <w:vMerge/>
            <w:shd w:val="clear" w:color="auto" w:fill="auto"/>
            <w:vAlign w:val="center"/>
          </w:tcPr>
          <w:p w:rsidR="002D4067" w:rsidRPr="004A4259" w:rsidRDefault="002D4067" w:rsidP="002D4067">
            <w:pPr>
              <w:suppressAutoHyphens w:val="0"/>
              <w:spacing w:after="0" w:line="360" w:lineRule="auto"/>
              <w:jc w:val="center"/>
              <w:rPr>
                <w:rFonts w:ascii="Times New Roman" w:eastAsia="Times New Roman" w:hAnsi="Times New Roman"/>
                <w:sz w:val="14"/>
                <w:szCs w:val="14"/>
              </w:rPr>
            </w:pPr>
          </w:p>
        </w:tc>
        <w:tc>
          <w:tcPr>
            <w:tcW w:w="1134" w:type="dxa"/>
            <w:vMerge/>
            <w:shd w:val="clear" w:color="auto" w:fill="auto"/>
            <w:vAlign w:val="center"/>
          </w:tcPr>
          <w:p w:rsidR="002D4067" w:rsidRPr="004A4259" w:rsidRDefault="002D4067" w:rsidP="002D4067">
            <w:pPr>
              <w:suppressAutoHyphens w:val="0"/>
              <w:spacing w:after="0" w:line="360" w:lineRule="auto"/>
              <w:jc w:val="center"/>
              <w:rPr>
                <w:rFonts w:ascii="Times New Roman" w:eastAsia="Times New Roman" w:hAnsi="Times New Roman"/>
                <w:sz w:val="14"/>
                <w:szCs w:val="14"/>
              </w:rPr>
            </w:pPr>
          </w:p>
        </w:tc>
        <w:tc>
          <w:tcPr>
            <w:tcW w:w="992" w:type="dxa"/>
            <w:shd w:val="clear" w:color="auto" w:fill="auto"/>
            <w:vAlign w:val="center"/>
          </w:tcPr>
          <w:p w:rsidR="002D4067" w:rsidRPr="004A4259" w:rsidRDefault="002D4067" w:rsidP="002D4067">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Средства бюджета всех уровней, тыс. руб.</w:t>
            </w:r>
          </w:p>
        </w:tc>
        <w:tc>
          <w:tcPr>
            <w:tcW w:w="992" w:type="dxa"/>
            <w:shd w:val="clear" w:color="auto" w:fill="auto"/>
            <w:vAlign w:val="center"/>
          </w:tcPr>
          <w:p w:rsidR="002D4067" w:rsidRPr="004A4259" w:rsidRDefault="002D4067" w:rsidP="002D4067">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Внебюджетные средства, тыс. руб.</w:t>
            </w:r>
          </w:p>
        </w:tc>
        <w:tc>
          <w:tcPr>
            <w:tcW w:w="1134"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c>
          <w:tcPr>
            <w:tcW w:w="1317" w:type="dxa"/>
            <w:vMerge/>
            <w:shd w:val="clear" w:color="auto" w:fill="auto"/>
            <w:vAlign w:val="center"/>
          </w:tcPr>
          <w:p w:rsidR="002D4067" w:rsidRPr="004A4259" w:rsidRDefault="002D4067" w:rsidP="005C5349">
            <w:pPr>
              <w:suppressAutoHyphens w:val="0"/>
              <w:spacing w:after="0" w:line="360" w:lineRule="auto"/>
              <w:jc w:val="center"/>
              <w:rPr>
                <w:rFonts w:ascii="Times New Roman" w:eastAsia="Times New Roman" w:hAnsi="Times New Roman"/>
                <w:sz w:val="14"/>
                <w:szCs w:val="14"/>
              </w:rPr>
            </w:pPr>
          </w:p>
        </w:tc>
      </w:tr>
      <w:tr w:rsidR="00AC3F94" w:rsidRPr="004A4259" w:rsidTr="00AC3F94">
        <w:trPr>
          <w:jc w:val="center"/>
        </w:trPr>
        <w:tc>
          <w:tcPr>
            <w:tcW w:w="42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w:t>
            </w:r>
          </w:p>
        </w:tc>
        <w:tc>
          <w:tcPr>
            <w:tcW w:w="1575" w:type="dxa"/>
            <w:shd w:val="clear" w:color="auto" w:fill="auto"/>
            <w:vAlign w:val="center"/>
          </w:tcPr>
          <w:p w:rsidR="00173F13" w:rsidRPr="004A4259" w:rsidRDefault="00173F13" w:rsidP="00965275">
            <w:pPr>
              <w:jc w:val="center"/>
              <w:rPr>
                <w:rFonts w:ascii="Times New Roman" w:hAnsi="Times New Roman"/>
                <w:sz w:val="14"/>
                <w:szCs w:val="14"/>
              </w:rPr>
            </w:pPr>
            <w:r w:rsidRPr="004A4259">
              <w:rPr>
                <w:rFonts w:ascii="Times New Roman" w:hAnsi="Times New Roman"/>
                <w:sz w:val="14"/>
                <w:szCs w:val="14"/>
              </w:rPr>
              <w:t>Строительство детского сада</w:t>
            </w:r>
          </w:p>
        </w:tc>
        <w:tc>
          <w:tcPr>
            <w:tcW w:w="1276" w:type="dxa"/>
            <w:shd w:val="clear" w:color="auto" w:fill="auto"/>
            <w:vAlign w:val="center"/>
          </w:tcPr>
          <w:p w:rsidR="00173F13" w:rsidRPr="004A4259" w:rsidRDefault="00173F13" w:rsidP="004B1580">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Ст. </w:t>
            </w:r>
            <w:r w:rsidR="004B1580" w:rsidRPr="004A4259">
              <w:rPr>
                <w:rFonts w:ascii="Times New Roman" w:eastAsia="Times New Roman" w:hAnsi="Times New Roman"/>
                <w:sz w:val="14"/>
                <w:szCs w:val="14"/>
              </w:rPr>
              <w:t>Старомышастовская</w:t>
            </w:r>
          </w:p>
        </w:tc>
        <w:tc>
          <w:tcPr>
            <w:tcW w:w="83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Детский сад</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8500</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 очередь до 2021 года</w:t>
            </w:r>
          </w:p>
        </w:tc>
        <w:tc>
          <w:tcPr>
            <w:tcW w:w="1317" w:type="dxa"/>
            <w:shd w:val="clear" w:color="auto" w:fill="auto"/>
            <w:vAlign w:val="center"/>
          </w:tcPr>
          <w:p w:rsidR="00173F13" w:rsidRPr="004A4259" w:rsidRDefault="00173F13" w:rsidP="00965275">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Пересчет цен в соответствии со сметными нормативами</w:t>
            </w:r>
          </w:p>
        </w:tc>
      </w:tr>
      <w:tr w:rsidR="00AC3F94" w:rsidRPr="004A4259" w:rsidTr="00AC3F94">
        <w:trPr>
          <w:jc w:val="center"/>
        </w:trPr>
        <w:tc>
          <w:tcPr>
            <w:tcW w:w="42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lastRenderedPageBreak/>
              <w:t>2</w:t>
            </w:r>
          </w:p>
        </w:tc>
        <w:tc>
          <w:tcPr>
            <w:tcW w:w="1575" w:type="dxa"/>
            <w:shd w:val="clear" w:color="auto" w:fill="auto"/>
            <w:vAlign w:val="center"/>
          </w:tcPr>
          <w:p w:rsidR="00173F13" w:rsidRPr="004A4259" w:rsidRDefault="00173F13" w:rsidP="00965275">
            <w:pPr>
              <w:jc w:val="center"/>
              <w:rPr>
                <w:rFonts w:ascii="Times New Roman" w:hAnsi="Times New Roman"/>
                <w:sz w:val="14"/>
                <w:szCs w:val="14"/>
              </w:rPr>
            </w:pPr>
            <w:r w:rsidRPr="004A4259">
              <w:rPr>
                <w:rFonts w:ascii="Times New Roman" w:hAnsi="Times New Roman"/>
                <w:sz w:val="14"/>
                <w:szCs w:val="14"/>
              </w:rPr>
              <w:t xml:space="preserve">Резерв территории под строительство детского сада </w:t>
            </w:r>
          </w:p>
        </w:tc>
        <w:tc>
          <w:tcPr>
            <w:tcW w:w="1276" w:type="dxa"/>
            <w:shd w:val="clear" w:color="auto" w:fill="auto"/>
            <w:vAlign w:val="center"/>
          </w:tcPr>
          <w:p w:rsidR="00173F13" w:rsidRPr="004A4259" w:rsidRDefault="00173F13" w:rsidP="00965275">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Ст.</w:t>
            </w:r>
            <w:r w:rsidR="004B1580" w:rsidRPr="004A4259">
              <w:rPr>
                <w:rFonts w:ascii="Times New Roman" w:eastAsia="Times New Roman" w:hAnsi="Times New Roman"/>
                <w:sz w:val="14"/>
                <w:szCs w:val="14"/>
              </w:rPr>
              <w:t xml:space="preserve"> Старомышастовская</w:t>
            </w:r>
          </w:p>
        </w:tc>
        <w:tc>
          <w:tcPr>
            <w:tcW w:w="83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Детский сад</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Повышение доступности услуг</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15 000</w:t>
            </w:r>
          </w:p>
        </w:tc>
        <w:tc>
          <w:tcPr>
            <w:tcW w:w="992" w:type="dxa"/>
            <w:shd w:val="clear" w:color="auto" w:fill="auto"/>
            <w:vAlign w:val="center"/>
          </w:tcPr>
          <w:p w:rsidR="00173F13" w:rsidRPr="004A4259" w:rsidRDefault="00173F13" w:rsidP="002D4067">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Расчетный срок до 2030 года</w:t>
            </w:r>
          </w:p>
        </w:tc>
        <w:tc>
          <w:tcPr>
            <w:tcW w:w="1317"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Пересчет цен в соответствии со сметными нормативами</w:t>
            </w:r>
          </w:p>
        </w:tc>
      </w:tr>
      <w:tr w:rsidR="00AC3F94" w:rsidRPr="004A4259" w:rsidTr="00AC3F94">
        <w:trPr>
          <w:jc w:val="center"/>
        </w:trPr>
        <w:tc>
          <w:tcPr>
            <w:tcW w:w="42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3</w:t>
            </w:r>
          </w:p>
        </w:tc>
        <w:tc>
          <w:tcPr>
            <w:tcW w:w="1575" w:type="dxa"/>
            <w:shd w:val="clear" w:color="auto" w:fill="auto"/>
            <w:vAlign w:val="center"/>
          </w:tcPr>
          <w:p w:rsidR="00173F13" w:rsidRPr="004A4259" w:rsidRDefault="00173F13" w:rsidP="00965275">
            <w:pPr>
              <w:jc w:val="center"/>
              <w:rPr>
                <w:rFonts w:ascii="Times New Roman" w:hAnsi="Times New Roman"/>
                <w:sz w:val="14"/>
                <w:szCs w:val="14"/>
              </w:rPr>
            </w:pPr>
            <w:r w:rsidRPr="004A4259">
              <w:rPr>
                <w:rFonts w:ascii="Times New Roman" w:hAnsi="Times New Roman"/>
                <w:sz w:val="14"/>
                <w:szCs w:val="14"/>
              </w:rPr>
              <w:t>Реконструкция и модернизация существующей школы</w:t>
            </w:r>
          </w:p>
        </w:tc>
        <w:tc>
          <w:tcPr>
            <w:tcW w:w="1276" w:type="dxa"/>
            <w:shd w:val="clear" w:color="auto" w:fill="auto"/>
            <w:vAlign w:val="center"/>
          </w:tcPr>
          <w:p w:rsidR="00173F13" w:rsidRPr="004A4259" w:rsidRDefault="004B1580" w:rsidP="004B1580">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Ст. Старомышастовская</w:t>
            </w:r>
          </w:p>
        </w:tc>
        <w:tc>
          <w:tcPr>
            <w:tcW w:w="83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школа</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10500</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Расчетный срок до 2030 года</w:t>
            </w:r>
          </w:p>
        </w:tc>
        <w:tc>
          <w:tcPr>
            <w:tcW w:w="1317"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Пересчет цен в соответствии со сметными нормативами</w:t>
            </w:r>
          </w:p>
        </w:tc>
      </w:tr>
      <w:tr w:rsidR="00AC3F94" w:rsidRPr="004A4259" w:rsidTr="00AC3F94">
        <w:trPr>
          <w:jc w:val="center"/>
        </w:trPr>
        <w:tc>
          <w:tcPr>
            <w:tcW w:w="42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4</w:t>
            </w:r>
          </w:p>
        </w:tc>
        <w:tc>
          <w:tcPr>
            <w:tcW w:w="1575" w:type="dxa"/>
            <w:shd w:val="clear" w:color="auto" w:fill="auto"/>
            <w:vAlign w:val="center"/>
          </w:tcPr>
          <w:p w:rsidR="00173F13" w:rsidRPr="004A4259" w:rsidRDefault="00173F13" w:rsidP="00173F13">
            <w:pPr>
              <w:jc w:val="center"/>
              <w:rPr>
                <w:rFonts w:ascii="Times New Roman" w:hAnsi="Times New Roman"/>
                <w:sz w:val="14"/>
                <w:szCs w:val="14"/>
              </w:rPr>
            </w:pPr>
            <w:r w:rsidRPr="004A4259">
              <w:rPr>
                <w:rFonts w:ascii="Times New Roman" w:hAnsi="Times New Roman"/>
                <w:sz w:val="14"/>
                <w:szCs w:val="14"/>
              </w:rPr>
              <w:t>Строительство больница со стационаром и подстанцией скорой помощи</w:t>
            </w:r>
          </w:p>
        </w:tc>
        <w:tc>
          <w:tcPr>
            <w:tcW w:w="1276" w:type="dxa"/>
            <w:shd w:val="clear" w:color="auto" w:fill="auto"/>
            <w:vAlign w:val="center"/>
          </w:tcPr>
          <w:p w:rsidR="00173F13" w:rsidRPr="004A4259" w:rsidRDefault="004B1580" w:rsidP="00965275">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Ст. Старомышастовская</w:t>
            </w:r>
          </w:p>
        </w:tc>
        <w:tc>
          <w:tcPr>
            <w:tcW w:w="83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proofErr w:type="spellStart"/>
            <w:proofErr w:type="gramStart"/>
            <w:r w:rsidRPr="004A4259">
              <w:rPr>
                <w:rFonts w:ascii="Times New Roman" w:eastAsia="Times New Roman" w:hAnsi="Times New Roman"/>
                <w:sz w:val="14"/>
                <w:szCs w:val="14"/>
              </w:rPr>
              <w:t>Больнич</w:t>
            </w:r>
            <w:r w:rsidR="00AC3F94" w:rsidRPr="004A4259">
              <w:rPr>
                <w:rFonts w:ascii="Times New Roman" w:eastAsia="Times New Roman" w:hAnsi="Times New Roman"/>
                <w:sz w:val="14"/>
                <w:szCs w:val="14"/>
              </w:rPr>
              <w:t>-</w:t>
            </w:r>
            <w:r w:rsidRPr="004A4259">
              <w:rPr>
                <w:rFonts w:ascii="Times New Roman" w:eastAsia="Times New Roman" w:hAnsi="Times New Roman"/>
                <w:sz w:val="14"/>
                <w:szCs w:val="14"/>
              </w:rPr>
              <w:t>ный</w:t>
            </w:r>
            <w:proofErr w:type="spellEnd"/>
            <w:proofErr w:type="gramEnd"/>
            <w:r w:rsidRPr="004A4259">
              <w:rPr>
                <w:rFonts w:ascii="Times New Roman" w:eastAsia="Times New Roman" w:hAnsi="Times New Roman"/>
                <w:sz w:val="14"/>
                <w:szCs w:val="14"/>
              </w:rPr>
              <w:t xml:space="preserve"> комплекс</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10000</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 очередь до 2021 года</w:t>
            </w:r>
          </w:p>
        </w:tc>
        <w:tc>
          <w:tcPr>
            <w:tcW w:w="1317"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Пересчет цен в соответствии со сметными нормативами</w:t>
            </w:r>
          </w:p>
        </w:tc>
      </w:tr>
      <w:tr w:rsidR="00AC3F94" w:rsidRPr="004A4259" w:rsidTr="00AC3F94">
        <w:trPr>
          <w:jc w:val="center"/>
        </w:trPr>
        <w:tc>
          <w:tcPr>
            <w:tcW w:w="42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5</w:t>
            </w:r>
          </w:p>
        </w:tc>
        <w:tc>
          <w:tcPr>
            <w:tcW w:w="1575" w:type="dxa"/>
            <w:shd w:val="clear" w:color="auto" w:fill="auto"/>
            <w:vAlign w:val="center"/>
          </w:tcPr>
          <w:p w:rsidR="00173F13" w:rsidRPr="004A4259" w:rsidRDefault="00173F13" w:rsidP="00965275">
            <w:pPr>
              <w:suppressAutoHyphens w:val="0"/>
              <w:spacing w:after="0" w:line="360" w:lineRule="auto"/>
              <w:rPr>
                <w:rFonts w:ascii="Times New Roman" w:eastAsia="Times New Roman" w:hAnsi="Times New Roman"/>
                <w:sz w:val="14"/>
                <w:szCs w:val="14"/>
              </w:rPr>
            </w:pPr>
            <w:r w:rsidRPr="004A4259">
              <w:rPr>
                <w:rFonts w:ascii="Times New Roman" w:eastAsia="Times New Roman" w:hAnsi="Times New Roman"/>
                <w:sz w:val="14"/>
                <w:szCs w:val="14"/>
              </w:rPr>
              <w:t>Реконструкция существующей амбулатории.</w:t>
            </w:r>
          </w:p>
        </w:tc>
        <w:tc>
          <w:tcPr>
            <w:tcW w:w="1276" w:type="dxa"/>
            <w:shd w:val="clear" w:color="auto" w:fill="auto"/>
            <w:vAlign w:val="center"/>
          </w:tcPr>
          <w:p w:rsidR="00173F13" w:rsidRPr="004A4259" w:rsidRDefault="004B1580" w:rsidP="004B1580">
            <w:pPr>
              <w:suppressAutoHyphens w:val="0"/>
              <w:spacing w:after="0" w:line="360" w:lineRule="auto"/>
              <w:rPr>
                <w:rFonts w:ascii="Times New Roman" w:eastAsia="Times New Roman" w:hAnsi="Times New Roman"/>
                <w:sz w:val="14"/>
                <w:szCs w:val="14"/>
              </w:rPr>
            </w:pPr>
            <w:r w:rsidRPr="004A4259">
              <w:rPr>
                <w:rFonts w:ascii="Times New Roman" w:eastAsia="Times New Roman" w:hAnsi="Times New Roman"/>
                <w:sz w:val="14"/>
                <w:szCs w:val="14"/>
              </w:rPr>
              <w:t>. ст. Старомышастовская</w:t>
            </w:r>
          </w:p>
        </w:tc>
        <w:tc>
          <w:tcPr>
            <w:tcW w:w="836" w:type="dxa"/>
            <w:shd w:val="clear" w:color="auto" w:fill="auto"/>
            <w:vAlign w:val="center"/>
          </w:tcPr>
          <w:p w:rsidR="00173F13" w:rsidRPr="004A4259" w:rsidRDefault="00173F13" w:rsidP="00173F13">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ФАП</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Повышение доступности услуг</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1900</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950</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Расчетный срок до 2030 года</w:t>
            </w:r>
          </w:p>
        </w:tc>
        <w:tc>
          <w:tcPr>
            <w:tcW w:w="1317"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Пересчет цен в соответствии со сметными нормативами</w:t>
            </w:r>
          </w:p>
        </w:tc>
      </w:tr>
      <w:tr w:rsidR="00AC3F94" w:rsidRPr="004A4259" w:rsidTr="00AC3F94">
        <w:trPr>
          <w:jc w:val="center"/>
        </w:trPr>
        <w:tc>
          <w:tcPr>
            <w:tcW w:w="42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6</w:t>
            </w:r>
          </w:p>
        </w:tc>
        <w:tc>
          <w:tcPr>
            <w:tcW w:w="1575" w:type="dxa"/>
            <w:shd w:val="clear" w:color="auto" w:fill="auto"/>
            <w:vAlign w:val="center"/>
          </w:tcPr>
          <w:p w:rsidR="00173F13" w:rsidRPr="004A4259" w:rsidRDefault="00173F13" w:rsidP="00965275">
            <w:pPr>
              <w:suppressAutoHyphens w:val="0"/>
              <w:spacing w:after="0" w:line="360" w:lineRule="auto"/>
              <w:rPr>
                <w:rFonts w:ascii="Times New Roman" w:eastAsia="Times New Roman" w:hAnsi="Times New Roman"/>
                <w:sz w:val="14"/>
                <w:szCs w:val="14"/>
              </w:rPr>
            </w:pPr>
            <w:r w:rsidRPr="004A4259">
              <w:rPr>
                <w:rFonts w:ascii="Times New Roman" w:eastAsia="Times New Roman" w:hAnsi="Times New Roman"/>
                <w:sz w:val="14"/>
                <w:szCs w:val="14"/>
              </w:rPr>
              <w:t xml:space="preserve">Реконструкция существующего Дома культуры </w:t>
            </w:r>
          </w:p>
        </w:tc>
        <w:tc>
          <w:tcPr>
            <w:tcW w:w="1276" w:type="dxa"/>
            <w:shd w:val="clear" w:color="auto" w:fill="auto"/>
            <w:vAlign w:val="center"/>
          </w:tcPr>
          <w:p w:rsidR="00173F13" w:rsidRPr="004A4259" w:rsidRDefault="00173F13" w:rsidP="004B1580">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 xml:space="preserve">Ст. </w:t>
            </w:r>
            <w:r w:rsidR="004B1580" w:rsidRPr="004A4259">
              <w:rPr>
                <w:rFonts w:ascii="Times New Roman" w:eastAsia="Times New Roman" w:hAnsi="Times New Roman"/>
                <w:sz w:val="14"/>
                <w:szCs w:val="14"/>
              </w:rPr>
              <w:t>Старомышастовская</w:t>
            </w:r>
          </w:p>
        </w:tc>
        <w:tc>
          <w:tcPr>
            <w:tcW w:w="836"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клуб</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5000</w:t>
            </w:r>
          </w:p>
        </w:tc>
        <w:tc>
          <w:tcPr>
            <w:tcW w:w="992"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w:t>
            </w:r>
          </w:p>
        </w:tc>
        <w:tc>
          <w:tcPr>
            <w:tcW w:w="1134"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1 очередь до 2021 года</w:t>
            </w:r>
          </w:p>
        </w:tc>
        <w:tc>
          <w:tcPr>
            <w:tcW w:w="1317" w:type="dxa"/>
            <w:shd w:val="clear" w:color="auto" w:fill="auto"/>
            <w:vAlign w:val="center"/>
          </w:tcPr>
          <w:p w:rsidR="00173F13" w:rsidRPr="004A4259" w:rsidRDefault="00173F13" w:rsidP="005C5349">
            <w:pPr>
              <w:suppressAutoHyphens w:val="0"/>
              <w:spacing w:after="0" w:line="360" w:lineRule="auto"/>
              <w:jc w:val="center"/>
              <w:rPr>
                <w:rFonts w:ascii="Times New Roman" w:eastAsia="Times New Roman" w:hAnsi="Times New Roman"/>
                <w:sz w:val="14"/>
                <w:szCs w:val="14"/>
              </w:rPr>
            </w:pPr>
            <w:r w:rsidRPr="004A4259">
              <w:rPr>
                <w:rFonts w:ascii="Times New Roman" w:eastAsia="Times New Roman" w:hAnsi="Times New Roman"/>
                <w:sz w:val="14"/>
                <w:szCs w:val="14"/>
              </w:rPr>
              <w:t>Пересчет цен в соответствии со сметными нормативами</w:t>
            </w:r>
          </w:p>
        </w:tc>
      </w:tr>
    </w:tbl>
    <w:p w:rsidR="00540BA3" w:rsidRDefault="00540BA3" w:rsidP="00B73A01">
      <w:pPr>
        <w:suppressAutoHyphens w:val="0"/>
        <w:spacing w:after="0" w:line="240" w:lineRule="auto"/>
        <w:rPr>
          <w:rFonts w:ascii="Times New Roman" w:eastAsia="Times New Roman" w:hAnsi="Times New Roman"/>
          <w:sz w:val="24"/>
          <w:szCs w:val="24"/>
          <w:lang w:eastAsia="ru-RU"/>
        </w:rPr>
      </w:pPr>
    </w:p>
    <w:p w:rsidR="00677C55" w:rsidRDefault="00677C55" w:rsidP="00B73A01">
      <w:pPr>
        <w:suppressAutoHyphens w:val="0"/>
        <w:spacing w:after="0" w:line="240" w:lineRule="auto"/>
        <w:rPr>
          <w:rFonts w:ascii="Times New Roman" w:eastAsia="Times New Roman" w:hAnsi="Times New Roman"/>
          <w:sz w:val="24"/>
          <w:szCs w:val="24"/>
          <w:lang w:eastAsia="ru-RU"/>
        </w:rPr>
      </w:pPr>
    </w:p>
    <w:p w:rsidR="00677C55" w:rsidRDefault="00677C55" w:rsidP="00AC3F94">
      <w:pPr>
        <w:suppressAutoHyphens w:val="0"/>
        <w:spacing w:line="240" w:lineRule="auto"/>
        <w:ind w:firstLine="709"/>
        <w:jc w:val="both"/>
        <w:rPr>
          <w:rFonts w:ascii="Times New Roman" w:eastAsia="Times New Roman" w:hAnsi="Times New Roman"/>
          <w:b/>
          <w:sz w:val="24"/>
          <w:szCs w:val="24"/>
          <w:lang w:eastAsia="ru-RU"/>
        </w:rPr>
      </w:pPr>
      <w:r w:rsidRPr="00677C55">
        <w:rPr>
          <w:rFonts w:ascii="Times New Roman" w:eastAsia="Times New Roman" w:hAnsi="Times New Roman"/>
          <w:b/>
          <w:sz w:val="24"/>
          <w:szCs w:val="24"/>
          <w:lang w:eastAsia="ru-RU"/>
        </w:rPr>
        <w:t xml:space="preserve">5. ЦЕЛЕВЫЕ ИНДИКАТОРЫ ПРОГРАММЫ, ВКЛЮЧАЮЩИЕ </w:t>
      </w:r>
      <w:proofErr w:type="gramStart"/>
      <w:r w:rsidRPr="00677C55">
        <w:rPr>
          <w:rFonts w:ascii="Times New Roman" w:eastAsia="Times New Roman" w:hAnsi="Times New Roman"/>
          <w:b/>
          <w:sz w:val="24"/>
          <w:szCs w:val="24"/>
          <w:lang w:eastAsia="ru-RU"/>
        </w:rPr>
        <w:t>ТЕХНИКО – ЭКОНОМИЧЕСКИЕ</w:t>
      </w:r>
      <w:proofErr w:type="gramEnd"/>
      <w:r w:rsidRPr="00677C55">
        <w:rPr>
          <w:rFonts w:ascii="Times New Roman" w:eastAsia="Times New Roman" w:hAnsi="Times New Roman"/>
          <w:b/>
          <w:sz w:val="24"/>
          <w:szCs w:val="24"/>
          <w:lang w:eastAsia="ru-RU"/>
        </w:rPr>
        <w:t>, ФИНАНСОВЫЕ И СОЦИАЛЬНО-ЭКОНОМИЧЕСКИЕ ПОКАЗАТЕЛИ РАЗВИТИЯ СОЦИАЛЬНОЙ ИНФРАСТРУКТУРЫ</w:t>
      </w:r>
    </w:p>
    <w:p w:rsidR="00902014" w:rsidRPr="004A4259" w:rsidRDefault="00902014" w:rsidP="00AC3F94">
      <w:pPr>
        <w:suppressAutoHyphens w:val="0"/>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r w:rsidR="00AC3F94" w:rsidRPr="004A4259">
        <w:rPr>
          <w:rFonts w:ascii="Times New Roman" w:eastAsia="Times New Roman" w:hAnsi="Times New Roman"/>
          <w:sz w:val="24"/>
          <w:szCs w:val="24"/>
          <w:lang w:eastAsia="ru-RU"/>
        </w:rPr>
        <w:t xml:space="preserve"> </w:t>
      </w:r>
      <w:r w:rsidR="00AC3F94" w:rsidRPr="004A4259">
        <w:rPr>
          <w:rFonts w:ascii="Times New Roman" w:hAnsi="Times New Roman"/>
          <w:sz w:val="24"/>
          <w:szCs w:val="24"/>
          <w:lang w:eastAsia="en-US"/>
        </w:rPr>
        <w:t>Таблица 7.</w:t>
      </w:r>
    </w:p>
    <w:tbl>
      <w:tblPr>
        <w:tblW w:w="0" w:type="auto"/>
        <w:tblInd w:w="108" w:type="dxa"/>
        <w:tblLayout w:type="fixed"/>
        <w:tblLook w:val="0000"/>
      </w:tblPr>
      <w:tblGrid>
        <w:gridCol w:w="1548"/>
        <w:gridCol w:w="1368"/>
        <w:gridCol w:w="822"/>
        <w:gridCol w:w="2735"/>
        <w:gridCol w:w="3166"/>
      </w:tblGrid>
      <w:tr w:rsidR="00902014" w:rsidRPr="004A4259" w:rsidTr="00FB4986">
        <w:trPr>
          <w:trHeight w:val="244"/>
        </w:trPr>
        <w:tc>
          <w:tcPr>
            <w:tcW w:w="1548" w:type="dxa"/>
            <w:vMerge w:val="restart"/>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napToGrid w:val="0"/>
              <w:spacing w:after="0"/>
              <w:ind w:firstLine="851"/>
              <w:contextualSpacing/>
              <w:jc w:val="both"/>
              <w:rPr>
                <w:rFonts w:ascii="Times New Roman" w:eastAsia="Times New Roman" w:hAnsi="Times New Roman"/>
                <w:sz w:val="14"/>
                <w:szCs w:val="14"/>
                <w:lang w:eastAsia="zh-CN"/>
              </w:rPr>
            </w:pPr>
          </w:p>
          <w:p w:rsidR="00902014" w:rsidRPr="004A4259" w:rsidRDefault="00777A86" w:rsidP="00902014">
            <w:pPr>
              <w:widowControl w:val="0"/>
              <w:autoSpaceDE w:val="0"/>
              <w:spacing w:after="0"/>
              <w:ind w:left="334" w:right="334" w:hanging="122"/>
              <w:contextualSpacing/>
              <w:jc w:val="both"/>
              <w:rPr>
                <w:rFonts w:ascii="Times New Roman" w:hAnsi="Times New Roman"/>
                <w:b/>
                <w:bCs/>
                <w:sz w:val="14"/>
                <w:szCs w:val="14"/>
                <w:lang w:eastAsia="en-US"/>
              </w:rPr>
            </w:pPr>
            <w:r w:rsidRPr="004A4259">
              <w:rPr>
                <w:rFonts w:ascii="Times New Roman" w:hAnsi="Times New Roman"/>
                <w:b/>
                <w:bCs/>
                <w:sz w:val="14"/>
                <w:szCs w:val="14"/>
                <w:lang w:eastAsia="en-US"/>
              </w:rPr>
              <w:t xml:space="preserve">Население, </w:t>
            </w:r>
            <w:r w:rsidR="00902014" w:rsidRPr="004A4259">
              <w:rPr>
                <w:rFonts w:ascii="Times New Roman" w:hAnsi="Times New Roman"/>
                <w:b/>
                <w:bCs/>
                <w:sz w:val="14"/>
                <w:szCs w:val="14"/>
                <w:lang w:eastAsia="en-US"/>
              </w:rPr>
              <w:t>тысяч человек</w:t>
            </w:r>
          </w:p>
        </w:tc>
        <w:tc>
          <w:tcPr>
            <w:tcW w:w="8091" w:type="dxa"/>
            <w:gridSpan w:val="4"/>
            <w:tcBorders>
              <w:top w:val="single" w:sz="4" w:space="0" w:color="000000"/>
              <w:left w:val="single" w:sz="4" w:space="0" w:color="000000"/>
              <w:bottom w:val="single" w:sz="4" w:space="0" w:color="000000"/>
              <w:right w:val="single" w:sz="4" w:space="0" w:color="000000"/>
            </w:tcBorders>
            <w:shd w:val="clear" w:color="auto" w:fill="auto"/>
          </w:tcPr>
          <w:p w:rsidR="00902014" w:rsidRPr="004A4259" w:rsidRDefault="00902014" w:rsidP="00902014">
            <w:pPr>
              <w:widowControl w:val="0"/>
              <w:autoSpaceDE w:val="0"/>
              <w:spacing w:after="0"/>
              <w:ind w:firstLine="851"/>
              <w:contextualSpacing/>
              <w:jc w:val="center"/>
              <w:rPr>
                <w:rFonts w:ascii="Times New Roman" w:eastAsia="Times New Roman" w:hAnsi="Times New Roman"/>
                <w:sz w:val="14"/>
                <w:szCs w:val="14"/>
                <w:lang w:eastAsia="zh-CN"/>
              </w:rPr>
            </w:pPr>
            <w:r w:rsidRPr="004A4259">
              <w:rPr>
                <w:rFonts w:ascii="Times New Roman" w:hAnsi="Times New Roman"/>
                <w:b/>
                <w:bCs/>
                <w:sz w:val="14"/>
                <w:szCs w:val="14"/>
                <w:lang w:eastAsia="en-US"/>
              </w:rPr>
              <w:t>Устойчивая система расселения</w:t>
            </w:r>
          </w:p>
        </w:tc>
      </w:tr>
      <w:tr w:rsidR="00902014" w:rsidRPr="004A4259" w:rsidTr="00FB4986">
        <w:trPr>
          <w:trHeight w:val="417"/>
        </w:trPr>
        <w:tc>
          <w:tcPr>
            <w:tcW w:w="1548" w:type="dxa"/>
            <w:vMerge/>
            <w:tcBorders>
              <w:top w:val="single" w:sz="4" w:space="0" w:color="000000"/>
              <w:left w:val="single" w:sz="4" w:space="0" w:color="000000"/>
              <w:bottom w:val="single" w:sz="4" w:space="0" w:color="000000"/>
            </w:tcBorders>
            <w:shd w:val="clear" w:color="auto" w:fill="auto"/>
          </w:tcPr>
          <w:p w:rsidR="00902014" w:rsidRPr="004A4259" w:rsidRDefault="00902014" w:rsidP="00902014">
            <w:pPr>
              <w:snapToGrid w:val="0"/>
              <w:spacing w:after="0" w:line="240" w:lineRule="auto"/>
              <w:rPr>
                <w:rFonts w:ascii="Times New Roman" w:eastAsia="Times New Roman" w:hAnsi="Times New Roman"/>
                <w:b/>
                <w:bCs/>
                <w:sz w:val="14"/>
                <w:szCs w:val="14"/>
                <w:lang w:eastAsia="zh-CN"/>
              </w:rPr>
            </w:pPr>
          </w:p>
        </w:tc>
        <w:tc>
          <w:tcPr>
            <w:tcW w:w="2190" w:type="dxa"/>
            <w:gridSpan w:val="2"/>
            <w:tcBorders>
              <w:top w:val="single" w:sz="4" w:space="0" w:color="000000"/>
              <w:left w:val="single" w:sz="4" w:space="0" w:color="000000"/>
              <w:bottom w:val="single" w:sz="4" w:space="0" w:color="000000"/>
            </w:tcBorders>
            <w:shd w:val="clear" w:color="auto" w:fill="auto"/>
            <w:vAlign w:val="center"/>
          </w:tcPr>
          <w:p w:rsidR="00902014" w:rsidRPr="004A4259" w:rsidRDefault="00902014" w:rsidP="00902014">
            <w:pPr>
              <w:widowControl w:val="0"/>
              <w:autoSpaceDE w:val="0"/>
              <w:spacing w:after="0"/>
              <w:ind w:left="334" w:right="334" w:firstLine="20"/>
              <w:contextualSpacing/>
              <w:jc w:val="center"/>
              <w:rPr>
                <w:rFonts w:ascii="Times New Roman" w:hAnsi="Times New Roman"/>
                <w:b/>
                <w:bCs/>
                <w:sz w:val="14"/>
                <w:szCs w:val="14"/>
                <w:lang w:eastAsia="en-US"/>
              </w:rPr>
            </w:pPr>
            <w:r w:rsidRPr="004A4259">
              <w:rPr>
                <w:rFonts w:ascii="Times New Roman" w:hAnsi="Times New Roman"/>
                <w:b/>
                <w:bCs/>
                <w:sz w:val="14"/>
                <w:szCs w:val="14"/>
                <w:lang w:eastAsia="en-US"/>
              </w:rPr>
              <w:t>Сельское поселение</w:t>
            </w:r>
          </w:p>
        </w:tc>
        <w:tc>
          <w:tcPr>
            <w:tcW w:w="2735" w:type="dxa"/>
            <w:tcBorders>
              <w:top w:val="single" w:sz="4" w:space="0" w:color="000000"/>
              <w:left w:val="single" w:sz="4" w:space="0" w:color="000000"/>
              <w:bottom w:val="single" w:sz="4" w:space="0" w:color="000000"/>
            </w:tcBorders>
            <w:shd w:val="clear" w:color="auto" w:fill="auto"/>
            <w:vAlign w:val="center"/>
          </w:tcPr>
          <w:p w:rsidR="00902014" w:rsidRPr="004A4259" w:rsidRDefault="00902014" w:rsidP="00902014">
            <w:pPr>
              <w:widowControl w:val="0"/>
              <w:autoSpaceDE w:val="0"/>
              <w:spacing w:after="0"/>
              <w:ind w:right="334"/>
              <w:contextualSpacing/>
              <w:jc w:val="center"/>
              <w:rPr>
                <w:rFonts w:ascii="Times New Roman" w:hAnsi="Times New Roman"/>
                <w:b/>
                <w:bCs/>
                <w:sz w:val="14"/>
                <w:szCs w:val="14"/>
                <w:lang w:eastAsia="en-US"/>
              </w:rPr>
            </w:pPr>
            <w:r w:rsidRPr="004A4259">
              <w:rPr>
                <w:rFonts w:ascii="Times New Roman" w:hAnsi="Times New Roman"/>
                <w:b/>
                <w:bCs/>
                <w:sz w:val="14"/>
                <w:szCs w:val="14"/>
                <w:lang w:eastAsia="en-US"/>
              </w:rPr>
              <w:t>Рекреационная зона</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A4259" w:rsidRDefault="00902014" w:rsidP="00902014">
            <w:pPr>
              <w:widowControl w:val="0"/>
              <w:autoSpaceDE w:val="0"/>
              <w:spacing w:after="0"/>
              <w:ind w:right="669"/>
              <w:contextualSpacing/>
              <w:jc w:val="center"/>
              <w:rPr>
                <w:rFonts w:ascii="Times New Roman" w:hAnsi="Times New Roman"/>
                <w:b/>
                <w:bCs/>
                <w:sz w:val="14"/>
                <w:szCs w:val="14"/>
                <w:lang w:eastAsia="en-US"/>
              </w:rPr>
            </w:pPr>
            <w:r w:rsidRPr="004A4259">
              <w:rPr>
                <w:rFonts w:ascii="Times New Roman" w:hAnsi="Times New Roman"/>
                <w:b/>
                <w:bCs/>
                <w:sz w:val="14"/>
                <w:szCs w:val="14"/>
                <w:lang w:eastAsia="en-US"/>
              </w:rPr>
              <w:t>Рекреацион</w:t>
            </w:r>
            <w:r w:rsidR="00777A86" w:rsidRPr="004A4259">
              <w:rPr>
                <w:rFonts w:ascii="Times New Roman" w:hAnsi="Times New Roman"/>
                <w:b/>
                <w:bCs/>
                <w:sz w:val="14"/>
                <w:szCs w:val="14"/>
                <w:lang w:eastAsia="en-US"/>
              </w:rPr>
              <w:t>н</w:t>
            </w:r>
            <w:proofErr w:type="gramStart"/>
            <w:r w:rsidRPr="004A4259">
              <w:rPr>
                <w:rFonts w:ascii="Times New Roman" w:hAnsi="Times New Roman"/>
                <w:b/>
                <w:bCs/>
                <w:sz w:val="14"/>
                <w:szCs w:val="14"/>
                <w:lang w:eastAsia="en-US"/>
              </w:rPr>
              <w:t>о-</w:t>
            </w:r>
            <w:proofErr w:type="gramEnd"/>
            <w:r w:rsidRPr="004A4259">
              <w:rPr>
                <w:rFonts w:ascii="Times New Roman" w:hAnsi="Times New Roman"/>
                <w:b/>
                <w:bCs/>
                <w:sz w:val="14"/>
                <w:szCs w:val="14"/>
                <w:lang w:eastAsia="en-US"/>
              </w:rPr>
              <w:t xml:space="preserve"> аграрная зона</w:t>
            </w:r>
          </w:p>
        </w:tc>
      </w:tr>
      <w:tr w:rsidR="00902014" w:rsidRPr="004A4259" w:rsidTr="00FB4986">
        <w:tc>
          <w:tcPr>
            <w:tcW w:w="1548"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ind w:firstLine="851"/>
              <w:contextualSpacing/>
              <w:jc w:val="both"/>
              <w:rPr>
                <w:rFonts w:ascii="Times New Roman" w:eastAsia="Times New Roman" w:hAnsi="Times New Roman"/>
                <w:sz w:val="14"/>
                <w:szCs w:val="14"/>
                <w:lang w:eastAsia="en-US"/>
              </w:rPr>
            </w:pPr>
            <w:r w:rsidRPr="004A4259">
              <w:rPr>
                <w:rFonts w:ascii="Times New Roman" w:hAnsi="Times New Roman"/>
                <w:sz w:val="14"/>
                <w:szCs w:val="14"/>
                <w:lang w:eastAsia="en-US"/>
              </w:rPr>
              <w:t>15-50</w:t>
            </w:r>
          </w:p>
        </w:tc>
        <w:tc>
          <w:tcPr>
            <w:tcW w:w="1368"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napToGrid w:val="0"/>
              <w:spacing w:after="0"/>
              <w:contextualSpacing/>
              <w:jc w:val="center"/>
              <w:rPr>
                <w:rFonts w:ascii="Times New Roman" w:hAnsi="Times New Roman"/>
                <w:sz w:val="14"/>
                <w:szCs w:val="14"/>
                <w:lang w:eastAsia="en-US"/>
              </w:rPr>
            </w:pPr>
            <w:r w:rsidRPr="004A4259">
              <w:rPr>
                <w:rFonts w:ascii="Times New Roman" w:eastAsia="Times New Roman" w:hAnsi="Times New Roman"/>
                <w:sz w:val="14"/>
                <w:szCs w:val="14"/>
                <w:lang w:eastAsia="en-US"/>
              </w:rPr>
              <w:t xml:space="preserve">            </w:t>
            </w:r>
            <w:r w:rsidRPr="004A4259">
              <w:rPr>
                <w:rFonts w:ascii="Times New Roman" w:hAnsi="Times New Roman"/>
                <w:sz w:val="14"/>
                <w:szCs w:val="14"/>
                <w:lang w:eastAsia="en-US"/>
              </w:rPr>
              <w:t>-</w:t>
            </w:r>
          </w:p>
        </w:tc>
        <w:tc>
          <w:tcPr>
            <w:tcW w:w="822" w:type="dxa"/>
            <w:tcBorders>
              <w:top w:val="single" w:sz="4" w:space="0" w:color="000000"/>
              <w:bottom w:val="single" w:sz="4" w:space="0" w:color="000000"/>
            </w:tcBorders>
            <w:shd w:val="clear" w:color="auto" w:fill="auto"/>
          </w:tcPr>
          <w:p w:rsidR="00902014" w:rsidRPr="004A4259" w:rsidRDefault="00902014" w:rsidP="00902014">
            <w:pPr>
              <w:widowControl w:val="0"/>
              <w:autoSpaceDE w:val="0"/>
              <w:snapToGrid w:val="0"/>
              <w:spacing w:after="0"/>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hAnsi="Times New Roman"/>
                <w:sz w:val="14"/>
                <w:szCs w:val="14"/>
                <w:lang w:eastAsia="en-US"/>
              </w:rPr>
            </w:pPr>
            <w:r w:rsidRPr="004A4259">
              <w:rPr>
                <w:rFonts w:ascii="Times New Roman" w:hAnsi="Times New Roman"/>
                <w:sz w:val="14"/>
                <w:szCs w:val="14"/>
                <w:lang w:eastAsia="en-US"/>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w:t>
            </w:r>
          </w:p>
        </w:tc>
      </w:tr>
      <w:tr w:rsidR="00902014" w:rsidRPr="004A4259" w:rsidTr="00FB4986">
        <w:tc>
          <w:tcPr>
            <w:tcW w:w="1548"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ind w:firstLine="851"/>
              <w:contextualSpacing/>
              <w:jc w:val="both"/>
              <w:rPr>
                <w:rFonts w:ascii="Times New Roman" w:hAnsi="Times New Roman"/>
                <w:sz w:val="14"/>
                <w:szCs w:val="14"/>
                <w:lang w:eastAsia="en-US"/>
              </w:rPr>
            </w:pPr>
            <w:r w:rsidRPr="004A4259">
              <w:rPr>
                <w:rFonts w:ascii="Times New Roman" w:hAnsi="Times New Roman"/>
                <w:sz w:val="14"/>
                <w:szCs w:val="14"/>
                <w:lang w:eastAsia="en-US"/>
              </w:rPr>
              <w:t>3-15</w:t>
            </w:r>
          </w:p>
        </w:tc>
        <w:tc>
          <w:tcPr>
            <w:tcW w:w="1368"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ind w:firstLine="851"/>
              <w:contextualSpacing/>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822" w:type="dxa"/>
            <w:tcBorders>
              <w:top w:val="single" w:sz="4" w:space="0" w:color="000000"/>
              <w:bottom w:val="single" w:sz="4" w:space="0" w:color="000000"/>
            </w:tcBorders>
            <w:shd w:val="clear" w:color="auto" w:fill="auto"/>
          </w:tcPr>
          <w:p w:rsidR="00902014" w:rsidRPr="004A4259" w:rsidRDefault="00902014" w:rsidP="00902014">
            <w:pPr>
              <w:widowControl w:val="0"/>
              <w:autoSpaceDE w:val="0"/>
              <w:snapToGrid w:val="0"/>
              <w:spacing w:after="0"/>
              <w:ind w:firstLine="851"/>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3</w:t>
            </w:r>
          </w:p>
        </w:tc>
      </w:tr>
      <w:tr w:rsidR="00902014" w:rsidRPr="004A4259" w:rsidTr="00FB4986">
        <w:tc>
          <w:tcPr>
            <w:tcW w:w="1548"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ind w:firstLine="851"/>
              <w:contextualSpacing/>
              <w:jc w:val="both"/>
              <w:rPr>
                <w:rFonts w:ascii="Times New Roman" w:hAnsi="Times New Roman"/>
                <w:sz w:val="14"/>
                <w:szCs w:val="14"/>
                <w:lang w:eastAsia="en-US"/>
              </w:rPr>
            </w:pPr>
            <w:r w:rsidRPr="004A4259">
              <w:rPr>
                <w:rFonts w:ascii="Times New Roman" w:hAnsi="Times New Roman"/>
                <w:sz w:val="14"/>
                <w:szCs w:val="14"/>
                <w:lang w:eastAsia="en-US"/>
              </w:rPr>
              <w:t>1-3</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3</w:t>
            </w:r>
          </w:p>
        </w:tc>
      </w:tr>
      <w:tr w:rsidR="00902014" w:rsidRPr="00B0269D" w:rsidTr="00FB4986">
        <w:tc>
          <w:tcPr>
            <w:tcW w:w="1548"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ind w:firstLine="851"/>
              <w:contextualSpacing/>
              <w:jc w:val="both"/>
              <w:rPr>
                <w:rFonts w:ascii="Times New Roman" w:hAnsi="Times New Roman"/>
                <w:sz w:val="14"/>
                <w:szCs w:val="14"/>
                <w:lang w:eastAsia="en-US"/>
              </w:rPr>
            </w:pPr>
            <w:r w:rsidRPr="004A4259">
              <w:rPr>
                <w:rFonts w:ascii="Times New Roman" w:hAnsi="Times New Roman"/>
                <w:sz w:val="14"/>
                <w:szCs w:val="14"/>
                <w:lang w:eastAsia="en-US"/>
              </w:rPr>
              <w:t>менее 1</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4A4259"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3</w:t>
            </w:r>
          </w:p>
        </w:tc>
      </w:tr>
    </w:tbl>
    <w:p w:rsidR="00902014" w:rsidRPr="00B0269D" w:rsidRDefault="00902014" w:rsidP="00902014">
      <w:pPr>
        <w:widowControl w:val="0"/>
        <w:autoSpaceDE w:val="0"/>
        <w:spacing w:after="0"/>
        <w:contextualSpacing/>
        <w:jc w:val="both"/>
        <w:rPr>
          <w:rFonts w:ascii="Times New Roman" w:hAnsi="Times New Roman"/>
          <w:sz w:val="28"/>
          <w:szCs w:val="28"/>
          <w:highlight w:val="green"/>
          <w:lang w:eastAsia="en-US"/>
        </w:rPr>
      </w:pPr>
    </w:p>
    <w:p w:rsidR="00902014" w:rsidRPr="004A4259"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4A4259">
        <w:rPr>
          <w:rFonts w:ascii="Times New Roman" w:hAnsi="Times New Roman"/>
          <w:sz w:val="24"/>
          <w:szCs w:val="24"/>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902014" w:rsidRPr="004A4259"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4A4259">
        <w:rPr>
          <w:rFonts w:ascii="Times New Roman" w:hAnsi="Times New Roman"/>
          <w:sz w:val="24"/>
          <w:szCs w:val="24"/>
          <w:lang w:eastAsia="en-US"/>
        </w:rPr>
        <w:t>- строительство зданий культового и религиозного назначения;</w:t>
      </w:r>
    </w:p>
    <w:p w:rsidR="00902014" w:rsidRPr="004A4259"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4A4259">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902014" w:rsidRPr="004A4259"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4A4259">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902014" w:rsidRPr="004A4259" w:rsidRDefault="0090201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902014" w:rsidRPr="004A4259" w:rsidRDefault="0090201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xml:space="preserve">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w:t>
      </w:r>
      <w:r w:rsidRPr="004A4259">
        <w:rPr>
          <w:rFonts w:ascii="Times New Roman" w:hAnsi="Times New Roman"/>
          <w:sz w:val="24"/>
          <w:szCs w:val="24"/>
          <w:lang w:eastAsia="en-US"/>
        </w:rPr>
        <w:lastRenderedPageBreak/>
        <w:t>жилых и общественных зданий до площадок различного назначения:</w:t>
      </w:r>
    </w:p>
    <w:p w:rsidR="00902014" w:rsidRPr="004A4259" w:rsidRDefault="0090201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для игр детей дошкольного и младшего школьного возраста - не менее 12 м;</w:t>
      </w:r>
    </w:p>
    <w:p w:rsidR="00902014" w:rsidRPr="004A4259" w:rsidRDefault="0090201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для отдыха взрослого населения - не менее 10 м;</w:t>
      </w:r>
    </w:p>
    <w:p w:rsidR="00902014" w:rsidRPr="004A4259" w:rsidRDefault="0090201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02014" w:rsidRPr="004A4259" w:rsidRDefault="0090201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xml:space="preserve">- для хозяйственных целей - не менее 20 м. </w:t>
      </w:r>
    </w:p>
    <w:p w:rsidR="00902014" w:rsidRPr="004A4259" w:rsidRDefault="0090201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w:t>
      </w:r>
      <w:r w:rsidR="00777A86" w:rsidRPr="004A4259">
        <w:rPr>
          <w:rFonts w:ascii="Times New Roman" w:hAnsi="Times New Roman"/>
          <w:sz w:val="24"/>
          <w:szCs w:val="24"/>
          <w:lang w:eastAsia="en-US"/>
        </w:rPr>
        <w:t>и, приведенными в таблице 8</w:t>
      </w:r>
      <w:r w:rsidRPr="004A4259">
        <w:rPr>
          <w:rFonts w:ascii="Times New Roman" w:hAnsi="Times New Roman"/>
          <w:sz w:val="24"/>
          <w:szCs w:val="24"/>
          <w:lang w:eastAsia="en-US"/>
        </w:rPr>
        <w:t>.</w:t>
      </w:r>
    </w:p>
    <w:p w:rsidR="00902014" w:rsidRPr="004A4259" w:rsidRDefault="00777A86" w:rsidP="00FB4986">
      <w:pPr>
        <w:widowControl w:val="0"/>
        <w:autoSpaceDE w:val="0"/>
        <w:spacing w:after="0" w:line="240" w:lineRule="auto"/>
        <w:ind w:firstLine="709"/>
        <w:jc w:val="both"/>
        <w:rPr>
          <w:rFonts w:ascii="Times New Roman" w:hAnsi="Times New Roman"/>
          <w:b/>
          <w:bCs/>
          <w:sz w:val="24"/>
          <w:szCs w:val="24"/>
          <w:lang w:eastAsia="en-US"/>
        </w:rPr>
      </w:pPr>
      <w:r w:rsidRPr="004A4259">
        <w:rPr>
          <w:rFonts w:ascii="Times New Roman" w:hAnsi="Times New Roman"/>
          <w:sz w:val="24"/>
          <w:szCs w:val="24"/>
          <w:lang w:eastAsia="en-US"/>
        </w:rPr>
        <w:t>Таблица 8</w:t>
      </w:r>
      <w:r w:rsidR="00AC3F94" w:rsidRPr="004A4259">
        <w:rPr>
          <w:rFonts w:ascii="Times New Roman" w:hAnsi="Times New Roman"/>
          <w:sz w:val="24"/>
          <w:szCs w:val="24"/>
          <w:lang w:eastAsia="en-US"/>
        </w:rPr>
        <w:t>.</w:t>
      </w:r>
    </w:p>
    <w:tbl>
      <w:tblPr>
        <w:tblW w:w="9729" w:type="dxa"/>
        <w:tblInd w:w="75" w:type="dxa"/>
        <w:tblLayout w:type="fixed"/>
        <w:tblCellMar>
          <w:left w:w="75" w:type="dxa"/>
          <w:right w:w="75" w:type="dxa"/>
        </w:tblCellMar>
        <w:tblLook w:val="0000"/>
      </w:tblPr>
      <w:tblGrid>
        <w:gridCol w:w="7371"/>
        <w:gridCol w:w="2358"/>
      </w:tblGrid>
      <w:tr w:rsidR="00902014" w:rsidRPr="004A4259" w:rsidTr="00902014">
        <w:tc>
          <w:tcPr>
            <w:tcW w:w="7371" w:type="dxa"/>
            <w:tcBorders>
              <w:top w:val="single" w:sz="4" w:space="0" w:color="000000"/>
              <w:left w:val="single" w:sz="4" w:space="0" w:color="000000"/>
              <w:bottom w:val="single" w:sz="4" w:space="0" w:color="000000"/>
            </w:tcBorders>
            <w:shd w:val="clear" w:color="auto" w:fill="auto"/>
            <w:vAlign w:val="center"/>
          </w:tcPr>
          <w:p w:rsidR="00902014" w:rsidRPr="004A4259" w:rsidRDefault="00902014" w:rsidP="00902014">
            <w:pPr>
              <w:widowControl w:val="0"/>
              <w:autoSpaceDE w:val="0"/>
              <w:spacing w:after="0" w:line="240" w:lineRule="auto"/>
              <w:ind w:firstLine="851"/>
              <w:jc w:val="center"/>
              <w:rPr>
                <w:rFonts w:ascii="Times New Roman" w:hAnsi="Times New Roman"/>
                <w:b/>
                <w:bCs/>
                <w:sz w:val="14"/>
                <w:szCs w:val="14"/>
                <w:lang w:eastAsia="en-US"/>
              </w:rPr>
            </w:pPr>
            <w:r w:rsidRPr="004A4259">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902014" w:rsidRPr="004A4259" w:rsidRDefault="00902014" w:rsidP="00902014">
            <w:pPr>
              <w:widowControl w:val="0"/>
              <w:autoSpaceDE w:val="0"/>
              <w:spacing w:after="0" w:line="240" w:lineRule="auto"/>
              <w:rPr>
                <w:rFonts w:ascii="Times New Roman" w:eastAsia="Times New Roman" w:hAnsi="Times New Roman"/>
                <w:sz w:val="14"/>
                <w:szCs w:val="14"/>
                <w:lang w:eastAsia="zh-CN"/>
              </w:rPr>
            </w:pPr>
            <w:r w:rsidRPr="004A4259">
              <w:rPr>
                <w:rFonts w:ascii="Times New Roman" w:hAnsi="Times New Roman"/>
                <w:b/>
                <w:bCs/>
                <w:sz w:val="14"/>
                <w:szCs w:val="14"/>
                <w:lang w:eastAsia="en-US"/>
              </w:rPr>
              <w:t>Удельный размер площадок, кв</w:t>
            </w:r>
            <w:proofErr w:type="gramStart"/>
            <w:r w:rsidRPr="004A4259">
              <w:rPr>
                <w:rFonts w:ascii="Times New Roman" w:hAnsi="Times New Roman"/>
                <w:b/>
                <w:bCs/>
                <w:sz w:val="14"/>
                <w:szCs w:val="14"/>
                <w:lang w:eastAsia="en-US"/>
              </w:rPr>
              <w:t>.м</w:t>
            </w:r>
            <w:proofErr w:type="gramEnd"/>
            <w:r w:rsidRPr="004A4259">
              <w:rPr>
                <w:rFonts w:ascii="Times New Roman" w:hAnsi="Times New Roman"/>
                <w:b/>
                <w:bCs/>
                <w:sz w:val="14"/>
                <w:szCs w:val="14"/>
                <w:lang w:eastAsia="en-US"/>
              </w:rPr>
              <w:t>/чел.</w:t>
            </w:r>
          </w:p>
        </w:tc>
      </w:tr>
      <w:tr w:rsidR="00902014" w:rsidRPr="004A4259" w:rsidTr="00902014">
        <w:tc>
          <w:tcPr>
            <w:tcW w:w="7371"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A4259"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0,7</w:t>
            </w:r>
          </w:p>
        </w:tc>
      </w:tr>
      <w:tr w:rsidR="00902014" w:rsidRPr="004A4259" w:rsidTr="00902014">
        <w:tc>
          <w:tcPr>
            <w:tcW w:w="7371"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A4259"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0,1</w:t>
            </w:r>
          </w:p>
        </w:tc>
      </w:tr>
      <w:tr w:rsidR="00902014" w:rsidRPr="004A4259" w:rsidTr="00902014">
        <w:tc>
          <w:tcPr>
            <w:tcW w:w="7371"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A4259"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2,0</w:t>
            </w:r>
          </w:p>
        </w:tc>
      </w:tr>
      <w:tr w:rsidR="00902014" w:rsidRPr="004A4259" w:rsidTr="00902014">
        <w:tc>
          <w:tcPr>
            <w:tcW w:w="7371" w:type="dxa"/>
            <w:tcBorders>
              <w:top w:val="single" w:sz="4" w:space="0" w:color="000000"/>
              <w:left w:val="single" w:sz="4" w:space="0" w:color="000000"/>
              <w:bottom w:val="single" w:sz="4" w:space="0" w:color="000000"/>
            </w:tcBorders>
            <w:shd w:val="clear" w:color="auto" w:fill="auto"/>
          </w:tcPr>
          <w:p w:rsidR="00902014" w:rsidRPr="004A4259" w:rsidRDefault="00902014" w:rsidP="00902014">
            <w:pPr>
              <w:widowControl w:val="0"/>
              <w:autoSpaceDE w:val="0"/>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A4259"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0,3</w:t>
            </w:r>
          </w:p>
        </w:tc>
      </w:tr>
    </w:tbl>
    <w:p w:rsidR="00902014" w:rsidRPr="004A4259" w:rsidRDefault="00902014" w:rsidP="00902014">
      <w:pPr>
        <w:widowControl w:val="0"/>
        <w:autoSpaceDE w:val="0"/>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Примечание:</w:t>
      </w:r>
    </w:p>
    <w:p w:rsidR="00902014" w:rsidRPr="004A4259" w:rsidRDefault="00902014" w:rsidP="00902014">
      <w:pPr>
        <w:widowControl w:val="0"/>
        <w:autoSpaceDE w:val="0"/>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902014" w:rsidRPr="004A4259" w:rsidRDefault="00902014" w:rsidP="00902014">
      <w:pPr>
        <w:spacing w:after="0" w:line="360" w:lineRule="auto"/>
        <w:ind w:firstLine="709"/>
        <w:jc w:val="both"/>
        <w:rPr>
          <w:rFonts w:ascii="Times New Roman" w:hAnsi="Times New Roman"/>
          <w:sz w:val="24"/>
          <w:szCs w:val="24"/>
          <w:lang w:eastAsia="en-US"/>
        </w:rPr>
      </w:pPr>
    </w:p>
    <w:p w:rsidR="00902014" w:rsidRPr="004A4259" w:rsidRDefault="00902014" w:rsidP="00FB4986">
      <w:pPr>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4A4259">
        <w:rPr>
          <w:rFonts w:ascii="Times New Roman" w:hAnsi="Times New Roman"/>
          <w:color w:val="000000"/>
          <w:sz w:val="24"/>
          <w:szCs w:val="24"/>
          <w:lang w:eastAsia="en-US"/>
        </w:rPr>
        <w:t xml:space="preserve">тся </w:t>
      </w:r>
      <w:hyperlink r:id="rId8" w:history="1">
        <w:r w:rsidRPr="004A4259">
          <w:rPr>
            <w:rFonts w:ascii="Times New Roman" w:hAnsi="Times New Roman"/>
            <w:color w:val="000000"/>
            <w:sz w:val="24"/>
            <w:szCs w:val="24"/>
            <w:lang w:eastAsia="en-US"/>
          </w:rPr>
          <w:t>органами местного самоуправления</w:t>
        </w:r>
      </w:hyperlink>
      <w:r w:rsidRPr="004A4259">
        <w:rPr>
          <w:rFonts w:ascii="Times New Roman" w:hAnsi="Times New Roman"/>
          <w:color w:val="000000"/>
          <w:sz w:val="24"/>
          <w:szCs w:val="24"/>
          <w:lang w:eastAsia="en-US"/>
        </w:rPr>
        <w:t xml:space="preserve"> в с</w:t>
      </w:r>
      <w:r w:rsidRPr="004A4259">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D842B5" w:rsidRPr="004A4259" w:rsidRDefault="00D842B5" w:rsidP="00FB4986">
      <w:pPr>
        <w:spacing w:after="0" w:line="240" w:lineRule="auto"/>
        <w:ind w:firstLine="709"/>
        <w:jc w:val="both"/>
        <w:rPr>
          <w:rFonts w:ascii="Times New Roman" w:hAnsi="Times New Roman"/>
          <w:sz w:val="24"/>
          <w:szCs w:val="24"/>
          <w:lang w:eastAsia="en-US"/>
        </w:rPr>
      </w:pPr>
      <w:r w:rsidRPr="004A4259">
        <w:rPr>
          <w:rFonts w:ascii="Times New Roman" w:hAnsi="Times New Roman"/>
          <w:kern w:val="1"/>
          <w:sz w:val="24"/>
          <w:szCs w:val="24"/>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D842B5" w:rsidRPr="004A4259" w:rsidRDefault="00D842B5" w:rsidP="00FB4986">
      <w:pPr>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D842B5" w:rsidRPr="004A4259" w:rsidRDefault="00D842B5"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Интенсивность использования территории общественно-деловой зоны характеризуется плотностью застройки (тыс. кв. м/</w:t>
      </w:r>
      <w:proofErr w:type="gramStart"/>
      <w:r w:rsidRPr="004A4259">
        <w:rPr>
          <w:rFonts w:ascii="Times New Roman" w:hAnsi="Times New Roman"/>
          <w:sz w:val="24"/>
          <w:szCs w:val="24"/>
          <w:lang w:eastAsia="en-US"/>
        </w:rPr>
        <w:t>га</w:t>
      </w:r>
      <w:proofErr w:type="gramEnd"/>
      <w:r w:rsidRPr="004A4259">
        <w:rPr>
          <w:rFonts w:ascii="Times New Roman" w:hAnsi="Times New Roman"/>
          <w:sz w:val="24"/>
          <w:szCs w:val="24"/>
          <w:lang w:eastAsia="en-US"/>
        </w:rPr>
        <w:t xml:space="preserve">) и процентом </w:t>
      </w:r>
      <w:proofErr w:type="spellStart"/>
      <w:r w:rsidRPr="004A4259">
        <w:rPr>
          <w:rFonts w:ascii="Times New Roman" w:hAnsi="Times New Roman"/>
          <w:sz w:val="24"/>
          <w:szCs w:val="24"/>
          <w:lang w:eastAsia="en-US"/>
        </w:rPr>
        <w:t>застроенности</w:t>
      </w:r>
      <w:proofErr w:type="spellEnd"/>
      <w:r w:rsidRPr="004A4259">
        <w:rPr>
          <w:rFonts w:ascii="Times New Roman" w:hAnsi="Times New Roman"/>
          <w:sz w:val="24"/>
          <w:szCs w:val="24"/>
          <w:lang w:eastAsia="en-US"/>
        </w:rPr>
        <w:t xml:space="preserve"> территории.</w:t>
      </w:r>
    </w:p>
    <w:p w:rsidR="00D842B5" w:rsidRPr="004A4259" w:rsidRDefault="00D842B5" w:rsidP="00FB4986">
      <w:pPr>
        <w:widowControl w:val="0"/>
        <w:autoSpaceDE w:val="0"/>
        <w:spacing w:after="0" w:line="240" w:lineRule="auto"/>
        <w:ind w:firstLine="709"/>
        <w:contextualSpacing/>
        <w:jc w:val="both"/>
        <w:rPr>
          <w:rFonts w:ascii="Times New Roman" w:hAnsi="Times New Roman"/>
          <w:sz w:val="24"/>
          <w:szCs w:val="24"/>
          <w:lang w:eastAsia="en-US"/>
        </w:rPr>
      </w:pPr>
      <w:r w:rsidRPr="004A4259">
        <w:rPr>
          <w:rFonts w:ascii="Times New Roman" w:hAnsi="Times New Roman"/>
          <w:sz w:val="24"/>
          <w:szCs w:val="24"/>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w:t>
      </w:r>
      <w:r w:rsidR="00777A86" w:rsidRPr="004A4259">
        <w:rPr>
          <w:rFonts w:ascii="Times New Roman" w:hAnsi="Times New Roman"/>
          <w:sz w:val="24"/>
          <w:szCs w:val="24"/>
          <w:lang w:eastAsia="en-US"/>
        </w:rPr>
        <w:t>блице 9</w:t>
      </w:r>
      <w:r w:rsidRPr="004A4259">
        <w:rPr>
          <w:rFonts w:ascii="Times New Roman" w:hAnsi="Times New Roman"/>
          <w:sz w:val="24"/>
          <w:szCs w:val="24"/>
          <w:lang w:eastAsia="en-US"/>
        </w:rPr>
        <w:t>.</w:t>
      </w:r>
    </w:p>
    <w:p w:rsidR="00D842B5" w:rsidRPr="004A4259" w:rsidRDefault="00777A86" w:rsidP="00FB4986">
      <w:pPr>
        <w:widowControl w:val="0"/>
        <w:autoSpaceDE w:val="0"/>
        <w:spacing w:after="0" w:line="240" w:lineRule="auto"/>
        <w:ind w:firstLine="709"/>
        <w:contextualSpacing/>
        <w:jc w:val="both"/>
        <w:rPr>
          <w:rFonts w:ascii="Times New Roman" w:eastAsia="Times New Roman" w:hAnsi="Times New Roman"/>
          <w:sz w:val="24"/>
          <w:szCs w:val="24"/>
          <w:lang w:eastAsia="zh-CN"/>
        </w:rPr>
      </w:pPr>
      <w:r w:rsidRPr="004A4259">
        <w:rPr>
          <w:rFonts w:ascii="Times New Roman" w:hAnsi="Times New Roman"/>
          <w:sz w:val="24"/>
          <w:szCs w:val="24"/>
          <w:lang w:eastAsia="en-US"/>
        </w:rPr>
        <w:t>Таблица 9</w:t>
      </w:r>
      <w:r w:rsidR="00D842B5" w:rsidRPr="004A4259">
        <w:rPr>
          <w:rFonts w:ascii="Times New Roman" w:hAnsi="Times New Roman"/>
          <w:sz w:val="24"/>
          <w:szCs w:val="24"/>
          <w:lang w:eastAsia="en-US"/>
        </w:rPr>
        <w:t>.</w:t>
      </w:r>
    </w:p>
    <w:tbl>
      <w:tblPr>
        <w:tblW w:w="0" w:type="auto"/>
        <w:tblInd w:w="75" w:type="dxa"/>
        <w:tblLayout w:type="fixed"/>
        <w:tblCellMar>
          <w:left w:w="75" w:type="dxa"/>
          <w:right w:w="75" w:type="dxa"/>
        </w:tblCellMar>
        <w:tblLook w:val="0000"/>
      </w:tblPr>
      <w:tblGrid>
        <w:gridCol w:w="2835"/>
        <w:gridCol w:w="3402"/>
        <w:gridCol w:w="3492"/>
      </w:tblGrid>
      <w:tr w:rsidR="00D842B5" w:rsidRPr="00B0269D" w:rsidTr="005C5349">
        <w:tc>
          <w:tcPr>
            <w:tcW w:w="2835" w:type="dxa"/>
            <w:vMerge w:val="restart"/>
            <w:tcBorders>
              <w:top w:val="single" w:sz="4" w:space="0" w:color="000000"/>
              <w:left w:val="single" w:sz="4" w:space="0" w:color="000000"/>
              <w:bottom w:val="single" w:sz="4" w:space="0" w:color="000000"/>
            </w:tcBorders>
            <w:shd w:val="clear" w:color="auto" w:fill="auto"/>
            <w:vAlign w:val="center"/>
          </w:tcPr>
          <w:p w:rsidR="00D842B5" w:rsidRPr="004A4259" w:rsidRDefault="00D842B5" w:rsidP="00D842B5">
            <w:pPr>
              <w:widowControl w:val="0"/>
              <w:autoSpaceDE w:val="0"/>
              <w:snapToGrid w:val="0"/>
              <w:spacing w:after="0"/>
              <w:ind w:firstLine="851"/>
              <w:contextualSpacing/>
              <w:jc w:val="center"/>
              <w:rPr>
                <w:rFonts w:ascii="Times New Roman" w:eastAsia="Times New Roman" w:hAnsi="Times New Roman"/>
                <w:sz w:val="14"/>
                <w:szCs w:val="14"/>
                <w:lang w:eastAsia="zh-CN"/>
              </w:rPr>
            </w:pPr>
          </w:p>
          <w:p w:rsidR="00D842B5" w:rsidRPr="004A4259" w:rsidRDefault="00D842B5" w:rsidP="00D842B5">
            <w:pPr>
              <w:widowControl w:val="0"/>
              <w:autoSpaceDE w:val="0"/>
              <w:spacing w:after="0"/>
              <w:ind w:firstLine="851"/>
              <w:contextualSpacing/>
              <w:jc w:val="center"/>
              <w:rPr>
                <w:rFonts w:ascii="Times New Roman" w:hAnsi="Times New Roman"/>
                <w:b/>
                <w:bCs/>
                <w:sz w:val="14"/>
                <w:szCs w:val="14"/>
                <w:lang w:eastAsia="en-US"/>
              </w:rPr>
            </w:pPr>
            <w:r w:rsidRPr="004A4259">
              <w:rPr>
                <w:rFonts w:ascii="Times New Roman" w:hAnsi="Times New Roman"/>
                <w:b/>
                <w:bCs/>
                <w:sz w:val="14"/>
                <w:szCs w:val="14"/>
                <w:lang w:eastAsia="en-US"/>
              </w:rPr>
              <w:t>Тип комплексов</w:t>
            </w:r>
          </w:p>
        </w:tc>
        <w:tc>
          <w:tcPr>
            <w:tcW w:w="6894" w:type="dxa"/>
            <w:gridSpan w:val="2"/>
            <w:tcBorders>
              <w:top w:val="single" w:sz="4" w:space="0" w:color="000000"/>
              <w:left w:val="single" w:sz="4" w:space="0" w:color="000000"/>
              <w:righ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4A4259">
              <w:rPr>
                <w:rFonts w:ascii="Times New Roman" w:hAnsi="Times New Roman"/>
                <w:b/>
                <w:bCs/>
                <w:sz w:val="14"/>
                <w:szCs w:val="14"/>
                <w:lang w:eastAsia="en-US"/>
              </w:rPr>
              <w:t>Плотность застройки (тыс. кв. м общ</w:t>
            </w:r>
            <w:proofErr w:type="gramStart"/>
            <w:r w:rsidRPr="004A4259">
              <w:rPr>
                <w:rFonts w:ascii="Times New Roman" w:hAnsi="Times New Roman"/>
                <w:b/>
                <w:bCs/>
                <w:sz w:val="14"/>
                <w:szCs w:val="14"/>
                <w:lang w:eastAsia="en-US"/>
              </w:rPr>
              <w:t>.</w:t>
            </w:r>
            <w:proofErr w:type="gramEnd"/>
            <w:r w:rsidRPr="004A4259">
              <w:rPr>
                <w:rFonts w:ascii="Times New Roman" w:hAnsi="Times New Roman"/>
                <w:b/>
                <w:bCs/>
                <w:sz w:val="14"/>
                <w:szCs w:val="14"/>
                <w:lang w:eastAsia="en-US"/>
              </w:rPr>
              <w:t xml:space="preserve"> </w:t>
            </w:r>
            <w:proofErr w:type="gramStart"/>
            <w:r w:rsidRPr="004A4259">
              <w:rPr>
                <w:rFonts w:ascii="Times New Roman" w:hAnsi="Times New Roman"/>
                <w:b/>
                <w:bCs/>
                <w:sz w:val="14"/>
                <w:szCs w:val="14"/>
                <w:lang w:eastAsia="en-US"/>
              </w:rPr>
              <w:t>п</w:t>
            </w:r>
            <w:proofErr w:type="gramEnd"/>
            <w:r w:rsidRPr="004A4259">
              <w:rPr>
                <w:rFonts w:ascii="Times New Roman" w:hAnsi="Times New Roman"/>
                <w:b/>
                <w:bCs/>
                <w:sz w:val="14"/>
                <w:szCs w:val="14"/>
                <w:lang w:eastAsia="en-US"/>
              </w:rPr>
              <w:t xml:space="preserve">л./га) </w:t>
            </w:r>
          </w:p>
        </w:tc>
      </w:tr>
      <w:tr w:rsidR="00D842B5" w:rsidRPr="00B0269D"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4A4259" w:rsidRDefault="00D842B5" w:rsidP="00D842B5">
            <w:pPr>
              <w:snapToGrid w:val="0"/>
              <w:spacing w:after="0" w:line="240" w:lineRule="auto"/>
              <w:rPr>
                <w:rFonts w:ascii="Times New Roman" w:eastAsia="Times New Roman" w:hAnsi="Times New Roman"/>
                <w:b/>
                <w:bCs/>
                <w:sz w:val="14"/>
                <w:szCs w:val="14"/>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42B5" w:rsidRPr="004A4259" w:rsidRDefault="00D842B5" w:rsidP="00D842B5">
            <w:pPr>
              <w:widowControl w:val="0"/>
              <w:autoSpaceDE w:val="0"/>
              <w:spacing w:after="0"/>
              <w:ind w:firstLine="851"/>
              <w:contextualSpacing/>
              <w:rPr>
                <w:rFonts w:ascii="Times New Roman" w:eastAsia="Times New Roman" w:hAnsi="Times New Roman"/>
                <w:sz w:val="14"/>
                <w:szCs w:val="14"/>
                <w:lang w:eastAsia="zh-CN"/>
              </w:rPr>
            </w:pPr>
            <w:r w:rsidRPr="004A4259">
              <w:rPr>
                <w:rFonts w:ascii="Times New Roman" w:hAnsi="Times New Roman"/>
                <w:b/>
                <w:bCs/>
                <w:sz w:val="14"/>
                <w:szCs w:val="14"/>
                <w:lang w:eastAsia="en-US"/>
              </w:rPr>
              <w:t>средние и малые поселения</w:t>
            </w:r>
          </w:p>
        </w:tc>
      </w:tr>
      <w:tr w:rsidR="00D842B5" w:rsidRPr="00B0269D"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4A4259" w:rsidRDefault="00D842B5" w:rsidP="00D842B5">
            <w:pPr>
              <w:snapToGrid w:val="0"/>
              <w:spacing w:after="0" w:line="240" w:lineRule="auto"/>
              <w:rPr>
                <w:rFonts w:ascii="Times New Roman" w:eastAsia="Times New Roman" w:hAnsi="Times New Roman"/>
                <w:b/>
                <w:bCs/>
                <w:sz w:val="14"/>
                <w:szCs w:val="14"/>
                <w:lang w:eastAsia="zh-CN"/>
              </w:rPr>
            </w:pPr>
          </w:p>
        </w:tc>
        <w:tc>
          <w:tcPr>
            <w:tcW w:w="3402"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contextualSpacing/>
              <w:rPr>
                <w:rFonts w:ascii="Times New Roman" w:hAnsi="Times New Roman"/>
                <w:b/>
                <w:bCs/>
                <w:sz w:val="14"/>
                <w:szCs w:val="14"/>
                <w:lang w:eastAsia="en-US"/>
              </w:rPr>
            </w:pPr>
            <w:r w:rsidRPr="004A4259">
              <w:rPr>
                <w:rFonts w:ascii="Times New Roman" w:hAnsi="Times New Roman"/>
                <w:b/>
                <w:bCs/>
                <w:sz w:val="14"/>
                <w:szCs w:val="14"/>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4A4259">
              <w:rPr>
                <w:rFonts w:ascii="Times New Roman" w:hAnsi="Times New Roman"/>
                <w:b/>
                <w:bCs/>
                <w:sz w:val="14"/>
                <w:szCs w:val="14"/>
                <w:lang w:eastAsia="en-US"/>
              </w:rPr>
              <w:t>При реконструкции</w:t>
            </w:r>
          </w:p>
        </w:tc>
      </w:tr>
      <w:tr w:rsidR="00D842B5" w:rsidRPr="00B0269D" w:rsidTr="005C5349">
        <w:tc>
          <w:tcPr>
            <w:tcW w:w="2835" w:type="dxa"/>
            <w:tcBorders>
              <w:top w:val="single" w:sz="4" w:space="0" w:color="000000"/>
              <w:left w:val="single" w:sz="4" w:space="0" w:color="000000"/>
            </w:tcBorders>
            <w:shd w:val="clear" w:color="auto" w:fill="auto"/>
          </w:tcPr>
          <w:p w:rsidR="00D842B5" w:rsidRPr="004A4259" w:rsidRDefault="00D842B5" w:rsidP="00D842B5">
            <w:pPr>
              <w:widowControl w:val="0"/>
              <w:autoSpaceDE w:val="0"/>
              <w:spacing w:after="0"/>
              <w:contextualSpacing/>
              <w:jc w:val="both"/>
              <w:rPr>
                <w:rFonts w:ascii="Times New Roman" w:hAnsi="Times New Roman"/>
                <w:sz w:val="14"/>
                <w:szCs w:val="14"/>
                <w:lang w:eastAsia="en-US"/>
              </w:rPr>
            </w:pPr>
            <w:r w:rsidRPr="004A4259">
              <w:rPr>
                <w:rFonts w:ascii="Times New Roman" w:hAnsi="Times New Roman"/>
                <w:sz w:val="14"/>
                <w:szCs w:val="14"/>
                <w:lang w:eastAsia="en-US"/>
              </w:rPr>
              <w:t>Центр</w:t>
            </w:r>
          </w:p>
        </w:tc>
        <w:tc>
          <w:tcPr>
            <w:tcW w:w="3402" w:type="dxa"/>
            <w:tcBorders>
              <w:top w:val="single" w:sz="4" w:space="0" w:color="000000"/>
              <w:lef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hAnsi="Times New Roman"/>
                <w:sz w:val="14"/>
                <w:szCs w:val="14"/>
                <w:lang w:eastAsia="en-US"/>
              </w:rPr>
            </w:pPr>
            <w:r w:rsidRPr="004A4259">
              <w:rPr>
                <w:rFonts w:ascii="Times New Roman" w:hAnsi="Times New Roman"/>
                <w:sz w:val="14"/>
                <w:szCs w:val="14"/>
                <w:lang w:eastAsia="en-US"/>
              </w:rPr>
              <w:t>10</w:t>
            </w:r>
          </w:p>
        </w:tc>
        <w:tc>
          <w:tcPr>
            <w:tcW w:w="3492" w:type="dxa"/>
            <w:tcBorders>
              <w:top w:val="single" w:sz="4" w:space="0" w:color="000000"/>
              <w:left w:val="single" w:sz="4" w:space="0" w:color="000000"/>
              <w:righ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4A4259">
              <w:rPr>
                <w:rFonts w:ascii="Times New Roman" w:hAnsi="Times New Roman"/>
                <w:sz w:val="14"/>
                <w:szCs w:val="14"/>
                <w:lang w:eastAsia="en-US"/>
              </w:rPr>
              <w:t>10</w:t>
            </w:r>
          </w:p>
        </w:tc>
      </w:tr>
      <w:tr w:rsidR="00D842B5" w:rsidRPr="00B0269D" w:rsidTr="005C5349">
        <w:tc>
          <w:tcPr>
            <w:tcW w:w="2835" w:type="dxa"/>
            <w:tcBorders>
              <w:left w:val="single" w:sz="4" w:space="0" w:color="000000"/>
            </w:tcBorders>
            <w:shd w:val="clear" w:color="auto" w:fill="auto"/>
          </w:tcPr>
          <w:p w:rsidR="00D842B5" w:rsidRPr="004A4259" w:rsidRDefault="00D842B5" w:rsidP="00D842B5">
            <w:pPr>
              <w:widowControl w:val="0"/>
              <w:autoSpaceDE w:val="0"/>
              <w:spacing w:after="0"/>
              <w:contextualSpacing/>
              <w:jc w:val="both"/>
              <w:rPr>
                <w:rFonts w:ascii="Times New Roman" w:hAnsi="Times New Roman"/>
                <w:sz w:val="14"/>
                <w:szCs w:val="14"/>
                <w:lang w:eastAsia="en-US"/>
              </w:rPr>
            </w:pPr>
            <w:r w:rsidRPr="004A4259">
              <w:rPr>
                <w:rFonts w:ascii="Times New Roman" w:hAnsi="Times New Roman"/>
                <w:sz w:val="14"/>
                <w:szCs w:val="14"/>
                <w:lang w:eastAsia="en-US"/>
              </w:rPr>
              <w:t>Деловые комплексы</w:t>
            </w:r>
          </w:p>
        </w:tc>
        <w:tc>
          <w:tcPr>
            <w:tcW w:w="3402" w:type="dxa"/>
            <w:tcBorders>
              <w:lef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hAnsi="Times New Roman"/>
                <w:sz w:val="14"/>
                <w:szCs w:val="14"/>
                <w:lang w:eastAsia="en-US"/>
              </w:rPr>
            </w:pPr>
            <w:r w:rsidRPr="004A4259">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4A4259">
              <w:rPr>
                <w:rFonts w:ascii="Times New Roman" w:hAnsi="Times New Roman"/>
                <w:sz w:val="14"/>
                <w:szCs w:val="14"/>
                <w:lang w:eastAsia="en-US"/>
              </w:rPr>
              <w:t>10</w:t>
            </w:r>
          </w:p>
        </w:tc>
      </w:tr>
      <w:tr w:rsidR="00D842B5" w:rsidRPr="00B0269D" w:rsidTr="005C5349">
        <w:tc>
          <w:tcPr>
            <w:tcW w:w="2835" w:type="dxa"/>
            <w:tcBorders>
              <w:left w:val="single" w:sz="4" w:space="0" w:color="000000"/>
            </w:tcBorders>
            <w:shd w:val="clear" w:color="auto" w:fill="auto"/>
          </w:tcPr>
          <w:p w:rsidR="00D842B5" w:rsidRPr="004A4259" w:rsidRDefault="00D842B5" w:rsidP="00D842B5">
            <w:pPr>
              <w:widowControl w:val="0"/>
              <w:autoSpaceDE w:val="0"/>
              <w:spacing w:after="0"/>
              <w:contextualSpacing/>
              <w:jc w:val="both"/>
              <w:rPr>
                <w:rFonts w:ascii="Times New Roman" w:hAnsi="Times New Roman"/>
                <w:sz w:val="14"/>
                <w:szCs w:val="14"/>
                <w:lang w:eastAsia="en-US"/>
              </w:rPr>
            </w:pPr>
            <w:r w:rsidRPr="004A4259">
              <w:rPr>
                <w:rFonts w:ascii="Times New Roman" w:hAnsi="Times New Roman"/>
                <w:sz w:val="14"/>
                <w:szCs w:val="14"/>
                <w:lang w:eastAsia="en-US"/>
              </w:rPr>
              <w:t>Гостиничные комплексы</w:t>
            </w:r>
          </w:p>
        </w:tc>
        <w:tc>
          <w:tcPr>
            <w:tcW w:w="3402" w:type="dxa"/>
            <w:tcBorders>
              <w:lef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hAnsi="Times New Roman"/>
                <w:sz w:val="14"/>
                <w:szCs w:val="14"/>
                <w:lang w:eastAsia="en-US"/>
              </w:rPr>
            </w:pPr>
            <w:r w:rsidRPr="004A4259">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4A4259">
              <w:rPr>
                <w:rFonts w:ascii="Times New Roman" w:hAnsi="Times New Roman"/>
                <w:sz w:val="14"/>
                <w:szCs w:val="14"/>
                <w:lang w:eastAsia="en-US"/>
              </w:rPr>
              <w:t>10</w:t>
            </w:r>
          </w:p>
        </w:tc>
      </w:tr>
      <w:tr w:rsidR="00D842B5" w:rsidRPr="00B0269D" w:rsidTr="005C5349">
        <w:tc>
          <w:tcPr>
            <w:tcW w:w="2835" w:type="dxa"/>
            <w:tcBorders>
              <w:left w:val="single" w:sz="4" w:space="0" w:color="000000"/>
            </w:tcBorders>
            <w:shd w:val="clear" w:color="auto" w:fill="auto"/>
          </w:tcPr>
          <w:p w:rsidR="00D842B5" w:rsidRPr="004A4259" w:rsidRDefault="00D842B5" w:rsidP="00D842B5">
            <w:pPr>
              <w:widowControl w:val="0"/>
              <w:autoSpaceDE w:val="0"/>
              <w:spacing w:after="0"/>
              <w:contextualSpacing/>
              <w:jc w:val="both"/>
              <w:rPr>
                <w:rFonts w:ascii="Times New Roman" w:hAnsi="Times New Roman"/>
                <w:sz w:val="14"/>
                <w:szCs w:val="14"/>
                <w:lang w:eastAsia="en-US"/>
              </w:rPr>
            </w:pPr>
            <w:r w:rsidRPr="004A4259">
              <w:rPr>
                <w:rFonts w:ascii="Times New Roman" w:hAnsi="Times New Roman"/>
                <w:sz w:val="14"/>
                <w:szCs w:val="14"/>
                <w:lang w:eastAsia="en-US"/>
              </w:rPr>
              <w:t>Торговые комплексы</w:t>
            </w:r>
          </w:p>
        </w:tc>
        <w:tc>
          <w:tcPr>
            <w:tcW w:w="3402" w:type="dxa"/>
            <w:tcBorders>
              <w:lef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hAnsi="Times New Roman"/>
                <w:sz w:val="14"/>
                <w:szCs w:val="14"/>
                <w:lang w:eastAsia="en-US"/>
              </w:rPr>
            </w:pPr>
            <w:r w:rsidRPr="004A4259">
              <w:rPr>
                <w:rFonts w:ascii="Times New Roman" w:hAnsi="Times New Roman"/>
                <w:sz w:val="14"/>
                <w:szCs w:val="14"/>
                <w:lang w:eastAsia="en-US"/>
              </w:rPr>
              <w:t>5</w:t>
            </w:r>
          </w:p>
        </w:tc>
        <w:tc>
          <w:tcPr>
            <w:tcW w:w="3492" w:type="dxa"/>
            <w:tcBorders>
              <w:left w:val="single" w:sz="4" w:space="0" w:color="000000"/>
              <w:righ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4A4259">
              <w:rPr>
                <w:rFonts w:ascii="Times New Roman" w:hAnsi="Times New Roman"/>
                <w:sz w:val="14"/>
                <w:szCs w:val="14"/>
                <w:lang w:eastAsia="en-US"/>
              </w:rPr>
              <w:t>5</w:t>
            </w:r>
          </w:p>
        </w:tc>
      </w:tr>
      <w:tr w:rsidR="00D842B5" w:rsidRPr="00B0269D" w:rsidTr="005C5349">
        <w:tc>
          <w:tcPr>
            <w:tcW w:w="2835" w:type="dxa"/>
            <w:tcBorders>
              <w:left w:val="single" w:sz="4" w:space="0" w:color="000000"/>
              <w:bottom w:val="single" w:sz="4" w:space="0" w:color="000000"/>
            </w:tcBorders>
            <w:shd w:val="clear" w:color="auto" w:fill="auto"/>
            <w:vAlign w:val="center"/>
          </w:tcPr>
          <w:p w:rsidR="00D842B5" w:rsidRPr="004A4259" w:rsidRDefault="00D842B5" w:rsidP="00D842B5">
            <w:pPr>
              <w:widowControl w:val="0"/>
              <w:autoSpaceDE w:val="0"/>
              <w:spacing w:after="0"/>
              <w:contextualSpacing/>
              <w:rPr>
                <w:rFonts w:ascii="Times New Roman" w:hAnsi="Times New Roman"/>
                <w:sz w:val="14"/>
                <w:szCs w:val="14"/>
                <w:lang w:eastAsia="en-US"/>
              </w:rPr>
            </w:pPr>
            <w:r w:rsidRPr="004A4259">
              <w:rPr>
                <w:rFonts w:ascii="Times New Roman" w:hAnsi="Times New Roman"/>
                <w:sz w:val="14"/>
                <w:szCs w:val="14"/>
                <w:lang w:eastAsia="en-US"/>
              </w:rPr>
              <w:t>Культурные досуговые комплексы</w:t>
            </w:r>
          </w:p>
        </w:tc>
        <w:tc>
          <w:tcPr>
            <w:tcW w:w="3402" w:type="dxa"/>
            <w:tcBorders>
              <w:left w:val="single" w:sz="4" w:space="0" w:color="000000"/>
              <w:bottom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hAnsi="Times New Roman"/>
                <w:sz w:val="14"/>
                <w:szCs w:val="14"/>
                <w:lang w:eastAsia="en-US"/>
              </w:rPr>
            </w:pPr>
            <w:r w:rsidRPr="004A4259">
              <w:rPr>
                <w:rFonts w:ascii="Times New Roman" w:hAnsi="Times New Roman"/>
                <w:sz w:val="14"/>
                <w:szCs w:val="14"/>
                <w:lang w:eastAsia="en-US"/>
              </w:rPr>
              <w:t>5</w:t>
            </w:r>
          </w:p>
        </w:tc>
        <w:tc>
          <w:tcPr>
            <w:tcW w:w="3492" w:type="dxa"/>
            <w:tcBorders>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4A4259">
              <w:rPr>
                <w:rFonts w:ascii="Times New Roman" w:hAnsi="Times New Roman"/>
                <w:sz w:val="14"/>
                <w:szCs w:val="14"/>
                <w:lang w:eastAsia="en-US"/>
              </w:rPr>
              <w:t>5</w:t>
            </w:r>
          </w:p>
        </w:tc>
      </w:tr>
    </w:tbl>
    <w:p w:rsidR="00D842B5" w:rsidRPr="00B0269D" w:rsidRDefault="00D842B5" w:rsidP="00D842B5">
      <w:pPr>
        <w:widowControl w:val="0"/>
        <w:autoSpaceDE w:val="0"/>
        <w:spacing w:after="0"/>
        <w:ind w:firstLine="851"/>
        <w:contextualSpacing/>
        <w:jc w:val="both"/>
        <w:rPr>
          <w:rFonts w:ascii="Times New Roman" w:hAnsi="Times New Roman"/>
          <w:sz w:val="28"/>
          <w:szCs w:val="28"/>
          <w:highlight w:val="green"/>
          <w:lang w:eastAsia="en-US"/>
        </w:rPr>
      </w:pPr>
    </w:p>
    <w:p w:rsidR="00D842B5" w:rsidRPr="004A4259" w:rsidRDefault="00D842B5" w:rsidP="00FB4986">
      <w:pPr>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определяются в соответствии с таблицей 1</w:t>
      </w:r>
      <w:r w:rsidR="00777A86" w:rsidRPr="004A4259">
        <w:rPr>
          <w:rFonts w:ascii="Times New Roman" w:hAnsi="Times New Roman"/>
          <w:sz w:val="24"/>
          <w:szCs w:val="24"/>
          <w:lang w:eastAsia="en-US"/>
        </w:rPr>
        <w:t>0</w:t>
      </w:r>
      <w:r w:rsidRPr="004A4259">
        <w:rPr>
          <w:rFonts w:ascii="Times New Roman" w:hAnsi="Times New Roman"/>
          <w:sz w:val="24"/>
          <w:szCs w:val="24"/>
          <w:lang w:eastAsia="en-US"/>
        </w:rPr>
        <w:t>.</w:t>
      </w:r>
    </w:p>
    <w:tbl>
      <w:tblPr>
        <w:tblW w:w="0" w:type="auto"/>
        <w:tblInd w:w="75" w:type="dxa"/>
        <w:tblLayout w:type="fixed"/>
        <w:tblCellMar>
          <w:left w:w="75" w:type="dxa"/>
          <w:right w:w="75" w:type="dxa"/>
        </w:tblCellMar>
        <w:tblLook w:val="0000"/>
      </w:tblPr>
      <w:tblGrid>
        <w:gridCol w:w="2145"/>
        <w:gridCol w:w="1635"/>
        <w:gridCol w:w="1425"/>
        <w:gridCol w:w="1755"/>
        <w:gridCol w:w="1350"/>
        <w:gridCol w:w="1450"/>
      </w:tblGrid>
      <w:tr w:rsidR="00D842B5" w:rsidRPr="004A4259" w:rsidTr="005C5349">
        <w:tc>
          <w:tcPr>
            <w:tcW w:w="2145" w:type="dxa"/>
            <w:vMerge w:val="restart"/>
            <w:tcBorders>
              <w:top w:val="single" w:sz="4" w:space="0" w:color="000000"/>
              <w:left w:val="single" w:sz="4" w:space="0" w:color="000000"/>
              <w:bottom w:val="single" w:sz="4" w:space="0" w:color="000000"/>
            </w:tcBorders>
            <w:shd w:val="clear" w:color="auto" w:fill="auto"/>
          </w:tcPr>
          <w:p w:rsidR="00D842B5" w:rsidRPr="004A4259" w:rsidRDefault="00D842B5" w:rsidP="00D842B5">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shd w:val="clear" w:color="auto" w:fill="auto"/>
          </w:tcPr>
          <w:p w:rsidR="00D842B5" w:rsidRPr="004A4259" w:rsidRDefault="00D842B5" w:rsidP="00D842B5">
            <w:pPr>
              <w:snapToGrid w:val="0"/>
              <w:spacing w:after="0" w:line="240" w:lineRule="auto"/>
              <w:ind w:firstLine="851"/>
              <w:rPr>
                <w:rFonts w:ascii="Times New Roman" w:hAnsi="Times New Roman"/>
                <w:b/>
                <w:bCs/>
                <w:sz w:val="14"/>
                <w:szCs w:val="14"/>
                <w:lang w:eastAsia="en-US"/>
              </w:rPr>
            </w:pPr>
          </w:p>
          <w:p w:rsidR="00D842B5" w:rsidRPr="004A4259" w:rsidRDefault="00D842B5" w:rsidP="00D842B5">
            <w:pPr>
              <w:spacing w:after="0" w:line="240" w:lineRule="auto"/>
              <w:ind w:firstLine="851"/>
              <w:rPr>
                <w:rFonts w:ascii="Times New Roman" w:hAnsi="Times New Roman"/>
                <w:b/>
                <w:bCs/>
                <w:sz w:val="14"/>
                <w:szCs w:val="14"/>
                <w:lang w:eastAsia="en-US"/>
              </w:rPr>
            </w:pPr>
          </w:p>
          <w:p w:rsidR="00D842B5" w:rsidRPr="004A4259" w:rsidRDefault="00D842B5" w:rsidP="00D842B5">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spacing w:after="0" w:line="240" w:lineRule="auto"/>
              <w:ind w:firstLine="851"/>
              <w:rPr>
                <w:rFonts w:ascii="Times New Roman" w:eastAsia="Times New Roman" w:hAnsi="Times New Roman"/>
                <w:sz w:val="14"/>
                <w:szCs w:val="14"/>
                <w:lang w:eastAsia="zh-CN"/>
              </w:rPr>
            </w:pPr>
            <w:r w:rsidRPr="004A4259">
              <w:rPr>
                <w:rFonts w:ascii="Times New Roman" w:hAnsi="Times New Roman"/>
                <w:b/>
                <w:bCs/>
                <w:sz w:val="14"/>
                <w:szCs w:val="14"/>
                <w:lang w:eastAsia="en-US"/>
              </w:rPr>
              <w:t>Расчетный показатель (на 1000 жителей)</w:t>
            </w:r>
          </w:p>
        </w:tc>
      </w:tr>
      <w:tr w:rsidR="00D842B5" w:rsidRPr="004A4259" w:rsidTr="005C5349">
        <w:tc>
          <w:tcPr>
            <w:tcW w:w="2145" w:type="dxa"/>
            <w:vMerge/>
            <w:tcBorders>
              <w:top w:val="single" w:sz="4" w:space="0" w:color="000000"/>
              <w:left w:val="single" w:sz="4" w:space="0" w:color="000000"/>
              <w:bottom w:val="single" w:sz="4" w:space="0" w:color="000000"/>
            </w:tcBorders>
            <w:shd w:val="clear" w:color="auto" w:fill="auto"/>
          </w:tcPr>
          <w:p w:rsidR="00D842B5" w:rsidRPr="004A4259" w:rsidRDefault="00D842B5" w:rsidP="00D842B5">
            <w:pPr>
              <w:snapToGrid w:val="0"/>
              <w:spacing w:after="0" w:line="240" w:lineRule="auto"/>
              <w:rPr>
                <w:rFonts w:ascii="Times New Roman" w:eastAsia="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4A4259" w:rsidRDefault="00D842B5" w:rsidP="00D842B5">
            <w:pPr>
              <w:snapToGrid w:val="0"/>
              <w:spacing w:after="0" w:line="240" w:lineRule="auto"/>
              <w:rPr>
                <w:rFonts w:ascii="Times New Roman" w:eastAsia="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jc w:val="center"/>
              <w:rPr>
                <w:rFonts w:ascii="Times New Roman" w:hAnsi="Times New Roman"/>
                <w:b/>
                <w:bCs/>
                <w:sz w:val="14"/>
                <w:szCs w:val="14"/>
                <w:lang w:eastAsia="en-US"/>
              </w:rPr>
            </w:pPr>
            <w:r w:rsidRPr="004A4259">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jc w:val="center"/>
              <w:rPr>
                <w:rFonts w:ascii="Times New Roman" w:hAnsi="Times New Roman"/>
                <w:b/>
                <w:bCs/>
                <w:sz w:val="14"/>
                <w:szCs w:val="14"/>
                <w:lang w:eastAsia="en-US"/>
              </w:rPr>
            </w:pPr>
            <w:r w:rsidRPr="004A4259">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4A4259">
              <w:rPr>
                <w:rFonts w:ascii="Times New Roman" w:hAnsi="Times New Roman"/>
                <w:b/>
                <w:bCs/>
                <w:sz w:val="14"/>
                <w:szCs w:val="14"/>
                <w:lang w:eastAsia="en-US"/>
              </w:rPr>
              <w:t>бытовое обслуживание (рабочих мест)</w:t>
            </w:r>
          </w:p>
        </w:tc>
      </w:tr>
      <w:tr w:rsidR="00D842B5" w:rsidRPr="004A4259" w:rsidTr="005C5349">
        <w:tc>
          <w:tcPr>
            <w:tcW w:w="2145" w:type="dxa"/>
            <w:vMerge/>
            <w:tcBorders>
              <w:top w:val="single" w:sz="4" w:space="0" w:color="000000"/>
              <w:left w:val="single" w:sz="4" w:space="0" w:color="000000"/>
              <w:bottom w:val="single" w:sz="4" w:space="0" w:color="000000"/>
            </w:tcBorders>
            <w:shd w:val="clear" w:color="auto" w:fill="auto"/>
          </w:tcPr>
          <w:p w:rsidR="00D842B5" w:rsidRPr="004A4259" w:rsidRDefault="00D842B5" w:rsidP="00D842B5">
            <w:pPr>
              <w:snapToGrid w:val="0"/>
              <w:spacing w:after="0" w:line="240" w:lineRule="auto"/>
              <w:rPr>
                <w:rFonts w:ascii="Times New Roman" w:eastAsia="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4A4259" w:rsidRDefault="00D842B5" w:rsidP="00D842B5">
            <w:pPr>
              <w:snapToGrid w:val="0"/>
              <w:spacing w:after="0" w:line="240" w:lineRule="auto"/>
              <w:rPr>
                <w:rFonts w:ascii="Times New Roman" w:eastAsia="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shd w:val="clear" w:color="auto" w:fill="auto"/>
            <w:vAlign w:val="center"/>
          </w:tcPr>
          <w:p w:rsidR="00D842B5" w:rsidRPr="004A4259" w:rsidRDefault="00D842B5" w:rsidP="00D842B5">
            <w:pPr>
              <w:widowControl w:val="0"/>
              <w:autoSpaceDE w:val="0"/>
              <w:spacing w:after="0" w:line="240" w:lineRule="auto"/>
              <w:jc w:val="center"/>
              <w:rPr>
                <w:rFonts w:ascii="Times New Roman" w:hAnsi="Times New Roman"/>
                <w:b/>
                <w:bCs/>
                <w:sz w:val="14"/>
                <w:szCs w:val="14"/>
                <w:lang w:eastAsia="en-US"/>
              </w:rPr>
            </w:pPr>
            <w:r w:rsidRPr="004A4259">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shd w:val="clear" w:color="auto" w:fill="auto"/>
            <w:vAlign w:val="center"/>
          </w:tcPr>
          <w:p w:rsidR="00D842B5" w:rsidRPr="004A4259"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4A4259">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shd w:val="clear" w:color="auto" w:fill="auto"/>
          </w:tcPr>
          <w:p w:rsidR="00D842B5" w:rsidRPr="004A4259" w:rsidRDefault="00D842B5" w:rsidP="00D842B5">
            <w:pPr>
              <w:snapToGrid w:val="0"/>
              <w:spacing w:after="0" w:line="240" w:lineRule="auto"/>
              <w:rPr>
                <w:rFonts w:ascii="Times New Roman" w:eastAsia="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snapToGrid w:val="0"/>
              <w:spacing w:after="0" w:line="240" w:lineRule="auto"/>
              <w:rPr>
                <w:rFonts w:ascii="Times New Roman" w:eastAsia="Times New Roman" w:hAnsi="Times New Roman"/>
                <w:sz w:val="14"/>
                <w:szCs w:val="14"/>
                <w:lang w:eastAsia="zh-CN"/>
              </w:rPr>
            </w:pPr>
          </w:p>
        </w:tc>
      </w:tr>
      <w:tr w:rsidR="00D842B5" w:rsidRPr="004A4259" w:rsidTr="005C5349">
        <w:tc>
          <w:tcPr>
            <w:tcW w:w="2145" w:type="dxa"/>
            <w:tcBorders>
              <w:top w:val="single" w:sz="4" w:space="0" w:color="000000"/>
              <w:lef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0,5</w:t>
            </w:r>
          </w:p>
        </w:tc>
        <w:tc>
          <w:tcPr>
            <w:tcW w:w="1635" w:type="dxa"/>
            <w:tcBorders>
              <w:top w:val="single" w:sz="4" w:space="0" w:color="000000"/>
              <w:lef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1425" w:type="dxa"/>
            <w:tcBorders>
              <w:top w:val="single" w:sz="4" w:space="0" w:color="000000"/>
              <w:left w:val="single" w:sz="4" w:space="0" w:color="000000"/>
            </w:tcBorders>
            <w:shd w:val="clear" w:color="auto" w:fill="auto"/>
          </w:tcPr>
          <w:p w:rsidR="00D842B5" w:rsidRPr="004A4259" w:rsidRDefault="00D842B5" w:rsidP="00D842B5">
            <w:pPr>
              <w:widowControl w:val="0"/>
              <w:autoSpaceDE w:val="0"/>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70</w:t>
            </w:r>
          </w:p>
        </w:tc>
        <w:tc>
          <w:tcPr>
            <w:tcW w:w="1755" w:type="dxa"/>
            <w:tcBorders>
              <w:top w:val="single" w:sz="4" w:space="0" w:color="000000"/>
              <w:lef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30</w:t>
            </w:r>
          </w:p>
        </w:tc>
        <w:tc>
          <w:tcPr>
            <w:tcW w:w="1350" w:type="dxa"/>
            <w:tcBorders>
              <w:top w:val="single" w:sz="4" w:space="0" w:color="000000"/>
              <w:lef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8</w:t>
            </w:r>
          </w:p>
        </w:tc>
        <w:tc>
          <w:tcPr>
            <w:tcW w:w="1450" w:type="dxa"/>
            <w:tcBorders>
              <w:top w:val="single" w:sz="4" w:space="0" w:color="000000"/>
              <w:left w:val="single" w:sz="4" w:space="0" w:color="000000"/>
              <w:righ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2</w:t>
            </w:r>
          </w:p>
        </w:tc>
      </w:tr>
      <w:tr w:rsidR="00D842B5" w:rsidRPr="004A4259" w:rsidTr="005C5349">
        <w:tc>
          <w:tcPr>
            <w:tcW w:w="2145" w:type="dxa"/>
            <w:tcBorders>
              <w:lef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1635" w:type="dxa"/>
            <w:tcBorders>
              <w:lef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1425" w:type="dxa"/>
            <w:tcBorders>
              <w:left w:val="single" w:sz="4" w:space="0" w:color="000000"/>
            </w:tcBorders>
            <w:shd w:val="clear" w:color="auto" w:fill="auto"/>
          </w:tcPr>
          <w:p w:rsidR="00D842B5" w:rsidRPr="004A4259" w:rsidRDefault="00D842B5" w:rsidP="00D842B5">
            <w:pPr>
              <w:widowControl w:val="0"/>
              <w:autoSpaceDE w:val="0"/>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140</w:t>
            </w:r>
          </w:p>
        </w:tc>
        <w:tc>
          <w:tcPr>
            <w:tcW w:w="1755" w:type="dxa"/>
            <w:tcBorders>
              <w:lef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60</w:t>
            </w:r>
          </w:p>
        </w:tc>
        <w:tc>
          <w:tcPr>
            <w:tcW w:w="1350" w:type="dxa"/>
            <w:tcBorders>
              <w:lef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16</w:t>
            </w:r>
          </w:p>
        </w:tc>
        <w:tc>
          <w:tcPr>
            <w:tcW w:w="1450" w:type="dxa"/>
            <w:tcBorders>
              <w:left w:val="single" w:sz="4" w:space="0" w:color="000000"/>
              <w:righ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4</w:t>
            </w:r>
          </w:p>
        </w:tc>
      </w:tr>
      <w:tr w:rsidR="00D842B5" w:rsidRPr="004A4259" w:rsidTr="005C5349">
        <w:tc>
          <w:tcPr>
            <w:tcW w:w="2145" w:type="dxa"/>
            <w:tcBorders>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1,5</w:t>
            </w:r>
          </w:p>
        </w:tc>
        <w:tc>
          <w:tcPr>
            <w:tcW w:w="1635" w:type="dxa"/>
            <w:tcBorders>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1425" w:type="dxa"/>
            <w:tcBorders>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210</w:t>
            </w:r>
          </w:p>
        </w:tc>
        <w:tc>
          <w:tcPr>
            <w:tcW w:w="1755" w:type="dxa"/>
            <w:tcBorders>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90</w:t>
            </w:r>
          </w:p>
        </w:tc>
        <w:tc>
          <w:tcPr>
            <w:tcW w:w="1350" w:type="dxa"/>
            <w:tcBorders>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24</w:t>
            </w:r>
          </w:p>
        </w:tc>
        <w:tc>
          <w:tcPr>
            <w:tcW w:w="1450" w:type="dxa"/>
            <w:tcBorders>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6</w:t>
            </w:r>
          </w:p>
        </w:tc>
      </w:tr>
    </w:tbl>
    <w:p w:rsidR="00D842B5" w:rsidRPr="004A4259" w:rsidRDefault="00D842B5" w:rsidP="00D842B5">
      <w:pPr>
        <w:widowControl w:val="0"/>
        <w:autoSpaceDE w:val="0"/>
        <w:spacing w:after="0" w:line="240" w:lineRule="auto"/>
        <w:ind w:firstLine="851"/>
        <w:jc w:val="both"/>
        <w:rPr>
          <w:rFonts w:ascii="Times New Roman" w:hAnsi="Times New Roman"/>
          <w:sz w:val="28"/>
          <w:szCs w:val="28"/>
          <w:lang w:eastAsia="en-US"/>
        </w:rPr>
      </w:pPr>
    </w:p>
    <w:p w:rsidR="00D842B5" w:rsidRPr="004A4259" w:rsidRDefault="00D842B5"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w:t>
      </w:r>
      <w:r w:rsidR="00777A86" w:rsidRPr="004A4259">
        <w:rPr>
          <w:rFonts w:ascii="Times New Roman" w:hAnsi="Times New Roman"/>
          <w:sz w:val="24"/>
          <w:szCs w:val="24"/>
          <w:lang w:eastAsia="en-US"/>
        </w:rPr>
        <w:t>ть в соответствии с таблицей 11</w:t>
      </w:r>
      <w:r w:rsidRPr="004A4259">
        <w:rPr>
          <w:rFonts w:ascii="Times New Roman" w:hAnsi="Times New Roman"/>
          <w:sz w:val="24"/>
          <w:szCs w:val="24"/>
          <w:lang w:eastAsia="en-US"/>
        </w:rPr>
        <w:t>.</w:t>
      </w:r>
    </w:p>
    <w:p w:rsidR="00D842B5" w:rsidRPr="004A4259" w:rsidRDefault="00D842B5" w:rsidP="00FB4986">
      <w:pPr>
        <w:widowControl w:val="0"/>
        <w:autoSpaceDE w:val="0"/>
        <w:spacing w:after="0" w:line="240" w:lineRule="auto"/>
        <w:ind w:firstLine="709"/>
        <w:jc w:val="both"/>
        <w:rPr>
          <w:rFonts w:ascii="Times New Roman" w:eastAsia="Times New Roman" w:hAnsi="Times New Roman"/>
          <w:sz w:val="24"/>
          <w:szCs w:val="24"/>
          <w:lang w:eastAsia="zh-CN"/>
        </w:rPr>
      </w:pPr>
      <w:r w:rsidRPr="004A4259">
        <w:rPr>
          <w:rFonts w:ascii="Times New Roman" w:hAnsi="Times New Roman"/>
          <w:sz w:val="24"/>
          <w:szCs w:val="24"/>
          <w:lang w:eastAsia="en-US"/>
        </w:rPr>
        <w:t>Таблица 1</w:t>
      </w:r>
      <w:r w:rsidR="00777A86" w:rsidRPr="004A4259">
        <w:rPr>
          <w:rFonts w:ascii="Times New Roman" w:hAnsi="Times New Roman"/>
          <w:sz w:val="24"/>
          <w:szCs w:val="24"/>
          <w:lang w:eastAsia="en-US"/>
        </w:rPr>
        <w:t>1</w:t>
      </w:r>
      <w:r w:rsidRPr="004A4259">
        <w:rPr>
          <w:rFonts w:ascii="Times New Roman" w:hAnsi="Times New Roman"/>
          <w:sz w:val="24"/>
          <w:szCs w:val="24"/>
          <w:lang w:eastAsia="en-US"/>
        </w:rPr>
        <w:t>.</w:t>
      </w:r>
    </w:p>
    <w:tbl>
      <w:tblPr>
        <w:tblW w:w="0" w:type="auto"/>
        <w:tblInd w:w="75" w:type="dxa"/>
        <w:tblLayout w:type="fixed"/>
        <w:tblCellMar>
          <w:left w:w="75" w:type="dxa"/>
          <w:right w:w="75" w:type="dxa"/>
        </w:tblCellMar>
        <w:tblLook w:val="0000"/>
      </w:tblPr>
      <w:tblGrid>
        <w:gridCol w:w="285"/>
        <w:gridCol w:w="3543"/>
        <w:gridCol w:w="5334"/>
      </w:tblGrid>
      <w:tr w:rsidR="00D842B5" w:rsidRPr="004A4259" w:rsidTr="005C5349">
        <w:tc>
          <w:tcPr>
            <w:tcW w:w="285"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napToGrid w:val="0"/>
              <w:spacing w:after="0" w:line="240" w:lineRule="auto"/>
              <w:jc w:val="both"/>
              <w:rPr>
                <w:rFonts w:ascii="Times New Roman" w:eastAsia="Times New Roman" w:hAnsi="Times New Roman"/>
                <w:sz w:val="14"/>
                <w:szCs w:val="14"/>
                <w:lang w:eastAsia="zh-CN"/>
              </w:rPr>
            </w:pPr>
          </w:p>
        </w:tc>
        <w:tc>
          <w:tcPr>
            <w:tcW w:w="3543" w:type="dxa"/>
            <w:tcBorders>
              <w:top w:val="single" w:sz="4" w:space="0" w:color="000000"/>
              <w:left w:val="single" w:sz="4" w:space="0" w:color="000000"/>
              <w:bottom w:val="single" w:sz="4" w:space="0" w:color="000000"/>
            </w:tcBorders>
            <w:shd w:val="clear" w:color="auto" w:fill="auto"/>
            <w:vAlign w:val="center"/>
          </w:tcPr>
          <w:p w:rsidR="00D842B5" w:rsidRPr="004A4259" w:rsidRDefault="00D842B5" w:rsidP="00D842B5">
            <w:pPr>
              <w:widowControl w:val="0"/>
              <w:autoSpaceDE w:val="0"/>
              <w:spacing w:after="0"/>
              <w:contextualSpacing/>
              <w:rPr>
                <w:rFonts w:ascii="Times New Roman" w:hAnsi="Times New Roman"/>
                <w:b/>
                <w:bCs/>
                <w:sz w:val="14"/>
                <w:szCs w:val="14"/>
                <w:lang w:eastAsia="en-US"/>
              </w:rPr>
            </w:pPr>
            <w:r w:rsidRPr="004A4259">
              <w:rPr>
                <w:rFonts w:ascii="Times New Roman" w:hAnsi="Times New Roman"/>
                <w:b/>
                <w:bCs/>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contextualSpacing/>
              <w:jc w:val="both"/>
              <w:rPr>
                <w:rFonts w:ascii="Times New Roman" w:eastAsia="Times New Roman" w:hAnsi="Times New Roman"/>
                <w:sz w:val="14"/>
                <w:szCs w:val="14"/>
                <w:lang w:eastAsia="zh-CN"/>
              </w:rPr>
            </w:pPr>
            <w:r w:rsidRPr="004A4259">
              <w:rPr>
                <w:rFonts w:ascii="Times New Roman" w:hAnsi="Times New Roman"/>
                <w:b/>
                <w:bCs/>
                <w:sz w:val="14"/>
                <w:szCs w:val="14"/>
                <w:lang w:eastAsia="en-US"/>
              </w:rPr>
              <w:t>Объекты общественно-деловой зоны по видам обслуживания</w:t>
            </w:r>
          </w:p>
        </w:tc>
      </w:tr>
      <w:tr w:rsidR="00D842B5" w:rsidRPr="004A4259" w:rsidTr="005C5349">
        <w:tc>
          <w:tcPr>
            <w:tcW w:w="285"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ind w:firstLine="851"/>
              <w:contextualSpacing/>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ind w:firstLine="851"/>
              <w:contextualSpacing/>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3</w:t>
            </w:r>
          </w:p>
        </w:tc>
      </w:tr>
      <w:tr w:rsidR="00D842B5" w:rsidRPr="004B1580" w:rsidTr="005C5349">
        <w:tc>
          <w:tcPr>
            <w:tcW w:w="285"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contextualSpacing/>
              <w:jc w:val="both"/>
              <w:rPr>
                <w:rFonts w:ascii="Times New Roman" w:hAnsi="Times New Roman"/>
                <w:sz w:val="14"/>
                <w:szCs w:val="14"/>
                <w:lang w:eastAsia="en-US"/>
              </w:rPr>
            </w:pPr>
            <w:r w:rsidRPr="004A4259">
              <w:rPr>
                <w:rFonts w:ascii="Times New Roman" w:hAnsi="Times New Roman"/>
                <w:sz w:val="14"/>
                <w:szCs w:val="14"/>
                <w:lang w:eastAsia="en-US"/>
              </w:rPr>
              <w:t xml:space="preserve">Административно-деловые и хозяйственные </w:t>
            </w:r>
            <w:r w:rsidRPr="004A4259">
              <w:rPr>
                <w:rFonts w:ascii="Times New Roman" w:hAnsi="Times New Roman"/>
                <w:sz w:val="14"/>
                <w:szCs w:val="14"/>
                <w:lang w:eastAsia="en-US"/>
              </w:rPr>
              <w:lastRenderedPageBreak/>
              <w:t>учреждения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contextualSpacing/>
              <w:rPr>
                <w:rFonts w:ascii="Times New Roman" w:eastAsia="Times New Roman" w:hAnsi="Times New Roman"/>
                <w:sz w:val="14"/>
                <w:szCs w:val="14"/>
                <w:lang w:eastAsia="zh-CN"/>
              </w:rPr>
            </w:pPr>
            <w:r w:rsidRPr="004A4259">
              <w:rPr>
                <w:rFonts w:ascii="Times New Roman" w:hAnsi="Times New Roman"/>
                <w:sz w:val="14"/>
                <w:szCs w:val="14"/>
                <w:lang w:eastAsia="en-US"/>
              </w:rPr>
              <w:lastRenderedPageBreak/>
              <w:t xml:space="preserve">административно - хозяйственное здание, отделение связи, банка, </w:t>
            </w:r>
            <w:proofErr w:type="spellStart"/>
            <w:r w:rsidRPr="004A4259">
              <w:rPr>
                <w:rFonts w:ascii="Times New Roman" w:hAnsi="Times New Roman"/>
                <w:sz w:val="14"/>
                <w:szCs w:val="14"/>
                <w:lang w:eastAsia="en-US"/>
              </w:rPr>
              <w:t>жилищно</w:t>
            </w:r>
            <w:proofErr w:type="spellEnd"/>
            <w:r w:rsidRPr="004A4259">
              <w:rPr>
                <w:rFonts w:ascii="Times New Roman" w:hAnsi="Times New Roman"/>
                <w:sz w:val="14"/>
                <w:szCs w:val="14"/>
                <w:lang w:eastAsia="en-US"/>
              </w:rPr>
              <w:t xml:space="preserve"> - </w:t>
            </w:r>
            <w:r w:rsidRPr="004A4259">
              <w:rPr>
                <w:rFonts w:ascii="Times New Roman" w:hAnsi="Times New Roman"/>
                <w:sz w:val="14"/>
                <w:szCs w:val="14"/>
                <w:lang w:eastAsia="en-US"/>
              </w:rPr>
              <w:lastRenderedPageBreak/>
              <w:t>коммунальная организация, опорный пункт охраны порядка</w:t>
            </w:r>
          </w:p>
        </w:tc>
      </w:tr>
      <w:tr w:rsidR="00D842B5" w:rsidRPr="004B1580" w:rsidTr="005C5349">
        <w:tc>
          <w:tcPr>
            <w:tcW w:w="285"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rPr>
                <w:rFonts w:ascii="Times New Roman" w:hAnsi="Times New Roman"/>
                <w:sz w:val="14"/>
                <w:szCs w:val="14"/>
                <w:lang w:eastAsia="en-US"/>
              </w:rPr>
            </w:pPr>
            <w:r w:rsidRPr="004A4259">
              <w:rPr>
                <w:rFonts w:ascii="Times New Roman" w:hAnsi="Times New Roman"/>
                <w:sz w:val="14"/>
                <w:szCs w:val="14"/>
                <w:lang w:eastAsia="en-US"/>
              </w:rPr>
              <w:lastRenderedPageBreak/>
              <w:t>2</w:t>
            </w:r>
          </w:p>
        </w:tc>
        <w:tc>
          <w:tcPr>
            <w:tcW w:w="3543"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contextualSpacing/>
              <w:jc w:val="both"/>
              <w:rPr>
                <w:rFonts w:ascii="Times New Roman" w:hAnsi="Times New Roman"/>
                <w:sz w:val="14"/>
                <w:szCs w:val="14"/>
                <w:lang w:eastAsia="en-US"/>
              </w:rPr>
            </w:pPr>
            <w:r w:rsidRPr="004A4259">
              <w:rPr>
                <w:rFonts w:ascii="Times New Roman" w:hAnsi="Times New Roman"/>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contextualSpacing/>
              <w:rPr>
                <w:rFonts w:ascii="Times New Roman" w:eastAsia="Times New Roman" w:hAnsi="Times New Roman"/>
                <w:sz w:val="14"/>
                <w:szCs w:val="14"/>
                <w:lang w:eastAsia="zh-CN"/>
              </w:rPr>
            </w:pPr>
            <w:r w:rsidRPr="004A4259">
              <w:rPr>
                <w:rFonts w:ascii="Times New Roman" w:hAnsi="Times New Roman"/>
                <w:sz w:val="14"/>
                <w:szCs w:val="14"/>
                <w:lang w:eastAsia="en-US"/>
              </w:rPr>
              <w:t>дошкольные и школьные образовательные учреждения, детские школы творчества</w:t>
            </w:r>
          </w:p>
        </w:tc>
      </w:tr>
      <w:tr w:rsidR="00D842B5" w:rsidRPr="004B1580" w:rsidTr="005C5349">
        <w:tc>
          <w:tcPr>
            <w:tcW w:w="285"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3</w:t>
            </w:r>
          </w:p>
        </w:tc>
        <w:tc>
          <w:tcPr>
            <w:tcW w:w="3543"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contextualSpacing/>
              <w:rPr>
                <w:rFonts w:ascii="Times New Roman" w:hAnsi="Times New Roman"/>
                <w:sz w:val="14"/>
                <w:szCs w:val="14"/>
                <w:lang w:eastAsia="en-US"/>
              </w:rPr>
            </w:pPr>
            <w:r w:rsidRPr="004A4259">
              <w:rPr>
                <w:rFonts w:ascii="Times New Roman" w:hAnsi="Times New Roman"/>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contextualSpacing/>
              <w:rPr>
                <w:rFonts w:ascii="Times New Roman" w:eastAsia="Times New Roman" w:hAnsi="Times New Roman"/>
                <w:sz w:val="14"/>
                <w:szCs w:val="14"/>
                <w:lang w:eastAsia="zh-CN"/>
              </w:rPr>
            </w:pPr>
            <w:r w:rsidRPr="004A4259">
              <w:rPr>
                <w:rFonts w:ascii="Times New Roman" w:hAnsi="Times New Roman"/>
                <w:sz w:val="14"/>
                <w:szCs w:val="14"/>
                <w:lang w:eastAsia="en-US"/>
              </w:rPr>
              <w:t>учреждения клубного типа с киноустановками, филиалы библиотек для взрослых и детей</w:t>
            </w:r>
          </w:p>
        </w:tc>
      </w:tr>
      <w:tr w:rsidR="00D842B5" w:rsidRPr="004B1580" w:rsidTr="005C5349">
        <w:tc>
          <w:tcPr>
            <w:tcW w:w="285"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4</w:t>
            </w:r>
          </w:p>
        </w:tc>
        <w:tc>
          <w:tcPr>
            <w:tcW w:w="3543"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contextualSpacing/>
              <w:rPr>
                <w:rFonts w:ascii="Times New Roman" w:hAnsi="Times New Roman"/>
                <w:sz w:val="14"/>
                <w:szCs w:val="14"/>
                <w:lang w:eastAsia="en-US"/>
              </w:rPr>
            </w:pPr>
            <w:r w:rsidRPr="004A4259">
              <w:rPr>
                <w:rFonts w:ascii="Times New Roman" w:hAnsi="Times New Roman"/>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contextualSpacing/>
              <w:rPr>
                <w:rFonts w:ascii="Times New Roman" w:eastAsia="Times New Roman" w:hAnsi="Times New Roman"/>
                <w:sz w:val="14"/>
                <w:szCs w:val="14"/>
                <w:lang w:eastAsia="zh-CN"/>
              </w:rPr>
            </w:pPr>
            <w:proofErr w:type="spellStart"/>
            <w:r w:rsidRPr="004A4259">
              <w:rPr>
                <w:rFonts w:ascii="Times New Roman" w:hAnsi="Times New Roman"/>
                <w:sz w:val="14"/>
                <w:szCs w:val="14"/>
                <w:lang w:eastAsia="en-US"/>
              </w:rPr>
              <w:t>фельдшерско</w:t>
            </w:r>
            <w:proofErr w:type="spellEnd"/>
            <w:r w:rsidRPr="004A4259">
              <w:rPr>
                <w:rFonts w:ascii="Times New Roman" w:hAnsi="Times New Roman"/>
                <w:sz w:val="14"/>
                <w:szCs w:val="14"/>
                <w:lang w:eastAsia="en-US"/>
              </w:rPr>
              <w:t xml:space="preserve"> - акушерские пункты, врачебная амбулатория, аптека</w:t>
            </w:r>
          </w:p>
        </w:tc>
      </w:tr>
      <w:tr w:rsidR="00D842B5" w:rsidRPr="004B1580" w:rsidTr="005C5349">
        <w:tc>
          <w:tcPr>
            <w:tcW w:w="285"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5</w:t>
            </w:r>
          </w:p>
        </w:tc>
        <w:tc>
          <w:tcPr>
            <w:tcW w:w="3543"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contextualSpacing/>
              <w:rPr>
                <w:rFonts w:ascii="Times New Roman" w:hAnsi="Times New Roman"/>
                <w:sz w:val="14"/>
                <w:szCs w:val="14"/>
                <w:lang w:eastAsia="en-US"/>
              </w:rPr>
            </w:pPr>
            <w:r w:rsidRPr="004A4259">
              <w:rPr>
                <w:rFonts w:ascii="Times New Roman" w:hAnsi="Times New Roman"/>
                <w:sz w:val="14"/>
                <w:szCs w:val="14"/>
                <w:lang w:eastAsia="en-US"/>
              </w:rPr>
              <w:t>Физкультурн</w:t>
            </w:r>
            <w:proofErr w:type="gramStart"/>
            <w:r w:rsidRPr="004A4259">
              <w:rPr>
                <w:rFonts w:ascii="Times New Roman" w:hAnsi="Times New Roman"/>
                <w:sz w:val="14"/>
                <w:szCs w:val="14"/>
                <w:lang w:eastAsia="en-US"/>
              </w:rPr>
              <w:t>о-</w:t>
            </w:r>
            <w:proofErr w:type="gramEnd"/>
            <w:r w:rsidRPr="004A4259">
              <w:rPr>
                <w:rFonts w:ascii="Times New Roman" w:hAnsi="Times New Roman"/>
                <w:sz w:val="14"/>
                <w:szCs w:val="14"/>
                <w:lang w:eastAsia="en-US"/>
              </w:rPr>
              <w:t xml:space="preserve">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contextualSpacing/>
              <w:rPr>
                <w:rFonts w:ascii="Times New Roman" w:eastAsia="Times New Roman" w:hAnsi="Times New Roman"/>
                <w:sz w:val="14"/>
                <w:szCs w:val="14"/>
                <w:lang w:eastAsia="zh-CN"/>
              </w:rPr>
            </w:pPr>
            <w:r w:rsidRPr="004A4259">
              <w:rPr>
                <w:rFonts w:ascii="Times New Roman" w:hAnsi="Times New Roman"/>
                <w:sz w:val="14"/>
                <w:szCs w:val="14"/>
                <w:lang w:eastAsia="en-US"/>
              </w:rPr>
              <w:t xml:space="preserve">стадион, спортзал с бассейном, как правило, совмещенный </w:t>
            </w:r>
            <w:proofErr w:type="gramStart"/>
            <w:r w:rsidRPr="004A4259">
              <w:rPr>
                <w:rFonts w:ascii="Times New Roman" w:hAnsi="Times New Roman"/>
                <w:sz w:val="14"/>
                <w:szCs w:val="14"/>
                <w:lang w:eastAsia="en-US"/>
              </w:rPr>
              <w:t>со</w:t>
            </w:r>
            <w:proofErr w:type="gramEnd"/>
            <w:r w:rsidRPr="004A4259">
              <w:rPr>
                <w:rFonts w:ascii="Times New Roman" w:hAnsi="Times New Roman"/>
                <w:sz w:val="14"/>
                <w:szCs w:val="14"/>
                <w:lang w:eastAsia="en-US"/>
              </w:rPr>
              <w:t xml:space="preserve"> школьным</w:t>
            </w:r>
          </w:p>
        </w:tc>
      </w:tr>
      <w:tr w:rsidR="00D842B5" w:rsidRPr="004B1580" w:rsidTr="005C5349">
        <w:tc>
          <w:tcPr>
            <w:tcW w:w="285"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6</w:t>
            </w:r>
          </w:p>
        </w:tc>
        <w:tc>
          <w:tcPr>
            <w:tcW w:w="3543"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contextualSpacing/>
              <w:rPr>
                <w:rFonts w:ascii="Times New Roman" w:hAnsi="Times New Roman"/>
                <w:sz w:val="14"/>
                <w:szCs w:val="14"/>
                <w:lang w:eastAsia="en-US"/>
              </w:rPr>
            </w:pPr>
            <w:r w:rsidRPr="004A4259">
              <w:rPr>
                <w:rFonts w:ascii="Times New Roman" w:hAnsi="Times New Roman"/>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contextualSpacing/>
              <w:rPr>
                <w:rFonts w:ascii="Times New Roman" w:eastAsia="Times New Roman" w:hAnsi="Times New Roman"/>
                <w:sz w:val="14"/>
                <w:szCs w:val="14"/>
                <w:lang w:eastAsia="zh-CN"/>
              </w:rPr>
            </w:pPr>
            <w:r w:rsidRPr="004A4259">
              <w:rPr>
                <w:rFonts w:ascii="Times New Roman" w:hAnsi="Times New Roman"/>
                <w:sz w:val="14"/>
                <w:szCs w:val="14"/>
                <w:lang w:eastAsia="en-US"/>
              </w:rPr>
              <w:t>магазины продовольственных и промышленных товаров повседневного спроса, пункты общественного питания</w:t>
            </w:r>
          </w:p>
        </w:tc>
      </w:tr>
      <w:tr w:rsidR="00D842B5" w:rsidRPr="00B0269D" w:rsidTr="005C5349">
        <w:tc>
          <w:tcPr>
            <w:tcW w:w="285"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7</w:t>
            </w:r>
          </w:p>
        </w:tc>
        <w:tc>
          <w:tcPr>
            <w:tcW w:w="3543" w:type="dxa"/>
            <w:tcBorders>
              <w:top w:val="single" w:sz="4" w:space="0" w:color="000000"/>
              <w:left w:val="single" w:sz="4" w:space="0" w:color="000000"/>
              <w:bottom w:val="single" w:sz="4" w:space="0" w:color="000000"/>
            </w:tcBorders>
            <w:shd w:val="clear" w:color="auto" w:fill="auto"/>
          </w:tcPr>
          <w:p w:rsidR="00D842B5" w:rsidRPr="004A4259" w:rsidRDefault="00D842B5" w:rsidP="00D842B5">
            <w:pPr>
              <w:widowControl w:val="0"/>
              <w:autoSpaceDE w:val="0"/>
              <w:spacing w:after="0"/>
              <w:contextualSpacing/>
              <w:rPr>
                <w:rFonts w:ascii="Times New Roman" w:hAnsi="Times New Roman"/>
                <w:sz w:val="14"/>
                <w:szCs w:val="14"/>
                <w:lang w:eastAsia="en-US"/>
              </w:rPr>
            </w:pPr>
            <w:r w:rsidRPr="004A4259">
              <w:rPr>
                <w:rFonts w:ascii="Times New Roman" w:hAnsi="Times New Roman"/>
                <w:sz w:val="14"/>
                <w:szCs w:val="1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4A4259" w:rsidRDefault="00D842B5" w:rsidP="00D842B5">
            <w:pPr>
              <w:widowControl w:val="0"/>
              <w:autoSpaceDE w:val="0"/>
              <w:spacing w:after="0"/>
              <w:contextualSpacing/>
              <w:rPr>
                <w:rFonts w:ascii="Times New Roman" w:eastAsia="Times New Roman" w:hAnsi="Times New Roman"/>
                <w:sz w:val="14"/>
                <w:szCs w:val="14"/>
                <w:lang w:eastAsia="zh-CN"/>
              </w:rPr>
            </w:pPr>
            <w:r w:rsidRPr="004A4259">
              <w:rPr>
                <w:rFonts w:ascii="Times New Roman" w:hAnsi="Times New Roman"/>
                <w:sz w:val="14"/>
                <w:szCs w:val="14"/>
                <w:lang w:eastAsia="en-US"/>
              </w:rPr>
              <w:t>предприятия бытового обслуживания, приемные пункты прачечных - химчисток, бани</w:t>
            </w:r>
          </w:p>
        </w:tc>
      </w:tr>
    </w:tbl>
    <w:p w:rsidR="00902014" w:rsidRPr="00B0269D" w:rsidRDefault="00902014" w:rsidP="00902014">
      <w:pPr>
        <w:suppressAutoHyphens w:val="0"/>
        <w:spacing w:after="0" w:line="360" w:lineRule="auto"/>
        <w:ind w:firstLine="709"/>
        <w:jc w:val="both"/>
        <w:rPr>
          <w:rFonts w:ascii="Times New Roman" w:eastAsia="Times New Roman" w:hAnsi="Times New Roman"/>
          <w:sz w:val="24"/>
          <w:szCs w:val="24"/>
          <w:highlight w:val="green"/>
          <w:lang w:eastAsia="ru-RU"/>
        </w:rPr>
      </w:pPr>
    </w:p>
    <w:p w:rsidR="00281794" w:rsidRPr="004A4259" w:rsidRDefault="00281794" w:rsidP="00FB4986">
      <w:pPr>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81794" w:rsidRPr="004A4259" w:rsidRDefault="00281794" w:rsidP="00FB4986">
      <w:pPr>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81794" w:rsidRPr="004A4259" w:rsidRDefault="00281794" w:rsidP="00FB4986">
      <w:pPr>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81794" w:rsidRPr="004A4259" w:rsidRDefault="00281794" w:rsidP="00FB4986">
      <w:pPr>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81794" w:rsidRPr="004A4259" w:rsidRDefault="00281794" w:rsidP="00FB4986">
      <w:pPr>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81794" w:rsidRPr="004A4259" w:rsidRDefault="00281794" w:rsidP="00FB4986">
      <w:pPr>
        <w:autoSpaceDE w:val="0"/>
        <w:spacing w:after="0" w:line="240" w:lineRule="auto"/>
        <w:ind w:firstLine="709"/>
        <w:jc w:val="both"/>
        <w:rPr>
          <w:rFonts w:ascii="Times New Roman" w:hAnsi="Times New Roman"/>
          <w:sz w:val="24"/>
          <w:szCs w:val="24"/>
          <w:lang w:eastAsia="en-US"/>
        </w:rPr>
      </w:pPr>
      <w:proofErr w:type="gramStart"/>
      <w:r w:rsidRPr="004A4259">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roofErr w:type="gramEnd"/>
    </w:p>
    <w:p w:rsidR="00281794" w:rsidRPr="004A4259" w:rsidRDefault="00281794" w:rsidP="00FB4986">
      <w:pPr>
        <w:autoSpaceDE w:val="0"/>
        <w:spacing w:after="0" w:line="240" w:lineRule="auto"/>
        <w:ind w:firstLine="709"/>
        <w:jc w:val="both"/>
        <w:rPr>
          <w:rFonts w:ascii="Times New Roman" w:hAnsi="Times New Roman"/>
          <w:sz w:val="24"/>
          <w:szCs w:val="24"/>
          <w:lang w:eastAsia="en-US"/>
        </w:rPr>
      </w:pPr>
      <w:proofErr w:type="gramStart"/>
      <w:r w:rsidRPr="004A4259">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roofErr w:type="gramEnd"/>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w:t>
      </w:r>
      <w:r w:rsidR="00777A86" w:rsidRPr="004A4259">
        <w:rPr>
          <w:rFonts w:ascii="Times New Roman" w:hAnsi="Times New Roman"/>
          <w:sz w:val="24"/>
          <w:szCs w:val="24"/>
          <w:lang w:eastAsia="en-US"/>
        </w:rPr>
        <w:t>а, в соответствии с таблицей 12</w:t>
      </w:r>
      <w:r w:rsidRPr="004A4259">
        <w:rPr>
          <w:rFonts w:ascii="Times New Roman" w:hAnsi="Times New Roman"/>
          <w:sz w:val="24"/>
          <w:szCs w:val="24"/>
          <w:lang w:eastAsia="en-US"/>
        </w:rPr>
        <w:t>.</w:t>
      </w:r>
    </w:p>
    <w:tbl>
      <w:tblPr>
        <w:tblW w:w="0" w:type="auto"/>
        <w:tblInd w:w="108" w:type="dxa"/>
        <w:tblLayout w:type="fixed"/>
        <w:tblLook w:val="0000"/>
      </w:tblPr>
      <w:tblGrid>
        <w:gridCol w:w="4111"/>
        <w:gridCol w:w="2410"/>
        <w:gridCol w:w="3208"/>
      </w:tblGrid>
      <w:tr w:rsidR="00281794" w:rsidRPr="004A4259" w:rsidTr="005C5349">
        <w:trPr>
          <w:trHeight w:val="477"/>
        </w:trPr>
        <w:tc>
          <w:tcPr>
            <w:tcW w:w="4111"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autoSpaceDE w:val="0"/>
              <w:spacing w:after="0" w:line="240" w:lineRule="auto"/>
              <w:rPr>
                <w:rFonts w:ascii="Times New Roman" w:eastAsia="Times New Roman" w:hAnsi="Times New Roman"/>
                <w:sz w:val="14"/>
                <w:szCs w:val="14"/>
                <w:lang w:eastAsia="zh-CN"/>
              </w:rPr>
            </w:pPr>
            <w:r w:rsidRPr="004A4259">
              <w:rPr>
                <w:rFonts w:ascii="Times New Roman" w:hAnsi="Times New Roman"/>
                <w:b/>
                <w:bCs/>
                <w:sz w:val="14"/>
                <w:szCs w:val="14"/>
                <w:lang w:eastAsia="en-US"/>
              </w:rPr>
              <w:t xml:space="preserve">Минимальный размер земельного участка, </w:t>
            </w:r>
            <w:proofErr w:type="gramStart"/>
            <w:r w:rsidRPr="004A4259">
              <w:rPr>
                <w:rFonts w:ascii="Times New Roman" w:hAnsi="Times New Roman"/>
                <w:b/>
                <w:bCs/>
                <w:sz w:val="14"/>
                <w:szCs w:val="14"/>
                <w:lang w:eastAsia="en-US"/>
              </w:rPr>
              <w:t>м</w:t>
            </w:r>
            <w:proofErr w:type="gramEnd"/>
            <w:r w:rsidRPr="004A4259">
              <w:rPr>
                <w:rFonts w:ascii="Times New Roman" w:hAnsi="Times New Roman"/>
                <w:b/>
                <w:bCs/>
                <w:sz w:val="14"/>
                <w:szCs w:val="14"/>
                <w:lang w:eastAsia="en-US"/>
              </w:rPr>
              <w:t xml:space="preserve">. кв. на единицу измерения </w:t>
            </w:r>
          </w:p>
        </w:tc>
      </w:tr>
      <w:tr w:rsidR="00281794" w:rsidRPr="004A4259" w:rsidTr="005C5349">
        <w:trPr>
          <w:trHeight w:val="1618"/>
        </w:trPr>
        <w:tc>
          <w:tcPr>
            <w:tcW w:w="4111"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Туристическая гостиница, в том числе: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-одноместный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-номер на 2-х </w:t>
            </w:r>
            <w:proofErr w:type="gramStart"/>
            <w:r w:rsidRPr="004A4259">
              <w:rPr>
                <w:rFonts w:ascii="Times New Roman" w:hAnsi="Times New Roman"/>
                <w:sz w:val="14"/>
                <w:szCs w:val="14"/>
                <w:lang w:eastAsia="en-US"/>
              </w:rPr>
              <w:t>проживающих</w:t>
            </w:r>
            <w:proofErr w:type="gramEnd"/>
            <w:r w:rsidRPr="004A4259">
              <w:rPr>
                <w:rFonts w:ascii="Times New Roman" w:hAnsi="Times New Roman"/>
                <w:sz w:val="14"/>
                <w:szCs w:val="14"/>
                <w:lang w:eastAsia="en-US"/>
              </w:rPr>
              <w:t xml:space="preserve">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-номер на 3-х </w:t>
            </w:r>
            <w:proofErr w:type="gramStart"/>
            <w:r w:rsidRPr="004A4259">
              <w:rPr>
                <w:rFonts w:ascii="Times New Roman" w:hAnsi="Times New Roman"/>
                <w:sz w:val="14"/>
                <w:szCs w:val="14"/>
                <w:lang w:eastAsia="en-US"/>
              </w:rPr>
              <w:t>проживающих</w:t>
            </w:r>
            <w:proofErr w:type="gramEnd"/>
            <w:r w:rsidRPr="004A4259">
              <w:rPr>
                <w:rFonts w:ascii="Times New Roman" w:hAnsi="Times New Roman"/>
                <w:sz w:val="14"/>
                <w:szCs w:val="14"/>
                <w:lang w:eastAsia="en-US"/>
              </w:rPr>
              <w:t xml:space="preserve">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-номер на 4-х </w:t>
            </w:r>
            <w:proofErr w:type="gramStart"/>
            <w:r w:rsidRPr="004A4259">
              <w:rPr>
                <w:rFonts w:ascii="Times New Roman" w:hAnsi="Times New Roman"/>
                <w:sz w:val="14"/>
                <w:szCs w:val="14"/>
                <w:lang w:eastAsia="en-US"/>
              </w:rPr>
              <w:t>проживающих</w:t>
            </w:r>
            <w:proofErr w:type="gramEnd"/>
            <w:r w:rsidRPr="004A4259">
              <w:rPr>
                <w:rFonts w:ascii="Times New Roman" w:hAnsi="Times New Roman"/>
                <w:sz w:val="14"/>
                <w:szCs w:val="14"/>
                <w:lang w:eastAsia="en-US"/>
              </w:rPr>
              <w:t xml:space="preserve">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-номер на 6-ть </w:t>
            </w:r>
            <w:proofErr w:type="gramStart"/>
            <w:r w:rsidRPr="004A4259">
              <w:rPr>
                <w:rFonts w:ascii="Times New Roman" w:hAnsi="Times New Roman"/>
                <w:sz w:val="14"/>
                <w:szCs w:val="14"/>
                <w:lang w:eastAsia="en-US"/>
              </w:rPr>
              <w:t>проживающих</w:t>
            </w:r>
            <w:proofErr w:type="gramEnd"/>
            <w:r w:rsidRPr="004A4259">
              <w:rPr>
                <w:rFonts w:ascii="Times New Roman" w:hAnsi="Times New Roman"/>
                <w:sz w:val="14"/>
                <w:szCs w:val="14"/>
                <w:lang w:eastAsia="en-US"/>
              </w:rPr>
              <w:t xml:space="preserve"> </w:t>
            </w:r>
          </w:p>
          <w:p w:rsidR="00281794" w:rsidRPr="004A4259" w:rsidRDefault="00281794" w:rsidP="00281794">
            <w:pPr>
              <w:autoSpaceDE w:val="0"/>
              <w:spacing w:after="0" w:line="240" w:lineRule="auto"/>
              <w:ind w:firstLine="851"/>
              <w:rPr>
                <w:rFonts w:ascii="Times New Roman" w:hAnsi="Times New Roman"/>
                <w:sz w:val="14"/>
                <w:szCs w:val="14"/>
                <w:lang w:eastAsia="en-US"/>
              </w:rPr>
            </w:pPr>
          </w:p>
          <w:p w:rsidR="00281794" w:rsidRPr="004A4259" w:rsidRDefault="00281794" w:rsidP="00D2088E">
            <w:pPr>
              <w:autoSpaceDE w:val="0"/>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Отдельно стоящие туристические дома, в том числе: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-одноместный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-на 2-х проживающих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-на 3-х проживающих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-на 4-х проживающих </w:t>
            </w:r>
          </w:p>
        </w:tc>
        <w:tc>
          <w:tcPr>
            <w:tcW w:w="2410"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1 койко-место</w:t>
            </w:r>
          </w:p>
          <w:p w:rsidR="00281794" w:rsidRPr="004A4259" w:rsidRDefault="00281794" w:rsidP="00281794">
            <w:pPr>
              <w:autoSpaceDE w:val="0"/>
              <w:spacing w:after="0" w:line="240" w:lineRule="auto"/>
              <w:ind w:firstLine="851"/>
              <w:rPr>
                <w:rFonts w:ascii="Times New Roman" w:hAnsi="Times New Roman"/>
                <w:sz w:val="14"/>
                <w:szCs w:val="14"/>
                <w:lang w:eastAsia="en-US"/>
              </w:rPr>
            </w:pPr>
          </w:p>
          <w:p w:rsidR="00281794" w:rsidRPr="004A4259" w:rsidRDefault="00281794" w:rsidP="00281794">
            <w:pPr>
              <w:autoSpaceDE w:val="0"/>
              <w:spacing w:after="0" w:line="240" w:lineRule="auto"/>
              <w:ind w:firstLine="851"/>
              <w:rPr>
                <w:rFonts w:ascii="Times New Roman" w:hAnsi="Times New Roman"/>
                <w:sz w:val="14"/>
                <w:szCs w:val="14"/>
                <w:lang w:eastAsia="en-US"/>
              </w:rPr>
            </w:pPr>
          </w:p>
          <w:p w:rsidR="00281794" w:rsidRPr="004A4259" w:rsidRDefault="00281794" w:rsidP="00281794">
            <w:pPr>
              <w:autoSpaceDE w:val="0"/>
              <w:spacing w:after="0" w:line="240" w:lineRule="auto"/>
              <w:ind w:firstLine="851"/>
              <w:rPr>
                <w:rFonts w:ascii="Times New Roman" w:hAnsi="Times New Roman"/>
                <w:sz w:val="14"/>
                <w:szCs w:val="14"/>
                <w:lang w:eastAsia="en-US"/>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24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18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14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12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8 </w:t>
            </w:r>
          </w:p>
          <w:p w:rsidR="00D2088E" w:rsidRPr="004A4259" w:rsidRDefault="00D2088E" w:rsidP="00281794">
            <w:pPr>
              <w:autoSpaceDE w:val="0"/>
              <w:spacing w:after="0" w:line="240" w:lineRule="auto"/>
              <w:ind w:firstLine="851"/>
              <w:rPr>
                <w:rFonts w:ascii="Times New Roman" w:hAnsi="Times New Roman"/>
                <w:sz w:val="14"/>
                <w:szCs w:val="14"/>
                <w:lang w:eastAsia="en-US"/>
              </w:rPr>
            </w:pPr>
          </w:p>
          <w:p w:rsidR="00D2088E" w:rsidRPr="004A4259" w:rsidRDefault="00D2088E" w:rsidP="00281794">
            <w:pPr>
              <w:autoSpaceDE w:val="0"/>
              <w:spacing w:after="0" w:line="240" w:lineRule="auto"/>
              <w:ind w:firstLine="851"/>
              <w:rPr>
                <w:rFonts w:ascii="Times New Roman" w:hAnsi="Times New Roman"/>
                <w:sz w:val="14"/>
                <w:szCs w:val="14"/>
                <w:lang w:eastAsia="en-US"/>
              </w:rPr>
            </w:pP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32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24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18 </w:t>
            </w:r>
          </w:p>
          <w:p w:rsidR="00281794" w:rsidRPr="004A4259" w:rsidRDefault="00281794" w:rsidP="00281794">
            <w:pPr>
              <w:autoSpaceDE w:val="0"/>
              <w:spacing w:after="0" w:line="240" w:lineRule="auto"/>
              <w:ind w:firstLine="851"/>
              <w:rPr>
                <w:rFonts w:ascii="Times New Roman" w:eastAsia="Times New Roman" w:hAnsi="Times New Roman"/>
                <w:sz w:val="14"/>
                <w:szCs w:val="14"/>
                <w:lang w:eastAsia="zh-CN"/>
              </w:rPr>
            </w:pPr>
            <w:r w:rsidRPr="004A4259">
              <w:rPr>
                <w:rFonts w:ascii="Times New Roman" w:hAnsi="Times New Roman"/>
                <w:sz w:val="14"/>
                <w:szCs w:val="14"/>
                <w:lang w:eastAsia="en-US"/>
              </w:rPr>
              <w:t xml:space="preserve">11 </w:t>
            </w:r>
          </w:p>
        </w:tc>
      </w:tr>
      <w:tr w:rsidR="00281794" w:rsidRPr="004A4259" w:rsidTr="005C5349">
        <w:trPr>
          <w:trHeight w:val="480"/>
        </w:trPr>
        <w:tc>
          <w:tcPr>
            <w:tcW w:w="4111"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lastRenderedPageBreak/>
              <w:t xml:space="preserve">Предприятия общественного питания: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 кафе, закусочные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 столовые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 рестораны </w:t>
            </w:r>
          </w:p>
        </w:tc>
        <w:tc>
          <w:tcPr>
            <w:tcW w:w="2410"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4A4259" w:rsidRDefault="00281794" w:rsidP="00281794">
            <w:pPr>
              <w:autoSpaceDE w:val="0"/>
              <w:spacing w:after="0" w:line="240" w:lineRule="auto"/>
              <w:ind w:firstLine="851"/>
              <w:rPr>
                <w:rFonts w:ascii="Times New Roman" w:hAnsi="Times New Roman"/>
                <w:sz w:val="14"/>
                <w:szCs w:val="14"/>
                <w:lang w:eastAsia="en-US"/>
              </w:rPr>
            </w:pP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2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2,5 </w:t>
            </w:r>
          </w:p>
          <w:p w:rsidR="00281794" w:rsidRPr="004A4259" w:rsidRDefault="00281794" w:rsidP="00281794">
            <w:pPr>
              <w:autoSpaceDE w:val="0"/>
              <w:spacing w:after="0" w:line="240" w:lineRule="auto"/>
              <w:ind w:firstLine="851"/>
              <w:rPr>
                <w:rFonts w:ascii="Times New Roman" w:eastAsia="Times New Roman" w:hAnsi="Times New Roman"/>
                <w:sz w:val="14"/>
                <w:szCs w:val="14"/>
                <w:lang w:eastAsia="zh-CN"/>
              </w:rPr>
            </w:pPr>
            <w:r w:rsidRPr="004A4259">
              <w:rPr>
                <w:rFonts w:ascii="Times New Roman" w:hAnsi="Times New Roman"/>
                <w:sz w:val="14"/>
                <w:szCs w:val="14"/>
                <w:lang w:eastAsia="en-US"/>
              </w:rPr>
              <w:t xml:space="preserve">4 </w:t>
            </w:r>
          </w:p>
        </w:tc>
      </w:tr>
      <w:tr w:rsidR="00281794" w:rsidRPr="004A4259" w:rsidTr="005C5349">
        <w:trPr>
          <w:trHeight w:val="353"/>
        </w:trPr>
        <w:tc>
          <w:tcPr>
            <w:tcW w:w="4111"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Магазины: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 продовольственные </w:t>
            </w: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3 </w:t>
            </w:r>
          </w:p>
          <w:p w:rsidR="00281794" w:rsidRPr="004A4259" w:rsidRDefault="00281794" w:rsidP="00281794">
            <w:pPr>
              <w:autoSpaceDE w:val="0"/>
              <w:spacing w:after="0" w:line="240" w:lineRule="auto"/>
              <w:ind w:firstLine="851"/>
              <w:rPr>
                <w:rFonts w:ascii="Times New Roman" w:eastAsia="Times New Roman" w:hAnsi="Times New Roman"/>
                <w:sz w:val="14"/>
                <w:szCs w:val="14"/>
                <w:lang w:eastAsia="zh-CN"/>
              </w:rPr>
            </w:pPr>
            <w:r w:rsidRPr="004A4259">
              <w:rPr>
                <w:rFonts w:ascii="Times New Roman" w:hAnsi="Times New Roman"/>
                <w:sz w:val="14"/>
                <w:szCs w:val="14"/>
                <w:lang w:eastAsia="en-US"/>
              </w:rPr>
              <w:t xml:space="preserve">4 </w:t>
            </w:r>
          </w:p>
        </w:tc>
      </w:tr>
      <w:tr w:rsidR="00281794" w:rsidRPr="004A4259" w:rsidTr="005C5349">
        <w:trPr>
          <w:trHeight w:val="100"/>
        </w:trPr>
        <w:tc>
          <w:tcPr>
            <w:tcW w:w="4111"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Автостоянки </w:t>
            </w:r>
          </w:p>
        </w:tc>
        <w:tc>
          <w:tcPr>
            <w:tcW w:w="2410"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autoSpaceDE w:val="0"/>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1 </w:t>
            </w:r>
            <w:proofErr w:type="spellStart"/>
            <w:r w:rsidRPr="004A4259">
              <w:rPr>
                <w:rFonts w:ascii="Times New Roman" w:hAnsi="Times New Roman"/>
                <w:sz w:val="14"/>
                <w:szCs w:val="14"/>
                <w:lang w:eastAsia="en-US"/>
              </w:rPr>
              <w:t>машиноместо</w:t>
            </w:r>
            <w:proofErr w:type="spellEnd"/>
            <w:r w:rsidRPr="004A4259">
              <w:rPr>
                <w:rFonts w:ascii="Times New Roman" w:hAnsi="Times New Roman"/>
                <w:sz w:val="14"/>
                <w:szCs w:val="14"/>
                <w:lang w:eastAsia="en-US"/>
              </w:rPr>
              <w:t xml:space="preserv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autoSpaceDE w:val="0"/>
              <w:spacing w:after="0" w:line="240" w:lineRule="auto"/>
              <w:ind w:firstLine="851"/>
              <w:rPr>
                <w:rFonts w:ascii="Times New Roman" w:eastAsia="Times New Roman" w:hAnsi="Times New Roman"/>
                <w:sz w:val="14"/>
                <w:szCs w:val="14"/>
                <w:lang w:eastAsia="zh-CN"/>
              </w:rPr>
            </w:pPr>
            <w:r w:rsidRPr="004A4259">
              <w:rPr>
                <w:rFonts w:ascii="Times New Roman" w:hAnsi="Times New Roman"/>
                <w:sz w:val="14"/>
                <w:szCs w:val="14"/>
                <w:lang w:eastAsia="en-US"/>
              </w:rPr>
              <w:t xml:space="preserve">15 </w:t>
            </w:r>
          </w:p>
        </w:tc>
      </w:tr>
    </w:tbl>
    <w:p w:rsidR="00D2088E" w:rsidRPr="004A4259" w:rsidRDefault="00D2088E" w:rsidP="00281794">
      <w:pPr>
        <w:widowControl w:val="0"/>
        <w:autoSpaceDE w:val="0"/>
        <w:spacing w:after="0"/>
        <w:ind w:firstLine="851"/>
        <w:jc w:val="both"/>
        <w:rPr>
          <w:rFonts w:ascii="Times New Roman" w:hAnsi="Times New Roman"/>
          <w:sz w:val="28"/>
          <w:szCs w:val="28"/>
          <w:lang w:eastAsia="en-US"/>
        </w:rPr>
      </w:pPr>
    </w:p>
    <w:p w:rsidR="005C5349" w:rsidRPr="004A4259" w:rsidRDefault="00281794" w:rsidP="00FB4986">
      <w:pPr>
        <w:widowControl w:val="0"/>
        <w:autoSpaceDE w:val="0"/>
        <w:spacing w:after="0" w:line="240" w:lineRule="auto"/>
        <w:ind w:firstLine="709"/>
        <w:jc w:val="both"/>
        <w:rPr>
          <w:rFonts w:ascii="Times New Roman" w:hAnsi="Times New Roman"/>
          <w:b/>
          <w:sz w:val="24"/>
          <w:szCs w:val="24"/>
          <w:lang w:eastAsia="en-US"/>
        </w:rPr>
      </w:pPr>
      <w:r w:rsidRPr="004A4259">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281794" w:rsidRPr="004A4259" w:rsidRDefault="00281794" w:rsidP="00FB4986">
      <w:pPr>
        <w:widowControl w:val="0"/>
        <w:autoSpaceDE w:val="0"/>
        <w:spacing w:after="0" w:line="240" w:lineRule="auto"/>
        <w:ind w:firstLine="709"/>
        <w:jc w:val="both"/>
        <w:rPr>
          <w:rFonts w:ascii="Times New Roman" w:hAnsi="Times New Roman"/>
          <w:b/>
          <w:sz w:val="24"/>
          <w:szCs w:val="24"/>
          <w:lang w:eastAsia="en-US"/>
        </w:rPr>
      </w:pPr>
      <w:r w:rsidRPr="004A4259">
        <w:rPr>
          <w:rFonts w:ascii="Times New Roman" w:hAnsi="Times New Roman"/>
          <w:sz w:val="24"/>
          <w:szCs w:val="24"/>
          <w:lang w:eastAsia="en-US"/>
        </w:rPr>
        <w:t>Примерный состав</w:t>
      </w:r>
      <w:r w:rsidRPr="004A4259">
        <w:rPr>
          <w:rFonts w:ascii="Times New Roman" w:hAnsi="Times New Roman"/>
          <w:b/>
          <w:sz w:val="24"/>
          <w:szCs w:val="24"/>
          <w:lang w:eastAsia="en-US"/>
        </w:rPr>
        <w:t xml:space="preserve"> </w:t>
      </w:r>
      <w:r w:rsidRPr="004A4259">
        <w:rPr>
          <w:rFonts w:ascii="Times New Roman" w:hAnsi="Times New Roman"/>
          <w:sz w:val="24"/>
          <w:szCs w:val="24"/>
          <w:lang w:eastAsia="en-US"/>
        </w:rPr>
        <w:t>объектов различного назначения, размещаемых в границах населенного пункта</w:t>
      </w:r>
      <w:r w:rsidR="005C5349" w:rsidRPr="004A4259">
        <w:rPr>
          <w:rFonts w:ascii="Times New Roman" w:hAnsi="Times New Roman"/>
          <w:sz w:val="24"/>
          <w:szCs w:val="24"/>
          <w:lang w:eastAsia="en-US"/>
        </w:rPr>
        <w:t>,</w:t>
      </w:r>
      <w:r w:rsidRPr="004A4259">
        <w:rPr>
          <w:rFonts w:ascii="Times New Roman" w:hAnsi="Times New Roman"/>
          <w:sz w:val="24"/>
          <w:szCs w:val="24"/>
          <w:lang w:eastAsia="en-US"/>
        </w:rPr>
        <w:t xml:space="preserve"> принимает</w:t>
      </w:r>
      <w:r w:rsidR="005C5349" w:rsidRPr="004A4259">
        <w:rPr>
          <w:rFonts w:ascii="Times New Roman" w:hAnsi="Times New Roman"/>
          <w:sz w:val="24"/>
          <w:szCs w:val="24"/>
          <w:lang w:eastAsia="en-US"/>
        </w:rPr>
        <w:t>ся в соответствии с таблицей 1</w:t>
      </w:r>
      <w:r w:rsidR="00777A86" w:rsidRPr="004A4259">
        <w:rPr>
          <w:rFonts w:ascii="Times New Roman" w:hAnsi="Times New Roman"/>
          <w:sz w:val="24"/>
          <w:szCs w:val="24"/>
          <w:lang w:eastAsia="en-US"/>
        </w:rPr>
        <w:t>3</w:t>
      </w:r>
      <w:r w:rsidRPr="004A4259">
        <w:rPr>
          <w:rFonts w:ascii="Times New Roman" w:hAnsi="Times New Roman"/>
          <w:sz w:val="24"/>
          <w:szCs w:val="24"/>
          <w:lang w:eastAsia="en-US"/>
        </w:rPr>
        <w:t>.</w:t>
      </w:r>
    </w:p>
    <w:tbl>
      <w:tblPr>
        <w:tblW w:w="94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8"/>
        <w:gridCol w:w="1835"/>
        <w:gridCol w:w="1567"/>
        <w:gridCol w:w="4144"/>
      </w:tblGrid>
      <w:tr w:rsidR="00AD66EE" w:rsidRPr="004A4259" w:rsidTr="00AC3F94">
        <w:tc>
          <w:tcPr>
            <w:tcW w:w="1868" w:type="dxa"/>
            <w:vMerge w:val="restart"/>
            <w:shd w:val="clear" w:color="auto" w:fill="auto"/>
            <w:vAlign w:val="center"/>
          </w:tcPr>
          <w:p w:rsidR="00AD66EE" w:rsidRPr="004A4259" w:rsidRDefault="00AD66EE" w:rsidP="00281794">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Назначение объектов</w:t>
            </w:r>
          </w:p>
        </w:tc>
        <w:tc>
          <w:tcPr>
            <w:tcW w:w="7546" w:type="dxa"/>
            <w:gridSpan w:val="3"/>
            <w:shd w:val="clear" w:color="auto" w:fill="auto"/>
            <w:vAlign w:val="center"/>
          </w:tcPr>
          <w:p w:rsidR="00AD66EE" w:rsidRPr="004A4259" w:rsidRDefault="00AD66EE" w:rsidP="00281794">
            <w:pPr>
              <w:spacing w:after="0" w:line="240" w:lineRule="auto"/>
              <w:ind w:firstLine="851"/>
              <w:jc w:val="center"/>
              <w:rPr>
                <w:rFonts w:ascii="Times New Roman" w:eastAsia="Times New Roman" w:hAnsi="Times New Roman"/>
                <w:sz w:val="14"/>
                <w:szCs w:val="14"/>
                <w:lang w:eastAsia="zh-CN"/>
              </w:rPr>
            </w:pPr>
            <w:r w:rsidRPr="004A4259">
              <w:rPr>
                <w:rFonts w:ascii="Times New Roman" w:hAnsi="Times New Roman"/>
                <w:b/>
                <w:bCs/>
                <w:sz w:val="14"/>
                <w:szCs w:val="14"/>
                <w:lang w:eastAsia="en-US"/>
              </w:rPr>
              <w:t>Состав объектов в границах</w:t>
            </w:r>
          </w:p>
        </w:tc>
      </w:tr>
      <w:tr w:rsidR="00AD66EE" w:rsidRPr="004A4259" w:rsidTr="00AC3F94">
        <w:tc>
          <w:tcPr>
            <w:tcW w:w="1868" w:type="dxa"/>
            <w:vMerge/>
            <w:shd w:val="clear" w:color="auto" w:fill="auto"/>
            <w:vAlign w:val="center"/>
          </w:tcPr>
          <w:p w:rsidR="00AD66EE" w:rsidRPr="004A4259" w:rsidRDefault="00AD66EE" w:rsidP="00281794">
            <w:pPr>
              <w:snapToGrid w:val="0"/>
              <w:spacing w:after="0" w:line="240" w:lineRule="auto"/>
              <w:rPr>
                <w:rFonts w:ascii="Times New Roman" w:eastAsia="Times New Roman" w:hAnsi="Times New Roman"/>
                <w:b/>
                <w:bCs/>
                <w:sz w:val="14"/>
                <w:szCs w:val="14"/>
                <w:lang w:eastAsia="zh-CN"/>
              </w:rPr>
            </w:pPr>
          </w:p>
        </w:tc>
        <w:tc>
          <w:tcPr>
            <w:tcW w:w="1835" w:type="dxa"/>
            <w:shd w:val="clear" w:color="auto" w:fill="auto"/>
            <w:vAlign w:val="center"/>
          </w:tcPr>
          <w:p w:rsidR="00AD66EE" w:rsidRPr="004A4259" w:rsidRDefault="00AD66EE" w:rsidP="00281794">
            <w:pPr>
              <w:spacing w:after="0" w:line="240" w:lineRule="auto"/>
              <w:jc w:val="center"/>
              <w:rPr>
                <w:rFonts w:ascii="Times New Roman" w:hAnsi="Times New Roman"/>
                <w:b/>
                <w:bCs/>
                <w:sz w:val="14"/>
                <w:szCs w:val="14"/>
                <w:lang w:eastAsia="en-US"/>
              </w:rPr>
            </w:pPr>
            <w:r w:rsidRPr="004A4259">
              <w:rPr>
                <w:rFonts w:ascii="Times New Roman" w:hAnsi="Times New Roman"/>
                <w:b/>
                <w:bCs/>
                <w:sz w:val="14"/>
                <w:szCs w:val="14"/>
                <w:lang w:eastAsia="en-US"/>
              </w:rPr>
              <w:t>квартала</w:t>
            </w:r>
          </w:p>
        </w:tc>
        <w:tc>
          <w:tcPr>
            <w:tcW w:w="1567" w:type="dxa"/>
            <w:shd w:val="clear" w:color="auto" w:fill="auto"/>
            <w:vAlign w:val="center"/>
          </w:tcPr>
          <w:p w:rsidR="00AD66EE" w:rsidRPr="004A4259" w:rsidRDefault="00AD66EE" w:rsidP="00281794">
            <w:pPr>
              <w:spacing w:after="0" w:line="240" w:lineRule="auto"/>
              <w:jc w:val="center"/>
              <w:rPr>
                <w:rFonts w:ascii="Times New Roman" w:hAnsi="Times New Roman"/>
                <w:b/>
                <w:bCs/>
                <w:sz w:val="14"/>
                <w:szCs w:val="14"/>
                <w:lang w:eastAsia="en-US"/>
              </w:rPr>
            </w:pPr>
            <w:r w:rsidRPr="004A4259">
              <w:rPr>
                <w:rFonts w:ascii="Times New Roman" w:hAnsi="Times New Roman"/>
                <w:b/>
                <w:bCs/>
                <w:sz w:val="14"/>
                <w:szCs w:val="14"/>
                <w:lang w:eastAsia="en-US"/>
              </w:rPr>
              <w:t>жилого района</w:t>
            </w:r>
          </w:p>
        </w:tc>
        <w:tc>
          <w:tcPr>
            <w:tcW w:w="4144" w:type="dxa"/>
            <w:shd w:val="clear" w:color="auto" w:fill="auto"/>
            <w:vAlign w:val="center"/>
          </w:tcPr>
          <w:p w:rsidR="00AD66EE" w:rsidRPr="004A4259" w:rsidRDefault="00AD66EE" w:rsidP="00281794">
            <w:pPr>
              <w:spacing w:after="0" w:line="240" w:lineRule="auto"/>
              <w:jc w:val="center"/>
              <w:rPr>
                <w:rFonts w:ascii="Times New Roman" w:eastAsia="Times New Roman" w:hAnsi="Times New Roman"/>
                <w:sz w:val="14"/>
                <w:szCs w:val="14"/>
                <w:lang w:eastAsia="zh-CN"/>
              </w:rPr>
            </w:pPr>
            <w:r w:rsidRPr="004A4259">
              <w:rPr>
                <w:rFonts w:ascii="Times New Roman" w:hAnsi="Times New Roman"/>
                <w:b/>
                <w:bCs/>
                <w:sz w:val="14"/>
                <w:szCs w:val="14"/>
                <w:lang w:eastAsia="en-US"/>
              </w:rPr>
              <w:t>населенного пункта</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жилищного строительства</w:t>
            </w:r>
          </w:p>
        </w:tc>
        <w:tc>
          <w:tcPr>
            <w:tcW w:w="1835"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p>
        </w:tc>
        <w:tc>
          <w:tcPr>
            <w:tcW w:w="1567"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4144" w:type="dxa"/>
            <w:shd w:val="clear" w:color="auto" w:fill="auto"/>
          </w:tcPr>
          <w:p w:rsidR="00AD66EE" w:rsidRPr="004A4259" w:rsidRDefault="00AD66EE" w:rsidP="00281794">
            <w:pPr>
              <w:spacing w:after="0" w:line="240" w:lineRule="auto"/>
              <w:ind w:firstLine="851"/>
              <w:rPr>
                <w:rFonts w:ascii="Times New Roman" w:eastAsia="Times New Roman" w:hAnsi="Times New Roman"/>
                <w:sz w:val="14"/>
                <w:szCs w:val="14"/>
                <w:lang w:eastAsia="zh-CN"/>
              </w:rPr>
            </w:pPr>
            <w:r w:rsidRPr="004A4259">
              <w:rPr>
                <w:rFonts w:ascii="Times New Roman" w:hAnsi="Times New Roman"/>
                <w:sz w:val="14"/>
                <w:szCs w:val="14"/>
                <w:lang w:eastAsia="en-US"/>
              </w:rPr>
              <w:t> </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инженерного обеспечения (</w:t>
            </w:r>
            <w:proofErr w:type="spellStart"/>
            <w:r w:rsidRPr="004A4259">
              <w:rPr>
                <w:rFonts w:ascii="Times New Roman" w:hAnsi="Times New Roman"/>
                <w:sz w:val="14"/>
                <w:szCs w:val="14"/>
                <w:lang w:eastAsia="en-US"/>
              </w:rPr>
              <w:t>энерго</w:t>
            </w:r>
            <w:proofErr w:type="spellEnd"/>
            <w:r w:rsidRPr="004A4259">
              <w:rPr>
                <w:rFonts w:ascii="Times New Roman" w:hAnsi="Times New Roman"/>
                <w:sz w:val="14"/>
                <w:szCs w:val="14"/>
                <w:lang w:eastAsia="en-US"/>
              </w:rPr>
              <w:t>-, тепло-, газоснабжение, водоснабжение, водоотведение)</w:t>
            </w:r>
          </w:p>
        </w:tc>
        <w:tc>
          <w:tcPr>
            <w:tcW w:w="1835"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Трансформаторные подстанции, бойлерные, центральные тепловые пункты</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Газорегуляторные пункты, опорно-усилительные станции</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физической культуры и спорта</w:t>
            </w:r>
          </w:p>
        </w:tc>
        <w:tc>
          <w:tcPr>
            <w:tcW w:w="1835"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Спортивные площадки</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proofErr w:type="spellStart"/>
            <w:r w:rsidRPr="004A4259">
              <w:rPr>
                <w:rFonts w:ascii="Times New Roman" w:hAnsi="Times New Roman"/>
                <w:sz w:val="14"/>
                <w:szCs w:val="14"/>
                <w:lang w:eastAsia="en-US"/>
              </w:rPr>
              <w:t>Физкультурно</w:t>
            </w:r>
            <w:proofErr w:type="spellEnd"/>
            <w:r w:rsidRPr="004A4259">
              <w:rPr>
                <w:rFonts w:ascii="Times New Roman" w:hAnsi="Times New Roman"/>
                <w:sz w:val="14"/>
                <w:szCs w:val="14"/>
                <w:lang w:eastAsia="en-US"/>
              </w:rPr>
              <w:t xml:space="preserve"> - оздорови тельные комплексы, плоскостные сооружения</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Стадионы, дворцы спорта, спортивные залы, плавательные бассейны</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торговли и общественного питания</w:t>
            </w:r>
          </w:p>
        </w:tc>
        <w:tc>
          <w:tcPr>
            <w:tcW w:w="1835"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Торговые центры, кафе, бары, столовые, кулинарии</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коммунального и бытового обслуживания</w:t>
            </w:r>
          </w:p>
        </w:tc>
        <w:tc>
          <w:tcPr>
            <w:tcW w:w="1835"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Приемные пункты химчисток и прачечных, салоны-парикмахерские</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Ателье, ремонтные мастерские, общественные туалеты</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Гостиницы, дома быта, бани, предприятия ритуальных услуг</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связи, финансовых, юридических и др. услуг</w:t>
            </w:r>
          </w:p>
        </w:tc>
        <w:tc>
          <w:tcPr>
            <w:tcW w:w="1835"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Отделения почтовой связи, отделения банков</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здравоохранения</w:t>
            </w:r>
          </w:p>
        </w:tc>
        <w:tc>
          <w:tcPr>
            <w:tcW w:w="1835"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Аптечные учреждения, молочные кухни</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proofErr w:type="gramStart"/>
            <w:r w:rsidRPr="004A4259">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roofErr w:type="gramEnd"/>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образования</w:t>
            </w:r>
          </w:p>
        </w:tc>
        <w:tc>
          <w:tcPr>
            <w:tcW w:w="1835"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proofErr w:type="gramStart"/>
            <w:r w:rsidRPr="004A4259">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roofErr w:type="gramEnd"/>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общего пользования</w:t>
            </w:r>
          </w:p>
        </w:tc>
        <w:tc>
          <w:tcPr>
            <w:tcW w:w="1835"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Скверы, сады</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Городские парки, бульвары</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социального обслуживания</w:t>
            </w:r>
          </w:p>
        </w:tc>
        <w:tc>
          <w:tcPr>
            <w:tcW w:w="1835"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1567"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культуры</w:t>
            </w:r>
          </w:p>
        </w:tc>
        <w:tc>
          <w:tcPr>
            <w:tcW w:w="1835"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1567"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proofErr w:type="gramStart"/>
            <w:r w:rsidRPr="004A4259">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roofErr w:type="gramEnd"/>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Административно-управленческие объекты</w:t>
            </w:r>
          </w:p>
        </w:tc>
        <w:tc>
          <w:tcPr>
            <w:tcW w:w="1835"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1567"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proofErr w:type="gramStart"/>
            <w:r w:rsidRPr="004A4259">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roofErr w:type="gramEnd"/>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Сеть дорог и улиц</w:t>
            </w:r>
          </w:p>
        </w:tc>
        <w:tc>
          <w:tcPr>
            <w:tcW w:w="1835" w:type="dxa"/>
            <w:shd w:val="clear" w:color="auto" w:fill="auto"/>
          </w:tcPr>
          <w:p w:rsidR="00AD66EE" w:rsidRPr="004A4259" w:rsidRDefault="00AD66EE"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Магистральные улицы общегородского значения, поселковые дороги и главные улицы в сельских населенных пунктах</w:t>
            </w:r>
          </w:p>
        </w:tc>
      </w:tr>
      <w:tr w:rsidR="00AD66EE" w:rsidRPr="004A4259" w:rsidTr="00AC3F94">
        <w:tc>
          <w:tcPr>
            <w:tcW w:w="1868"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Объекты для хранения индивидуального автомобильного транспорта</w:t>
            </w:r>
          </w:p>
        </w:tc>
        <w:tc>
          <w:tcPr>
            <w:tcW w:w="1835"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Стоянки автомобильного транспорта, гаражи</w:t>
            </w:r>
          </w:p>
        </w:tc>
        <w:tc>
          <w:tcPr>
            <w:tcW w:w="1567" w:type="dxa"/>
            <w:shd w:val="clear" w:color="auto" w:fill="auto"/>
          </w:tcPr>
          <w:p w:rsidR="00AD66EE" w:rsidRPr="004A4259" w:rsidRDefault="00AD66EE"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Стоянки автомобильного транспорта, гаражи</w:t>
            </w:r>
          </w:p>
        </w:tc>
        <w:tc>
          <w:tcPr>
            <w:tcW w:w="4144" w:type="dxa"/>
            <w:shd w:val="clear" w:color="auto" w:fill="auto"/>
          </w:tcPr>
          <w:p w:rsidR="00AD66EE" w:rsidRPr="004A4259" w:rsidRDefault="00AD66EE"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Стоянки автомобильного транспорта, гаражи, в т.ч. боксовые, подземные и многоярусные</w:t>
            </w:r>
          </w:p>
        </w:tc>
      </w:tr>
    </w:tbl>
    <w:p w:rsidR="00AD66EE" w:rsidRPr="004A4259" w:rsidRDefault="00AD66EE" w:rsidP="00281794">
      <w:pPr>
        <w:widowControl w:val="0"/>
        <w:autoSpaceDE w:val="0"/>
        <w:spacing w:after="0"/>
        <w:ind w:firstLine="851"/>
        <w:jc w:val="both"/>
        <w:rPr>
          <w:rFonts w:ascii="Times New Roman" w:hAnsi="Times New Roman"/>
          <w:sz w:val="28"/>
          <w:szCs w:val="28"/>
          <w:lang w:eastAsia="en-US"/>
        </w:rPr>
      </w:pPr>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xml:space="preserve">Минимальные расчетные показатели обеспеченности объектами обслуживания </w:t>
      </w:r>
      <w:r w:rsidRPr="004A4259">
        <w:rPr>
          <w:rFonts w:ascii="Times New Roman" w:hAnsi="Times New Roman"/>
          <w:sz w:val="24"/>
          <w:szCs w:val="24"/>
          <w:lang w:eastAsia="en-US"/>
        </w:rPr>
        <w:lastRenderedPageBreak/>
        <w:t xml:space="preserve">населения устанавливаются на период до 2025 года </w:t>
      </w:r>
      <w:proofErr w:type="gramStart"/>
      <w:r w:rsidRPr="004A4259">
        <w:rPr>
          <w:rFonts w:ascii="Times New Roman" w:hAnsi="Times New Roman"/>
          <w:sz w:val="24"/>
          <w:szCs w:val="24"/>
          <w:lang w:eastAsia="en-US"/>
        </w:rPr>
        <w:t>для</w:t>
      </w:r>
      <w:proofErr w:type="gramEnd"/>
      <w:r w:rsidRPr="004A4259">
        <w:rPr>
          <w:rFonts w:ascii="Times New Roman" w:hAnsi="Times New Roman"/>
          <w:sz w:val="24"/>
          <w:szCs w:val="24"/>
          <w:lang w:eastAsia="en-US"/>
        </w:rPr>
        <w:t>:</w:t>
      </w:r>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образовательных организаций;</w:t>
      </w:r>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xml:space="preserve">- учреждений социального обслуживания населения; </w:t>
      </w:r>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учреждений здравоохранения;</w:t>
      </w:r>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спортивных сооружений (объекты физкультуры и спорта);</w:t>
      </w:r>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учреждений культуры;</w:t>
      </w:r>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предприятий торговли, общественного питания и коммунально-бытового обслуживания;</w:t>
      </w:r>
    </w:p>
    <w:p w:rsidR="00281794" w:rsidRPr="004A4259" w:rsidRDefault="00281794" w:rsidP="00FB4986">
      <w:pPr>
        <w:widowControl w:val="0"/>
        <w:autoSpaceDE w:val="0"/>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 xml:space="preserve">- учреждений отдыха. </w:t>
      </w:r>
    </w:p>
    <w:p w:rsidR="00E42751" w:rsidRPr="004A4259" w:rsidRDefault="00E42751" w:rsidP="00FB4986">
      <w:pPr>
        <w:widowControl w:val="0"/>
        <w:autoSpaceDE w:val="0"/>
        <w:spacing w:after="0" w:line="240" w:lineRule="auto"/>
        <w:ind w:firstLine="709"/>
        <w:jc w:val="both"/>
        <w:rPr>
          <w:rFonts w:ascii="Times New Roman" w:hAnsi="Times New Roman"/>
          <w:sz w:val="24"/>
          <w:szCs w:val="24"/>
          <w:lang w:eastAsia="en-US"/>
        </w:rPr>
      </w:pPr>
    </w:p>
    <w:p w:rsidR="00281794" w:rsidRPr="004A4259" w:rsidRDefault="00281794" w:rsidP="00FB4986">
      <w:pPr>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w:t>
      </w:r>
      <w:r w:rsidR="00591D76" w:rsidRPr="004A4259">
        <w:rPr>
          <w:rFonts w:ascii="Times New Roman" w:hAnsi="Times New Roman"/>
          <w:sz w:val="24"/>
          <w:szCs w:val="24"/>
          <w:lang w:eastAsia="en-US"/>
        </w:rPr>
        <w:t>ся в соответствии с таблицей 14</w:t>
      </w:r>
      <w:r w:rsidR="00AD66EE" w:rsidRPr="004A4259">
        <w:rPr>
          <w:rFonts w:ascii="Times New Roman" w:hAnsi="Times New Roman"/>
          <w:sz w:val="24"/>
          <w:szCs w:val="24"/>
          <w:lang w:eastAsia="en-US"/>
        </w:rPr>
        <w:t>.</w:t>
      </w:r>
    </w:p>
    <w:tbl>
      <w:tblPr>
        <w:tblW w:w="9639" w:type="dxa"/>
        <w:tblInd w:w="108" w:type="dxa"/>
        <w:tblLayout w:type="fixed"/>
        <w:tblLook w:val="0000"/>
      </w:tblPr>
      <w:tblGrid>
        <w:gridCol w:w="676"/>
        <w:gridCol w:w="4063"/>
        <w:gridCol w:w="2023"/>
        <w:gridCol w:w="2877"/>
      </w:tblGrid>
      <w:tr w:rsidR="00281794" w:rsidRPr="004A4259" w:rsidTr="00E42751">
        <w:tc>
          <w:tcPr>
            <w:tcW w:w="6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4A4259" w:rsidRDefault="00281794" w:rsidP="00281794">
            <w:pPr>
              <w:spacing w:after="0" w:line="240" w:lineRule="auto"/>
              <w:rPr>
                <w:rFonts w:ascii="Times New Roman" w:hAnsi="Times New Roman"/>
                <w:b/>
                <w:bCs/>
                <w:sz w:val="14"/>
                <w:szCs w:val="14"/>
                <w:lang w:eastAsia="en-US"/>
              </w:rPr>
            </w:pPr>
            <w:r w:rsidRPr="004A4259">
              <w:rPr>
                <w:rFonts w:ascii="Times New Roman" w:eastAsia="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 xml:space="preserve">Норматив обеспеченности </w:t>
            </w:r>
          </w:p>
          <w:p w:rsidR="00281794" w:rsidRPr="004A4259" w:rsidRDefault="00281794" w:rsidP="00281794">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(на 1 тыс. жителей)</w:t>
            </w: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b/>
                <w:bCs/>
                <w:sz w:val="14"/>
                <w:szCs w:val="14"/>
                <w:lang w:eastAsia="en-US"/>
              </w:rPr>
              <w:t>Параметры доступности</w:t>
            </w:r>
          </w:p>
        </w:tc>
      </w:tr>
      <w:tr w:rsidR="00281794" w:rsidRPr="004A4259" w:rsidTr="00E42751">
        <w:tc>
          <w:tcPr>
            <w:tcW w:w="6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4</w:t>
            </w:r>
          </w:p>
        </w:tc>
      </w:tr>
      <w:tr w:rsidR="00281794" w:rsidRPr="004A4259" w:rsidTr="00E42751">
        <w:tc>
          <w:tcPr>
            <w:tcW w:w="6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4A4259" w:rsidRDefault="00533AD9"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788</w:t>
            </w:r>
            <w:r w:rsidR="00281794" w:rsidRPr="004A4259">
              <w:rPr>
                <w:rFonts w:ascii="Times New Roman" w:hAnsi="Times New Roman"/>
                <w:sz w:val="14"/>
                <w:szCs w:val="14"/>
                <w:lang w:eastAsia="en-US"/>
              </w:rPr>
              <w:t xml:space="preserve"> мест</w:t>
            </w: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радиус обслуживания до 300 метров</w:t>
            </w:r>
          </w:p>
        </w:tc>
      </w:tr>
      <w:tr w:rsidR="00281794" w:rsidRPr="004A4259" w:rsidTr="00E42751">
        <w:tc>
          <w:tcPr>
            <w:tcW w:w="6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4063"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tcPr>
          <w:p w:rsidR="00281794" w:rsidRPr="004A4259" w:rsidRDefault="00533AD9"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15 мест</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spacing w:after="0" w:line="240" w:lineRule="auto"/>
              <w:rPr>
                <w:rFonts w:ascii="Times New Roman" w:eastAsia="Times New Roman" w:hAnsi="Times New Roman"/>
                <w:sz w:val="14"/>
                <w:szCs w:val="14"/>
                <w:lang w:eastAsia="zh-CN"/>
              </w:rPr>
            </w:pPr>
            <w:proofErr w:type="spellStart"/>
            <w:r w:rsidRPr="004A4259">
              <w:rPr>
                <w:rFonts w:ascii="Times New Roman" w:hAnsi="Times New Roman"/>
                <w:sz w:val="14"/>
                <w:szCs w:val="14"/>
                <w:lang w:eastAsia="en-US"/>
              </w:rPr>
              <w:t>пешеходно-транспортная</w:t>
            </w:r>
            <w:proofErr w:type="spellEnd"/>
            <w:r w:rsidRPr="004A4259">
              <w:rPr>
                <w:rFonts w:ascii="Times New Roman" w:hAnsi="Times New Roman"/>
                <w:sz w:val="14"/>
                <w:szCs w:val="14"/>
                <w:lang w:eastAsia="en-US"/>
              </w:rPr>
              <w:t xml:space="preserve"> доступность до 30 мин.</w:t>
            </w:r>
          </w:p>
        </w:tc>
      </w:tr>
      <w:tr w:rsidR="00281794" w:rsidRPr="004A4259" w:rsidTr="00E42751">
        <w:tc>
          <w:tcPr>
            <w:tcW w:w="6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4A4259" w:rsidRDefault="00533AD9"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 20</w:t>
            </w:r>
            <w:r w:rsidR="00281794" w:rsidRPr="004A4259">
              <w:rPr>
                <w:rFonts w:ascii="Times New Roman" w:hAnsi="Times New Roman"/>
                <w:sz w:val="14"/>
                <w:szCs w:val="14"/>
                <w:lang w:eastAsia="en-US"/>
              </w:rPr>
              <w:t>мест</w:t>
            </w: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proofErr w:type="spellStart"/>
            <w:r w:rsidRPr="004A4259">
              <w:rPr>
                <w:rFonts w:ascii="Times New Roman" w:hAnsi="Times New Roman"/>
                <w:sz w:val="14"/>
                <w:szCs w:val="14"/>
                <w:lang w:eastAsia="en-US"/>
              </w:rPr>
              <w:t>пешеходно-транспортная</w:t>
            </w:r>
            <w:proofErr w:type="spellEnd"/>
            <w:r w:rsidRPr="004A4259">
              <w:rPr>
                <w:rFonts w:ascii="Times New Roman" w:hAnsi="Times New Roman"/>
                <w:sz w:val="14"/>
                <w:szCs w:val="14"/>
                <w:lang w:eastAsia="en-US"/>
              </w:rPr>
              <w:t xml:space="preserve"> доступность до 30 мин.</w:t>
            </w:r>
          </w:p>
        </w:tc>
      </w:tr>
      <w:tr w:rsidR="00281794" w:rsidRPr="004A4259" w:rsidTr="00E42751">
        <w:tc>
          <w:tcPr>
            <w:tcW w:w="6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napToGrid w:val="0"/>
              <w:spacing w:after="0" w:line="240" w:lineRule="auto"/>
              <w:jc w:val="center"/>
              <w:rPr>
                <w:rFonts w:ascii="Times New Roman" w:hAnsi="Times New Roman"/>
                <w:sz w:val="14"/>
                <w:szCs w:val="14"/>
                <w:lang w:eastAsia="en-US"/>
              </w:rPr>
            </w:pPr>
          </w:p>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Общеобразовательными организациями, за исключением </w:t>
            </w:r>
            <w:proofErr w:type="gramStart"/>
            <w:r w:rsidRPr="004A4259">
              <w:rPr>
                <w:rFonts w:ascii="Times New Roman" w:hAnsi="Times New Roman"/>
                <w:sz w:val="14"/>
                <w:szCs w:val="14"/>
                <w:lang w:eastAsia="en-US"/>
              </w:rPr>
              <w:t>специализированных</w:t>
            </w:r>
            <w:proofErr w:type="gramEnd"/>
            <w:r w:rsidRPr="004A4259">
              <w:rPr>
                <w:rFonts w:ascii="Times New Roman" w:hAnsi="Times New Roman"/>
                <w:sz w:val="14"/>
                <w:szCs w:val="14"/>
                <w:lang w:eastAsia="en-US"/>
              </w:rPr>
              <w:t xml:space="preserve">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4A4259" w:rsidRDefault="00533AD9"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1500</w:t>
            </w:r>
            <w:r w:rsidR="00281794" w:rsidRPr="004A4259">
              <w:rPr>
                <w:rFonts w:ascii="Times New Roman" w:hAnsi="Times New Roman"/>
                <w:sz w:val="14"/>
                <w:szCs w:val="14"/>
                <w:lang w:eastAsia="en-US"/>
              </w:rPr>
              <w:t xml:space="preserve"> мест</w:t>
            </w: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 xml:space="preserve">радиус обслуживания до 500 метров </w:t>
            </w:r>
          </w:p>
        </w:tc>
      </w:tr>
      <w:tr w:rsidR="00281794" w:rsidRPr="004A4259" w:rsidTr="00E42751">
        <w:tc>
          <w:tcPr>
            <w:tcW w:w="6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5</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20</w:t>
            </w:r>
            <w:r w:rsidR="00533AD9" w:rsidRPr="004A4259">
              <w:rPr>
                <w:rFonts w:ascii="Times New Roman" w:hAnsi="Times New Roman"/>
                <w:sz w:val="14"/>
                <w:szCs w:val="14"/>
                <w:lang w:eastAsia="en-US"/>
              </w:rPr>
              <w:t>0</w:t>
            </w:r>
            <w:r w:rsidRPr="004A4259">
              <w:rPr>
                <w:rFonts w:ascii="Times New Roman" w:hAnsi="Times New Roman"/>
                <w:sz w:val="14"/>
                <w:szCs w:val="14"/>
                <w:lang w:eastAsia="en-US"/>
              </w:rPr>
              <w:t xml:space="preserve"> мест</w:t>
            </w: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proofErr w:type="spellStart"/>
            <w:r w:rsidRPr="004A4259">
              <w:rPr>
                <w:rFonts w:ascii="Times New Roman" w:hAnsi="Times New Roman"/>
                <w:sz w:val="14"/>
                <w:szCs w:val="14"/>
                <w:lang w:eastAsia="en-US"/>
              </w:rPr>
              <w:t>пешеходно-транспортная</w:t>
            </w:r>
            <w:proofErr w:type="spellEnd"/>
            <w:r w:rsidRPr="004A4259">
              <w:rPr>
                <w:rFonts w:ascii="Times New Roman" w:hAnsi="Times New Roman"/>
                <w:sz w:val="14"/>
                <w:szCs w:val="14"/>
                <w:lang w:eastAsia="en-US"/>
              </w:rPr>
              <w:t xml:space="preserve"> доступность до 30 мин.</w:t>
            </w:r>
          </w:p>
        </w:tc>
      </w:tr>
      <w:tr w:rsidR="00281794" w:rsidRPr="004A4259" w:rsidTr="00E42751">
        <w:tc>
          <w:tcPr>
            <w:tcW w:w="6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6</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12</w:t>
            </w:r>
            <w:r w:rsidR="00533AD9" w:rsidRPr="004A4259">
              <w:rPr>
                <w:rFonts w:ascii="Times New Roman" w:hAnsi="Times New Roman"/>
                <w:sz w:val="14"/>
                <w:szCs w:val="14"/>
                <w:lang w:eastAsia="en-US"/>
              </w:rPr>
              <w:t>0</w:t>
            </w:r>
            <w:r w:rsidRPr="004A4259">
              <w:rPr>
                <w:rFonts w:ascii="Times New Roman" w:hAnsi="Times New Roman"/>
                <w:sz w:val="14"/>
                <w:szCs w:val="14"/>
                <w:lang w:eastAsia="en-US"/>
              </w:rPr>
              <w:t xml:space="preserve"> мест</w:t>
            </w: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 xml:space="preserve">транспортной доступностью до 60 мин. </w:t>
            </w:r>
          </w:p>
        </w:tc>
      </w:tr>
      <w:tr w:rsidR="00281794" w:rsidRPr="004A4259" w:rsidTr="00E42751">
        <w:tc>
          <w:tcPr>
            <w:tcW w:w="6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7</w:t>
            </w:r>
          </w:p>
        </w:tc>
        <w:tc>
          <w:tcPr>
            <w:tcW w:w="4063"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Организациями </w:t>
            </w:r>
            <w:proofErr w:type="gramStart"/>
            <w:r w:rsidRPr="004A4259">
              <w:rPr>
                <w:rFonts w:ascii="Times New Roman" w:hAnsi="Times New Roman"/>
                <w:sz w:val="14"/>
                <w:szCs w:val="14"/>
                <w:lang w:eastAsia="en-US"/>
              </w:rPr>
              <w:t>дополнительного</w:t>
            </w:r>
            <w:proofErr w:type="gramEnd"/>
          </w:p>
          <w:p w:rsidR="00281794" w:rsidRPr="004A4259" w:rsidRDefault="00281794" w:rsidP="00281794">
            <w:pPr>
              <w:spacing w:after="0" w:line="240" w:lineRule="auto"/>
              <w:rPr>
                <w:rFonts w:ascii="Times New Roman" w:eastAsia="Times New Roman" w:hAnsi="Times New Roman"/>
                <w:sz w:val="14"/>
                <w:szCs w:val="14"/>
                <w:lang w:eastAsia="en-US"/>
              </w:rPr>
            </w:pPr>
            <w:r w:rsidRPr="004A4259">
              <w:rPr>
                <w:rFonts w:ascii="Times New Roman" w:hAnsi="Times New Roman"/>
                <w:sz w:val="14"/>
                <w:szCs w:val="14"/>
                <w:lang w:eastAsia="en-US"/>
              </w:rPr>
              <w:t xml:space="preserve">образования </w:t>
            </w:r>
          </w:p>
        </w:tc>
        <w:tc>
          <w:tcPr>
            <w:tcW w:w="2023"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eastAsia="Times New Roman" w:hAnsi="Times New Roman"/>
                <w:sz w:val="14"/>
                <w:szCs w:val="14"/>
                <w:lang w:eastAsia="en-US"/>
              </w:rPr>
              <w:t xml:space="preserve"> </w:t>
            </w:r>
            <w:r w:rsidR="00533AD9" w:rsidRPr="004A4259">
              <w:rPr>
                <w:rFonts w:ascii="Times New Roman" w:hAnsi="Times New Roman"/>
                <w:sz w:val="14"/>
                <w:szCs w:val="14"/>
                <w:lang w:eastAsia="en-US"/>
              </w:rPr>
              <w:t>300</w:t>
            </w:r>
            <w:r w:rsidRPr="004A4259">
              <w:rPr>
                <w:rFonts w:ascii="Times New Roman" w:hAnsi="Times New Roman"/>
                <w:sz w:val="14"/>
                <w:szCs w:val="14"/>
                <w:lang w:eastAsia="en-US"/>
              </w:rPr>
              <w:t xml:space="preserve"> обучающихся</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spacing w:after="0" w:line="240" w:lineRule="auto"/>
              <w:rPr>
                <w:rFonts w:ascii="Times New Roman" w:eastAsia="Times New Roman" w:hAnsi="Times New Roman"/>
                <w:sz w:val="14"/>
                <w:szCs w:val="14"/>
                <w:lang w:eastAsia="zh-CN"/>
              </w:rPr>
            </w:pPr>
            <w:proofErr w:type="spellStart"/>
            <w:r w:rsidRPr="004A4259">
              <w:rPr>
                <w:rFonts w:ascii="Times New Roman" w:hAnsi="Times New Roman"/>
                <w:sz w:val="14"/>
                <w:szCs w:val="14"/>
                <w:lang w:eastAsia="en-US"/>
              </w:rPr>
              <w:t>пешеходно-транспортная</w:t>
            </w:r>
            <w:proofErr w:type="spellEnd"/>
            <w:r w:rsidRPr="004A4259">
              <w:rPr>
                <w:rFonts w:ascii="Times New Roman" w:hAnsi="Times New Roman"/>
                <w:sz w:val="14"/>
                <w:szCs w:val="14"/>
                <w:lang w:eastAsia="en-US"/>
              </w:rPr>
              <w:t xml:space="preserve"> доступность до 30 мин.</w:t>
            </w:r>
          </w:p>
        </w:tc>
      </w:tr>
      <w:tr w:rsidR="00281794" w:rsidRPr="004A4259" w:rsidTr="00E42751">
        <w:trPr>
          <w:trHeight w:val="899"/>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spacing w:after="0" w:line="240" w:lineRule="auto"/>
              <w:ind w:firstLine="851"/>
              <w:jc w:val="center"/>
              <w:rPr>
                <w:rFonts w:ascii="Times New Roman" w:hAnsi="Times New Roman"/>
                <w:sz w:val="14"/>
                <w:szCs w:val="14"/>
                <w:lang w:eastAsia="zh-CN"/>
              </w:rPr>
            </w:pPr>
            <w:r w:rsidRPr="004A4259">
              <w:rPr>
                <w:rFonts w:ascii="Times New Roman" w:hAnsi="Times New Roman"/>
                <w:sz w:val="14"/>
                <w:szCs w:val="14"/>
                <w:lang w:eastAsia="en-US"/>
              </w:rPr>
              <w:t>Параметры организации территории и обслуживания</w:t>
            </w:r>
          </w:p>
          <w:p w:rsidR="00281794" w:rsidRPr="004A4259" w:rsidRDefault="00281794" w:rsidP="00281794">
            <w:pPr>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4A4259">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281794" w:rsidRPr="004A4259" w:rsidRDefault="00281794" w:rsidP="00281794">
            <w:pPr>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81794" w:rsidRPr="004A4259" w:rsidRDefault="00281794" w:rsidP="00281794">
            <w:pPr>
              <w:tabs>
                <w:tab w:val="left" w:pos="567"/>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до 400 учащихся – 50 кв. м на 1 учащегося;</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400-500 учащихся – 60 кв. м на 1 учащегося;</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500-600 учащихся – 50 кв. м на 1 учащегося;</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600-800 учащихся –  40 кв. м  на 1 учащегося;</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800-1100 учащихся –  33 кв. м на 1 учащегося;</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1100-1500 учащихся – 21 кв. м на 1 учащегося;</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1500-2000 учащихся – 17 кв. м на  1 учащегося;</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свыше 2000 учащихся – 16 кв. м на 1 учащегося.</w:t>
            </w:r>
          </w:p>
          <w:p w:rsidR="00281794" w:rsidRPr="004A4259" w:rsidRDefault="00281794" w:rsidP="00281794">
            <w:pPr>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Размеры земельных участков могут быть уменьшены на 20% – в условиях реконструкции.</w:t>
            </w:r>
          </w:p>
          <w:p w:rsidR="00281794" w:rsidRPr="004A4259" w:rsidRDefault="00281794" w:rsidP="00281794">
            <w:pPr>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81794" w:rsidRPr="004A4259" w:rsidRDefault="00281794" w:rsidP="00281794">
            <w:pPr>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81794" w:rsidRPr="004A4259" w:rsidRDefault="00281794" w:rsidP="00281794">
            <w:pPr>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дворец (дом) творчества школьников – 3,3%;</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станция юных техников – 0,9%;</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станция юных натуралистов – 0,4%;</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станция юных туристов – 0,4%;</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детско-юношеская спортивная школа – 2,3%;</w:t>
            </w:r>
          </w:p>
          <w:p w:rsidR="00281794" w:rsidRPr="004A4259" w:rsidRDefault="00281794" w:rsidP="00281794">
            <w:pPr>
              <w:tabs>
                <w:tab w:val="left" w:pos="709"/>
              </w:tabs>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детская школа искусств или музыкальная, художественная, хореографическая школа – 2,7%.</w:t>
            </w:r>
          </w:p>
          <w:p w:rsidR="00281794" w:rsidRPr="004A4259" w:rsidRDefault="00281794" w:rsidP="00281794">
            <w:pPr>
              <w:spacing w:after="0" w:line="240" w:lineRule="auto"/>
              <w:ind w:firstLine="851"/>
              <w:jc w:val="both"/>
              <w:rPr>
                <w:rFonts w:ascii="Times New Roman" w:hAnsi="Times New Roman"/>
                <w:sz w:val="14"/>
                <w:szCs w:val="14"/>
                <w:lang w:eastAsia="en-US"/>
              </w:rPr>
            </w:pPr>
            <w:r w:rsidRPr="004A4259">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281794" w:rsidRPr="004A4259" w:rsidRDefault="00281794" w:rsidP="00281794">
            <w:pPr>
              <w:spacing w:after="0" w:line="240" w:lineRule="auto"/>
              <w:ind w:firstLine="851"/>
              <w:rPr>
                <w:rFonts w:ascii="Times New Roman" w:eastAsia="Times New Roman" w:hAnsi="Times New Roman"/>
                <w:sz w:val="14"/>
                <w:szCs w:val="14"/>
                <w:lang w:eastAsia="zh-CN"/>
              </w:rPr>
            </w:pPr>
            <w:r w:rsidRPr="004A4259">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AD66EE" w:rsidRPr="004A4259" w:rsidRDefault="00AD66EE" w:rsidP="00281794">
      <w:pPr>
        <w:spacing w:after="0" w:line="240" w:lineRule="auto"/>
        <w:ind w:firstLine="851"/>
        <w:rPr>
          <w:rFonts w:ascii="Times New Roman" w:hAnsi="Times New Roman"/>
          <w:sz w:val="28"/>
          <w:szCs w:val="28"/>
          <w:lang w:eastAsia="en-US"/>
        </w:rPr>
      </w:pPr>
    </w:p>
    <w:p w:rsidR="00281794" w:rsidRPr="004A4259" w:rsidRDefault="00281794" w:rsidP="00FB4986">
      <w:pPr>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Расчетные нормативы обеспеченности населения и доступность объектов учреждениями здравоохранения принимается</w:t>
      </w:r>
      <w:r w:rsidR="00591D76" w:rsidRPr="004A4259">
        <w:rPr>
          <w:rFonts w:ascii="Times New Roman" w:hAnsi="Times New Roman"/>
          <w:sz w:val="24"/>
          <w:szCs w:val="24"/>
          <w:lang w:eastAsia="en-US"/>
        </w:rPr>
        <w:t xml:space="preserve"> в соответствии с таблицей 15</w:t>
      </w:r>
      <w:r w:rsidR="00AC3F94" w:rsidRPr="004A4259">
        <w:rPr>
          <w:rFonts w:ascii="Times New Roman" w:hAnsi="Times New Roman"/>
          <w:sz w:val="24"/>
          <w:szCs w:val="24"/>
          <w:lang w:eastAsia="en-US"/>
        </w:rPr>
        <w:t>.</w:t>
      </w:r>
    </w:p>
    <w:tbl>
      <w:tblPr>
        <w:tblW w:w="9781" w:type="dxa"/>
        <w:tblInd w:w="108" w:type="dxa"/>
        <w:tblLayout w:type="fixed"/>
        <w:tblLook w:val="0000"/>
      </w:tblPr>
      <w:tblGrid>
        <w:gridCol w:w="696"/>
        <w:gridCol w:w="4132"/>
        <w:gridCol w:w="1613"/>
        <w:gridCol w:w="3340"/>
      </w:tblGrid>
      <w:tr w:rsidR="00281794" w:rsidRPr="004A4259" w:rsidTr="00E42751">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4A4259" w:rsidRDefault="00281794" w:rsidP="00281794">
            <w:pPr>
              <w:spacing w:after="0" w:line="240" w:lineRule="auto"/>
              <w:rPr>
                <w:rFonts w:ascii="Times New Roman" w:hAnsi="Times New Roman"/>
                <w:b/>
                <w:bCs/>
                <w:sz w:val="14"/>
                <w:szCs w:val="14"/>
                <w:lang w:eastAsia="en-US"/>
              </w:rPr>
            </w:pPr>
            <w:r w:rsidRPr="004A4259">
              <w:rPr>
                <w:rFonts w:ascii="Times New Roman" w:eastAsia="Times New Roman" w:hAnsi="Times New Roman"/>
                <w:b/>
                <w:bCs/>
                <w:sz w:val="14"/>
                <w:szCs w:val="14"/>
                <w:lang w:eastAsia="en-US"/>
              </w:rPr>
              <w:t>№</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4A4259" w:rsidRDefault="00DD362A" w:rsidP="00281794">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Норматив обеспече</w:t>
            </w:r>
            <w:r w:rsidR="00281794" w:rsidRPr="004A4259">
              <w:rPr>
                <w:rFonts w:ascii="Times New Roman" w:hAnsi="Times New Roman"/>
                <w:b/>
                <w:bCs/>
                <w:sz w:val="14"/>
                <w:szCs w:val="14"/>
                <w:lang w:eastAsia="en-US"/>
              </w:rPr>
              <w:t xml:space="preserve">нности </w:t>
            </w:r>
          </w:p>
          <w:p w:rsidR="00281794" w:rsidRPr="004A4259" w:rsidRDefault="00DD362A" w:rsidP="00281794">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 xml:space="preserve">(на 1 тыс. </w:t>
            </w:r>
            <w:r w:rsidR="00281794" w:rsidRPr="004A4259">
              <w:rPr>
                <w:rFonts w:ascii="Times New Roman" w:hAnsi="Times New Roman"/>
                <w:b/>
                <w:bCs/>
                <w:sz w:val="14"/>
                <w:szCs w:val="14"/>
                <w:lang w:eastAsia="en-US"/>
              </w:rPr>
              <w:t>жителей)</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b/>
                <w:bCs/>
                <w:sz w:val="14"/>
                <w:szCs w:val="14"/>
                <w:lang w:eastAsia="en-US"/>
              </w:rPr>
              <w:t>Параметры доступности</w:t>
            </w:r>
          </w:p>
        </w:tc>
      </w:tr>
      <w:tr w:rsidR="00281794" w:rsidRPr="004A4259" w:rsidTr="00E42751">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4</w:t>
            </w:r>
          </w:p>
        </w:tc>
      </w:tr>
      <w:tr w:rsidR="00281794" w:rsidRPr="004A4259" w:rsidTr="00E42751">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4A4259" w:rsidRDefault="00533AD9"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120</w:t>
            </w:r>
            <w:r w:rsidR="00281794" w:rsidRPr="004A4259">
              <w:rPr>
                <w:rFonts w:ascii="Times New Roman" w:hAnsi="Times New Roman"/>
                <w:sz w:val="14"/>
                <w:szCs w:val="14"/>
                <w:lang w:eastAsia="en-US"/>
              </w:rPr>
              <w:t xml:space="preserve"> коек</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транспортной доступностью </w:t>
            </w:r>
          </w:p>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до 60 мин.</w:t>
            </w:r>
          </w:p>
        </w:tc>
      </w:tr>
      <w:tr w:rsidR="00281794" w:rsidRPr="004A4259" w:rsidTr="00E42751">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4A4259" w:rsidRDefault="00533AD9"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212</w:t>
            </w:r>
            <w:r w:rsidR="00281794" w:rsidRPr="004A4259">
              <w:rPr>
                <w:rFonts w:ascii="Times New Roman" w:hAnsi="Times New Roman"/>
                <w:sz w:val="14"/>
                <w:szCs w:val="14"/>
                <w:lang w:eastAsia="en-US"/>
              </w:rPr>
              <w:t xml:space="preserve"> посещения в смену</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радиус обслуживания до 1000 метров (доступность 30 минут)</w:t>
            </w:r>
          </w:p>
        </w:tc>
      </w:tr>
      <w:tr w:rsidR="00281794" w:rsidRPr="004A4259" w:rsidTr="00E42751">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0,13 автомобиля в городской и 0,25 в сельской местности</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с транспортной доступностью санитарного автомобиля до 15 мин</w:t>
            </w:r>
          </w:p>
        </w:tc>
      </w:tr>
      <w:tr w:rsidR="00281794" w:rsidRPr="004A4259" w:rsidTr="00E42751">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Параметры организации территории и обслуживания</w:t>
            </w:r>
          </w:p>
          <w:p w:rsidR="00281794" w:rsidRPr="004A4259" w:rsidRDefault="00281794" w:rsidP="00281794">
            <w:pPr>
              <w:spacing w:after="0" w:line="240" w:lineRule="auto"/>
              <w:ind w:firstLine="851"/>
              <w:jc w:val="center"/>
              <w:rPr>
                <w:rFonts w:ascii="Times New Roman" w:hAnsi="Times New Roman"/>
                <w:sz w:val="14"/>
                <w:szCs w:val="14"/>
                <w:lang w:eastAsia="en-US"/>
              </w:rPr>
            </w:pP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Параметры организации обслуживания</w:t>
            </w:r>
          </w:p>
          <w:p w:rsidR="00281794" w:rsidRPr="004A4259" w:rsidRDefault="00281794" w:rsidP="00591D76">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w:t>
            </w:r>
            <w:r w:rsidRPr="004A4259">
              <w:rPr>
                <w:rFonts w:ascii="Times New Roman" w:hAnsi="Times New Roman"/>
                <w:sz w:val="14"/>
                <w:szCs w:val="14"/>
                <w:lang w:eastAsia="en-US"/>
              </w:rPr>
              <w:lastRenderedPageBreak/>
              <w:t xml:space="preserve">амбулаторных условиях, приняты в соответствии с Распоряжением Правительства РФ от 03.07.1996 №1063-р «О социальных нормативах и нормах». </w:t>
            </w:r>
          </w:p>
          <w:p w:rsidR="00281794" w:rsidRPr="004A4259" w:rsidRDefault="00281794" w:rsidP="00591D76">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При вместимости стационарных учреждений:</w:t>
            </w:r>
          </w:p>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50 коек – 300 кв. м на 1 койку;</w:t>
            </w:r>
          </w:p>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150 коек – 200 кв. м на 1 койку;</w:t>
            </w:r>
          </w:p>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300-400 коек – 150 кв. м на 1 койку;</w:t>
            </w:r>
          </w:p>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500-600 коек – 100 кв. м на 1 койку;</w:t>
            </w:r>
          </w:p>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800 коек – 80 кв. м на 1 койку;</w:t>
            </w:r>
          </w:p>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1000 коек – 60 кв. м на 1 койку.</w:t>
            </w:r>
          </w:p>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Для нестационарных (амбулаторных) учреждений:</w:t>
            </w:r>
          </w:p>
          <w:p w:rsidR="00281794" w:rsidRPr="004A4259" w:rsidRDefault="00281794" w:rsidP="00281794">
            <w:pPr>
              <w:spacing w:after="0" w:line="240" w:lineRule="auto"/>
              <w:ind w:firstLine="851"/>
              <w:jc w:val="center"/>
              <w:rPr>
                <w:rFonts w:ascii="Times New Roman" w:hAnsi="Times New Roman"/>
                <w:sz w:val="14"/>
                <w:szCs w:val="14"/>
                <w:lang w:eastAsia="en-US"/>
              </w:rPr>
            </w:pPr>
            <w:r w:rsidRPr="004A4259">
              <w:rPr>
                <w:rFonts w:ascii="Times New Roman" w:hAnsi="Times New Roman"/>
                <w:sz w:val="14"/>
                <w:szCs w:val="14"/>
                <w:lang w:eastAsia="en-US"/>
              </w:rPr>
              <w:t>0,1 га на 100 посещений в смену, но не менее 0,5 га на объект.</w:t>
            </w:r>
          </w:p>
          <w:p w:rsidR="00281794" w:rsidRPr="004A4259" w:rsidRDefault="00281794" w:rsidP="00591D76">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81794" w:rsidRPr="004A4259" w:rsidRDefault="00281794" w:rsidP="00591D76">
            <w:pPr>
              <w:spacing w:after="0" w:line="240" w:lineRule="auto"/>
              <w:rPr>
                <w:rFonts w:ascii="Times New Roman" w:hAnsi="Times New Roman"/>
                <w:sz w:val="14"/>
                <w:szCs w:val="14"/>
                <w:lang w:eastAsia="en-US"/>
              </w:rPr>
            </w:pPr>
            <w:proofErr w:type="gramStart"/>
            <w:r w:rsidRPr="004A4259">
              <w:rPr>
                <w:rFonts w:ascii="Times New Roman" w:hAnsi="Times New Roman"/>
                <w:sz w:val="14"/>
                <w:szCs w:val="1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w:t>
            </w:r>
            <w:proofErr w:type="gramEnd"/>
            <w:r w:rsidRPr="004A4259">
              <w:rPr>
                <w:rFonts w:ascii="Times New Roman" w:hAnsi="Times New Roman"/>
                <w:sz w:val="14"/>
                <w:szCs w:val="14"/>
                <w:lang w:eastAsia="en-US"/>
              </w:rPr>
              <w:t xml:space="preserve"> пунктов» – 1 объект для сельских населенных пунктов:</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с численностью населения менее 300 человек – при удаленности от других лечебно-профилактических медицинских организаций 6 км;</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с численностью населения от 300 до 700 человек – при удаленности от других лечебно-профилактических медицинских организаций 4 км;</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с численностью населения более 700 человек – при удаленности от других лечебно-профилактических медицинских организаций 2 км.</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Нормативы размеров земельных участков: </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 для размещения </w:t>
            </w:r>
            <w:proofErr w:type="spellStart"/>
            <w:r w:rsidRPr="004A4259">
              <w:rPr>
                <w:rFonts w:ascii="Times New Roman" w:hAnsi="Times New Roman"/>
                <w:sz w:val="14"/>
                <w:szCs w:val="14"/>
                <w:lang w:eastAsia="en-US"/>
              </w:rPr>
              <w:t>ФАПов</w:t>
            </w:r>
            <w:proofErr w:type="spellEnd"/>
            <w:r w:rsidRPr="004A4259">
              <w:rPr>
                <w:rFonts w:ascii="Times New Roman" w:hAnsi="Times New Roman"/>
                <w:sz w:val="14"/>
                <w:szCs w:val="14"/>
                <w:lang w:eastAsia="en-US"/>
              </w:rPr>
              <w:t xml:space="preserve"> – 0,2 га на объект.</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для объектов скорой медицинской помощи   – 0,2 - 0,4 га на объект.</w:t>
            </w:r>
          </w:p>
          <w:p w:rsidR="00281794" w:rsidRPr="004A4259" w:rsidRDefault="00281794" w:rsidP="00591D76">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81794" w:rsidRPr="004A4259" w:rsidRDefault="00281794" w:rsidP="00591D76">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Нормативы обеспеченности населения аптечными организациями приняты в соответствии с Распоряжением Правительс</w:t>
            </w:r>
            <w:r w:rsidR="00591D76" w:rsidRPr="004A4259">
              <w:rPr>
                <w:rFonts w:ascii="Times New Roman" w:hAnsi="Times New Roman"/>
                <w:sz w:val="14"/>
                <w:szCs w:val="14"/>
                <w:lang w:eastAsia="en-US"/>
              </w:rPr>
              <w:t xml:space="preserve">тва РФ от 03.07.1996 №1063-р «О </w:t>
            </w:r>
            <w:r w:rsidRPr="004A4259">
              <w:rPr>
                <w:rFonts w:ascii="Times New Roman" w:hAnsi="Times New Roman"/>
                <w:sz w:val="14"/>
                <w:szCs w:val="14"/>
                <w:lang w:eastAsia="en-US"/>
              </w:rPr>
              <w:t>социальных нормативах и нормах»:</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для городских населенных пунктов с численностью населения до 50 тыс. человек 1 объект на 10 тыс. человек;</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для сельских населенных пунктов 1 объект на 6,2 тыс. человек.</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Нормативы размеров земельных для аптечных организаций:</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I-II групп – 0,3 га на объект или встроенные;</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III-V групп – 0,25 га на объект;</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 VI-VIII – 0,2 га на объект.   </w:t>
            </w:r>
          </w:p>
          <w:p w:rsidR="00281794" w:rsidRPr="004A4259" w:rsidRDefault="00281794" w:rsidP="00AC3F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Пешеходная доступность аптечных орг</w:t>
            </w:r>
            <w:r w:rsidR="00AC3F94" w:rsidRPr="004A4259">
              <w:rPr>
                <w:rFonts w:ascii="Times New Roman" w:hAnsi="Times New Roman"/>
                <w:sz w:val="14"/>
                <w:szCs w:val="14"/>
                <w:lang w:eastAsia="en-US"/>
              </w:rPr>
              <w:t xml:space="preserve">анизаций в сельских поселениях </w:t>
            </w:r>
            <w:r w:rsidRPr="004A4259">
              <w:rPr>
                <w:rFonts w:ascii="Times New Roman" w:hAnsi="Times New Roman"/>
                <w:sz w:val="14"/>
                <w:szCs w:val="14"/>
                <w:lang w:eastAsia="en-US"/>
              </w:rPr>
              <w:t>- до 30 мину</w:t>
            </w:r>
            <w:r w:rsidR="00591D76" w:rsidRPr="004A4259">
              <w:rPr>
                <w:rFonts w:ascii="Times New Roman" w:hAnsi="Times New Roman"/>
                <w:sz w:val="14"/>
                <w:szCs w:val="14"/>
                <w:lang w:eastAsia="en-US"/>
              </w:rPr>
              <w:t>т;</w:t>
            </w:r>
          </w:p>
        </w:tc>
      </w:tr>
    </w:tbl>
    <w:p w:rsidR="00DD362A" w:rsidRPr="004A4259" w:rsidRDefault="00DD362A" w:rsidP="00281794">
      <w:pPr>
        <w:spacing w:after="0" w:line="240" w:lineRule="auto"/>
        <w:ind w:firstLine="851"/>
        <w:rPr>
          <w:rFonts w:ascii="Times New Roman" w:hAnsi="Times New Roman"/>
          <w:sz w:val="28"/>
          <w:szCs w:val="28"/>
          <w:lang w:eastAsia="en-US"/>
        </w:rPr>
      </w:pPr>
    </w:p>
    <w:p w:rsidR="00281794" w:rsidRPr="004A4259" w:rsidRDefault="00281794" w:rsidP="00FB4986">
      <w:pPr>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Расчетные нормативы обеспеченности населения спортивными объектами и их доступность принимает</w:t>
      </w:r>
      <w:r w:rsidR="00591D76" w:rsidRPr="004A4259">
        <w:rPr>
          <w:rFonts w:ascii="Times New Roman" w:hAnsi="Times New Roman"/>
          <w:sz w:val="24"/>
          <w:szCs w:val="24"/>
          <w:lang w:eastAsia="en-US"/>
        </w:rPr>
        <w:t>ся в соответствии с таблицей 16</w:t>
      </w:r>
      <w:r w:rsidR="00E42751" w:rsidRPr="004A4259">
        <w:rPr>
          <w:rFonts w:ascii="Times New Roman" w:hAnsi="Times New Roman"/>
          <w:sz w:val="24"/>
          <w:szCs w:val="24"/>
          <w:lang w:eastAsia="en-US"/>
        </w:rPr>
        <w:t>.</w:t>
      </w:r>
    </w:p>
    <w:tbl>
      <w:tblPr>
        <w:tblW w:w="9791" w:type="dxa"/>
        <w:tblInd w:w="108" w:type="dxa"/>
        <w:tblLayout w:type="fixed"/>
        <w:tblLook w:val="0000"/>
      </w:tblPr>
      <w:tblGrid>
        <w:gridCol w:w="697"/>
        <w:gridCol w:w="4172"/>
        <w:gridCol w:w="1935"/>
        <w:gridCol w:w="2987"/>
      </w:tblGrid>
      <w:tr w:rsidR="00281794" w:rsidRPr="004A4259" w:rsidTr="002C06FB">
        <w:tc>
          <w:tcPr>
            <w:tcW w:w="69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napToGrid w:val="0"/>
              <w:spacing w:after="0" w:line="240" w:lineRule="auto"/>
              <w:rPr>
                <w:rFonts w:ascii="Times New Roman" w:eastAsia="Times New Roman" w:hAnsi="Times New Roman"/>
                <w:sz w:val="14"/>
                <w:szCs w:val="14"/>
                <w:lang w:eastAsia="zh-CN"/>
              </w:rPr>
            </w:pPr>
          </w:p>
          <w:p w:rsidR="00281794" w:rsidRPr="004A4259" w:rsidRDefault="00281794" w:rsidP="00281794">
            <w:pPr>
              <w:spacing w:after="0" w:line="240" w:lineRule="auto"/>
              <w:rPr>
                <w:rFonts w:ascii="Times New Roman" w:hAnsi="Times New Roman"/>
                <w:b/>
                <w:bCs/>
                <w:sz w:val="14"/>
                <w:szCs w:val="14"/>
                <w:lang w:eastAsia="en-US"/>
              </w:rPr>
            </w:pPr>
            <w:r w:rsidRPr="004A4259">
              <w:rPr>
                <w:rFonts w:ascii="Times New Roman" w:eastAsia="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ind w:firstLine="851"/>
              <w:rPr>
                <w:rFonts w:ascii="Times New Roman" w:hAnsi="Times New Roman"/>
                <w:b/>
                <w:bCs/>
                <w:sz w:val="14"/>
                <w:szCs w:val="14"/>
                <w:lang w:eastAsia="en-US"/>
              </w:rPr>
            </w:pPr>
            <w:r w:rsidRPr="004A4259">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4A4259" w:rsidRDefault="00591D76" w:rsidP="00DD362A">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Норматив обеспече</w:t>
            </w:r>
            <w:r w:rsidR="00DD362A" w:rsidRPr="004A4259">
              <w:rPr>
                <w:rFonts w:ascii="Times New Roman" w:hAnsi="Times New Roman"/>
                <w:b/>
                <w:bCs/>
                <w:sz w:val="14"/>
                <w:szCs w:val="14"/>
                <w:lang w:eastAsia="en-US"/>
              </w:rPr>
              <w:t xml:space="preserve">нности (на 1 тыс. </w:t>
            </w:r>
            <w:r w:rsidR="00281794" w:rsidRPr="004A4259">
              <w:rPr>
                <w:rFonts w:ascii="Times New Roman" w:hAnsi="Times New Roman"/>
                <w:b/>
                <w:bCs/>
                <w:sz w:val="14"/>
                <w:szCs w:val="14"/>
                <w:lang w:eastAsia="en-US"/>
              </w:rPr>
              <w:t>жителей)</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b/>
                <w:bCs/>
                <w:sz w:val="14"/>
                <w:szCs w:val="14"/>
                <w:lang w:eastAsia="en-US"/>
              </w:rPr>
              <w:t>Параметры доступности</w:t>
            </w:r>
          </w:p>
        </w:tc>
      </w:tr>
      <w:tr w:rsidR="00281794" w:rsidRPr="004A4259" w:rsidTr="002C06FB">
        <w:tc>
          <w:tcPr>
            <w:tcW w:w="69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4</w:t>
            </w:r>
          </w:p>
        </w:tc>
      </w:tr>
      <w:tr w:rsidR="00281794" w:rsidRPr="004A4259" w:rsidTr="002C06FB">
        <w:tc>
          <w:tcPr>
            <w:tcW w:w="69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2000 - 2100 кв</w:t>
            </w:r>
            <w:proofErr w:type="gramStart"/>
            <w:r w:rsidRPr="004A4259">
              <w:rPr>
                <w:rFonts w:ascii="Times New Roman" w:hAnsi="Times New Roman"/>
                <w:sz w:val="14"/>
                <w:szCs w:val="14"/>
                <w:lang w:eastAsia="en-US"/>
              </w:rPr>
              <w:t>.м</w:t>
            </w:r>
            <w:proofErr w:type="gramEnd"/>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радиусом обслуживания до 1000 м</w:t>
            </w:r>
          </w:p>
        </w:tc>
      </w:tr>
      <w:tr w:rsidR="00281794" w:rsidRPr="004A4259" w:rsidTr="002C06FB">
        <w:tc>
          <w:tcPr>
            <w:tcW w:w="69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400 кв</w:t>
            </w:r>
            <w:proofErr w:type="gramStart"/>
            <w:r w:rsidRPr="004A4259">
              <w:rPr>
                <w:rFonts w:ascii="Times New Roman" w:hAnsi="Times New Roman"/>
                <w:sz w:val="14"/>
                <w:szCs w:val="14"/>
                <w:lang w:eastAsia="en-US"/>
              </w:rPr>
              <w:t>.м</w:t>
            </w:r>
            <w:proofErr w:type="gramEnd"/>
            <w:r w:rsidRPr="004A4259">
              <w:rPr>
                <w:rFonts w:ascii="Times New Roman" w:hAnsi="Times New Roman"/>
                <w:sz w:val="14"/>
                <w:szCs w:val="14"/>
                <w:lang w:eastAsia="en-US"/>
              </w:rPr>
              <w:t xml:space="preserve"> </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proofErr w:type="spellStart"/>
            <w:r w:rsidRPr="004A4259">
              <w:rPr>
                <w:rFonts w:ascii="Times New Roman" w:hAnsi="Times New Roman"/>
                <w:sz w:val="14"/>
                <w:szCs w:val="14"/>
                <w:lang w:eastAsia="en-US"/>
              </w:rPr>
              <w:t>пешеходно-транспортная</w:t>
            </w:r>
            <w:proofErr w:type="spellEnd"/>
            <w:r w:rsidRPr="004A4259">
              <w:rPr>
                <w:rFonts w:ascii="Times New Roman" w:hAnsi="Times New Roman"/>
                <w:sz w:val="14"/>
                <w:szCs w:val="14"/>
                <w:lang w:eastAsia="en-US"/>
              </w:rPr>
              <w:t xml:space="preserve"> доступностью до 30 мин.</w:t>
            </w:r>
          </w:p>
        </w:tc>
      </w:tr>
      <w:tr w:rsidR="00281794" w:rsidRPr="004A4259" w:rsidTr="002C06FB">
        <w:tc>
          <w:tcPr>
            <w:tcW w:w="69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Плавательными бассейнами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50 - 60 кв</w:t>
            </w:r>
            <w:proofErr w:type="gramStart"/>
            <w:r w:rsidRPr="004A4259">
              <w:rPr>
                <w:rFonts w:ascii="Times New Roman" w:hAnsi="Times New Roman"/>
                <w:sz w:val="14"/>
                <w:szCs w:val="14"/>
                <w:lang w:eastAsia="en-US"/>
              </w:rPr>
              <w:t>.м</w:t>
            </w:r>
            <w:proofErr w:type="gramEnd"/>
            <w:r w:rsidRPr="004A4259">
              <w:rPr>
                <w:rFonts w:ascii="Times New Roman" w:hAnsi="Times New Roman"/>
                <w:sz w:val="14"/>
                <w:szCs w:val="14"/>
                <w:lang w:eastAsia="en-US"/>
              </w:rPr>
              <w:t xml:space="preserve"> зеркала воды</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proofErr w:type="spellStart"/>
            <w:r w:rsidRPr="004A4259">
              <w:rPr>
                <w:rFonts w:ascii="Times New Roman" w:hAnsi="Times New Roman"/>
                <w:sz w:val="14"/>
                <w:szCs w:val="14"/>
                <w:lang w:eastAsia="en-US"/>
              </w:rPr>
              <w:t>пешеходно-транспортная</w:t>
            </w:r>
            <w:proofErr w:type="spellEnd"/>
            <w:r w:rsidRPr="004A4259">
              <w:rPr>
                <w:rFonts w:ascii="Times New Roman" w:hAnsi="Times New Roman"/>
                <w:sz w:val="14"/>
                <w:szCs w:val="14"/>
                <w:lang w:eastAsia="en-US"/>
              </w:rPr>
              <w:t xml:space="preserve"> доступностью до 30 мин.</w:t>
            </w:r>
          </w:p>
        </w:tc>
      </w:tr>
      <w:tr w:rsidR="00281794" w:rsidRPr="004A4259" w:rsidTr="002C06FB">
        <w:tc>
          <w:tcPr>
            <w:tcW w:w="69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4</w:t>
            </w:r>
          </w:p>
        </w:tc>
        <w:tc>
          <w:tcPr>
            <w:tcW w:w="4172"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shd w:val="clear" w:color="auto" w:fill="auto"/>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spacing w:after="0" w:line="240" w:lineRule="auto"/>
              <w:rPr>
                <w:rFonts w:ascii="Times New Roman" w:eastAsia="Times New Roman" w:hAnsi="Times New Roman"/>
                <w:sz w:val="14"/>
                <w:szCs w:val="14"/>
                <w:lang w:eastAsia="zh-CN"/>
              </w:rPr>
            </w:pPr>
            <w:proofErr w:type="spellStart"/>
            <w:r w:rsidRPr="004A4259">
              <w:rPr>
                <w:rFonts w:ascii="Times New Roman" w:hAnsi="Times New Roman"/>
                <w:sz w:val="14"/>
                <w:szCs w:val="14"/>
                <w:lang w:eastAsia="en-US"/>
              </w:rPr>
              <w:t>пешеходно-транспортная</w:t>
            </w:r>
            <w:proofErr w:type="spellEnd"/>
            <w:r w:rsidRPr="004A4259">
              <w:rPr>
                <w:rFonts w:ascii="Times New Roman" w:hAnsi="Times New Roman"/>
                <w:sz w:val="14"/>
                <w:szCs w:val="14"/>
                <w:lang w:eastAsia="en-US"/>
              </w:rPr>
              <w:t xml:space="preserve"> доступностью до 30 мин.</w:t>
            </w:r>
          </w:p>
        </w:tc>
      </w:tr>
      <w:tr w:rsidR="00281794" w:rsidRPr="004A4259" w:rsidTr="002C06FB">
        <w:tc>
          <w:tcPr>
            <w:tcW w:w="69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5</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10 кв</w:t>
            </w:r>
            <w:proofErr w:type="gramStart"/>
            <w:r w:rsidRPr="004A4259">
              <w:rPr>
                <w:rFonts w:ascii="Times New Roman" w:hAnsi="Times New Roman"/>
                <w:sz w:val="14"/>
                <w:szCs w:val="14"/>
                <w:lang w:eastAsia="en-US"/>
              </w:rPr>
              <w:t>.м</w:t>
            </w:r>
            <w:proofErr w:type="gramEnd"/>
            <w:r w:rsidRPr="004A4259">
              <w:rPr>
                <w:rFonts w:ascii="Times New Roman" w:hAnsi="Times New Roman"/>
                <w:sz w:val="14"/>
                <w:szCs w:val="14"/>
                <w:lang w:eastAsia="en-US"/>
              </w:rPr>
              <w:t xml:space="preserve">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proofErr w:type="spellStart"/>
            <w:r w:rsidRPr="004A4259">
              <w:rPr>
                <w:rFonts w:ascii="Times New Roman" w:hAnsi="Times New Roman"/>
                <w:sz w:val="14"/>
                <w:szCs w:val="14"/>
                <w:lang w:eastAsia="en-US"/>
              </w:rPr>
              <w:t>пешеходно-транспортная</w:t>
            </w:r>
            <w:proofErr w:type="spellEnd"/>
          </w:p>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доступностью до 30 мин.</w:t>
            </w:r>
          </w:p>
        </w:tc>
      </w:tr>
      <w:tr w:rsidR="00281794" w:rsidRPr="004A4259" w:rsidTr="00AC3F94">
        <w:trPr>
          <w:trHeight w:val="289"/>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Параметры организации территории и обслуживания</w:t>
            </w:r>
          </w:p>
          <w:p w:rsidR="00281794" w:rsidRPr="004A4259" w:rsidRDefault="00281794" w:rsidP="00281794">
            <w:pPr>
              <w:spacing w:after="0" w:line="240" w:lineRule="auto"/>
              <w:ind w:firstLine="851"/>
              <w:jc w:val="both"/>
              <w:rPr>
                <w:rFonts w:ascii="Times New Roman" w:hAnsi="Times New Roman"/>
                <w:sz w:val="14"/>
                <w:szCs w:val="14"/>
                <w:lang w:eastAsia="en-US"/>
              </w:rPr>
            </w:pPr>
          </w:p>
          <w:p w:rsidR="00281794" w:rsidRPr="004A4259" w:rsidRDefault="00281794" w:rsidP="00591D76">
            <w:pPr>
              <w:spacing w:after="0" w:line="240" w:lineRule="auto"/>
              <w:jc w:val="both"/>
              <w:rPr>
                <w:rFonts w:ascii="Times New Roman" w:hAnsi="Times New Roman"/>
                <w:sz w:val="14"/>
                <w:szCs w:val="14"/>
                <w:lang w:eastAsia="en-US"/>
              </w:rPr>
            </w:pPr>
            <w:r w:rsidRPr="004A4259">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81794" w:rsidRPr="004A4259" w:rsidRDefault="00281794" w:rsidP="00591D76">
            <w:pPr>
              <w:spacing w:after="0" w:line="240" w:lineRule="auto"/>
              <w:jc w:val="both"/>
              <w:rPr>
                <w:rFonts w:ascii="Times New Roman" w:hAnsi="Times New Roman"/>
                <w:sz w:val="14"/>
                <w:szCs w:val="14"/>
                <w:lang w:eastAsia="en-US"/>
              </w:rPr>
            </w:pPr>
            <w:r w:rsidRPr="004A4259">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81794" w:rsidRPr="004A4259" w:rsidRDefault="00281794" w:rsidP="00591D76">
            <w:pPr>
              <w:spacing w:after="0" w:line="240" w:lineRule="auto"/>
              <w:jc w:val="both"/>
              <w:rPr>
                <w:rFonts w:ascii="Times New Roman" w:hAnsi="Times New Roman"/>
                <w:sz w:val="14"/>
                <w:szCs w:val="14"/>
                <w:lang w:eastAsia="en-US"/>
              </w:rPr>
            </w:pPr>
            <w:r w:rsidRPr="004A4259">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4A4259">
              <w:rPr>
                <w:rFonts w:ascii="Times New Roman" w:hAnsi="Times New Roman"/>
                <w:kern w:val="1"/>
                <w:sz w:val="14"/>
                <w:szCs w:val="14"/>
                <w:lang w:eastAsia="en-US"/>
              </w:rPr>
              <w:t xml:space="preserve"> Размер земельного участка детско-юношеской спортивной школы – 1,5 га на объект.</w:t>
            </w:r>
          </w:p>
          <w:p w:rsidR="00281794" w:rsidRPr="004A4259" w:rsidRDefault="00281794" w:rsidP="00591D76">
            <w:pPr>
              <w:spacing w:after="0" w:line="240" w:lineRule="auto"/>
              <w:jc w:val="both"/>
              <w:rPr>
                <w:rFonts w:ascii="Times New Roman" w:hAnsi="Times New Roman"/>
                <w:sz w:val="14"/>
                <w:szCs w:val="14"/>
                <w:lang w:eastAsia="en-US"/>
              </w:rPr>
            </w:pPr>
            <w:r w:rsidRPr="004A4259">
              <w:rPr>
                <w:rFonts w:ascii="Times New Roman" w:hAnsi="Times New Roman"/>
                <w:sz w:val="14"/>
                <w:szCs w:val="14"/>
                <w:lang w:eastAsia="en-US"/>
              </w:rPr>
              <w:t>Долю физкультурно-спортивных сооружений, размещаемых в жилом районе, следует принимать от общей нормы</w:t>
            </w:r>
            <w:proofErr w:type="gramStart"/>
            <w:r w:rsidRPr="004A4259">
              <w:rPr>
                <w:rFonts w:ascii="Times New Roman" w:hAnsi="Times New Roman"/>
                <w:sz w:val="14"/>
                <w:szCs w:val="14"/>
                <w:lang w:eastAsia="en-US"/>
              </w:rPr>
              <w:t xml:space="preserve">, %:  </w:t>
            </w:r>
            <w:proofErr w:type="gramEnd"/>
            <w:r w:rsidRPr="004A4259">
              <w:rPr>
                <w:rFonts w:ascii="Times New Roman" w:hAnsi="Times New Roman"/>
                <w:sz w:val="14"/>
                <w:szCs w:val="14"/>
                <w:lang w:eastAsia="en-US"/>
              </w:rPr>
              <w:t>территории — 35, спортивные залы — 50, бассейны —45</w:t>
            </w:r>
          </w:p>
          <w:p w:rsidR="00281794" w:rsidRPr="004A4259" w:rsidRDefault="00281794" w:rsidP="00591D76">
            <w:pPr>
              <w:spacing w:after="0" w:line="240" w:lineRule="auto"/>
              <w:jc w:val="both"/>
              <w:rPr>
                <w:rFonts w:ascii="Times New Roman" w:eastAsia="Times New Roman" w:hAnsi="Times New Roman"/>
                <w:sz w:val="14"/>
                <w:szCs w:val="14"/>
                <w:lang w:eastAsia="en-US"/>
              </w:rPr>
            </w:pPr>
            <w:r w:rsidRPr="004A4259">
              <w:rPr>
                <w:rFonts w:ascii="Times New Roman" w:hAnsi="Times New Roman"/>
                <w:sz w:val="14"/>
                <w:szCs w:val="14"/>
                <w:lang w:eastAsia="en-US"/>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4A4259">
              <w:rPr>
                <w:rFonts w:ascii="Times New Roman" w:hAnsi="Times New Roman"/>
                <w:sz w:val="14"/>
                <w:szCs w:val="14"/>
                <w:lang w:eastAsia="en-US"/>
              </w:rPr>
              <w:t>травмобезопасное</w:t>
            </w:r>
            <w:proofErr w:type="spellEnd"/>
            <w:r w:rsidRPr="004A4259">
              <w:rPr>
                <w:rFonts w:ascii="Times New Roman" w:hAnsi="Times New Roman"/>
                <w:sz w:val="14"/>
                <w:szCs w:val="14"/>
                <w:lang w:eastAsia="en-US"/>
              </w:rPr>
              <w:t>) покрытие, а также ограждение из стальной сетчатой конструкции высотой 2-4,5 м повышенного эстетического уровня.</w:t>
            </w:r>
          </w:p>
          <w:p w:rsidR="00281794" w:rsidRPr="004A4259" w:rsidRDefault="00281794" w:rsidP="00591D76">
            <w:pPr>
              <w:autoSpaceDE w:val="0"/>
              <w:spacing w:after="0" w:line="240" w:lineRule="auto"/>
              <w:rPr>
                <w:rFonts w:ascii="Times New Roman" w:eastAsia="Times New Roman" w:hAnsi="Times New Roman"/>
                <w:sz w:val="14"/>
                <w:szCs w:val="14"/>
                <w:lang w:eastAsia="en-US"/>
              </w:rPr>
            </w:pPr>
            <w:r w:rsidRPr="004A4259">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81794" w:rsidRPr="004A4259" w:rsidRDefault="00281794" w:rsidP="00591D76">
            <w:pPr>
              <w:spacing w:after="0"/>
              <w:jc w:val="both"/>
              <w:rPr>
                <w:rFonts w:ascii="Times New Roman" w:eastAsia="Times New Roman" w:hAnsi="Times New Roman"/>
                <w:sz w:val="14"/>
                <w:szCs w:val="14"/>
                <w:lang w:eastAsia="zh-CN"/>
              </w:rPr>
            </w:pPr>
            <w:r w:rsidRPr="004A4259">
              <w:rPr>
                <w:rFonts w:ascii="Times New Roman" w:eastAsia="Times New Roman" w:hAnsi="Times New Roman"/>
                <w:sz w:val="14"/>
                <w:szCs w:val="14"/>
                <w:lang w:eastAsia="en-US"/>
              </w:rPr>
              <w:t xml:space="preserve"> </w:t>
            </w:r>
            <w:r w:rsidRPr="004A4259">
              <w:rPr>
                <w:rFonts w:ascii="Times New Roman" w:hAnsi="Times New Roman"/>
                <w:sz w:val="14"/>
                <w:szCs w:val="14"/>
                <w:lang w:eastAsia="en-US"/>
              </w:rPr>
              <w:t>Радиус обслуживания спортивного центра, расположенного в поселении – 1500 м.</w:t>
            </w:r>
          </w:p>
        </w:tc>
      </w:tr>
    </w:tbl>
    <w:p w:rsidR="00313323" w:rsidRPr="004A4259" w:rsidRDefault="00313323" w:rsidP="00281794">
      <w:pPr>
        <w:spacing w:after="0" w:line="240" w:lineRule="auto"/>
        <w:ind w:firstLine="851"/>
        <w:rPr>
          <w:rFonts w:ascii="Times New Roman" w:hAnsi="Times New Roman"/>
          <w:sz w:val="28"/>
          <w:szCs w:val="28"/>
          <w:lang w:eastAsia="en-US"/>
        </w:rPr>
      </w:pPr>
    </w:p>
    <w:p w:rsidR="00281794" w:rsidRPr="004A4259" w:rsidRDefault="00281794" w:rsidP="00FB4986">
      <w:pPr>
        <w:spacing w:after="0" w:line="240" w:lineRule="auto"/>
        <w:ind w:firstLine="709"/>
        <w:jc w:val="both"/>
        <w:rPr>
          <w:rFonts w:ascii="Times New Roman" w:hAnsi="Times New Roman"/>
          <w:sz w:val="24"/>
          <w:szCs w:val="24"/>
          <w:lang w:eastAsia="en-US"/>
        </w:rPr>
      </w:pPr>
      <w:r w:rsidRPr="004A4259">
        <w:rPr>
          <w:rFonts w:ascii="Times New Roman" w:hAnsi="Times New Roman"/>
          <w:sz w:val="24"/>
          <w:szCs w:val="24"/>
          <w:lang w:eastAsia="en-US"/>
        </w:rPr>
        <w:t>Расчетные нормативы обеспеченности населения учреждениями культуры и их доступность принимает</w:t>
      </w:r>
      <w:r w:rsidR="00591D76" w:rsidRPr="004A4259">
        <w:rPr>
          <w:rFonts w:ascii="Times New Roman" w:hAnsi="Times New Roman"/>
          <w:sz w:val="24"/>
          <w:szCs w:val="24"/>
          <w:lang w:eastAsia="en-US"/>
        </w:rPr>
        <w:t>ся в соответствии с таблицей 17</w:t>
      </w:r>
      <w:r w:rsidRPr="004A4259">
        <w:rPr>
          <w:rFonts w:ascii="Times New Roman" w:hAnsi="Times New Roman"/>
          <w:sz w:val="24"/>
          <w:szCs w:val="24"/>
          <w:lang w:eastAsia="en-US"/>
        </w:rPr>
        <w:t>.</w:t>
      </w:r>
    </w:p>
    <w:tbl>
      <w:tblPr>
        <w:tblW w:w="9639" w:type="dxa"/>
        <w:tblInd w:w="108" w:type="dxa"/>
        <w:tblLayout w:type="fixed"/>
        <w:tblLook w:val="0000"/>
      </w:tblPr>
      <w:tblGrid>
        <w:gridCol w:w="696"/>
        <w:gridCol w:w="3557"/>
        <w:gridCol w:w="2276"/>
        <w:gridCol w:w="3110"/>
      </w:tblGrid>
      <w:tr w:rsidR="00281794" w:rsidRPr="004A4259" w:rsidTr="002C06FB">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4A4259" w:rsidRDefault="00281794" w:rsidP="00281794">
            <w:pPr>
              <w:spacing w:after="0" w:line="240" w:lineRule="auto"/>
              <w:rPr>
                <w:rFonts w:ascii="Times New Roman" w:hAnsi="Times New Roman"/>
                <w:b/>
                <w:bCs/>
                <w:sz w:val="14"/>
                <w:szCs w:val="14"/>
                <w:lang w:eastAsia="en-US"/>
              </w:rPr>
            </w:pPr>
            <w:r w:rsidRPr="004A4259">
              <w:rPr>
                <w:rFonts w:ascii="Times New Roman" w:eastAsia="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4A4259" w:rsidRDefault="00313323" w:rsidP="00281794">
            <w:pPr>
              <w:spacing w:after="0" w:line="240" w:lineRule="auto"/>
              <w:rPr>
                <w:rFonts w:ascii="Times New Roman" w:hAnsi="Times New Roman"/>
                <w:b/>
                <w:bCs/>
                <w:sz w:val="14"/>
                <w:szCs w:val="14"/>
                <w:lang w:eastAsia="en-US"/>
              </w:rPr>
            </w:pPr>
            <w:r w:rsidRPr="004A4259">
              <w:rPr>
                <w:rFonts w:ascii="Times New Roman" w:hAnsi="Times New Roman"/>
                <w:b/>
                <w:bCs/>
                <w:sz w:val="14"/>
                <w:szCs w:val="14"/>
                <w:lang w:eastAsia="en-US"/>
              </w:rPr>
              <w:t xml:space="preserve">Норматив обеспеченности </w:t>
            </w:r>
            <w:r w:rsidR="00281794" w:rsidRPr="004A4259">
              <w:rPr>
                <w:rFonts w:ascii="Times New Roman" w:hAnsi="Times New Roman"/>
                <w:b/>
                <w:bCs/>
                <w:sz w:val="14"/>
                <w:szCs w:val="14"/>
                <w:lang w:eastAsia="en-US"/>
              </w:rPr>
              <w:t>(н</w:t>
            </w:r>
            <w:r w:rsidRPr="004A4259">
              <w:rPr>
                <w:rFonts w:ascii="Times New Roman" w:hAnsi="Times New Roman"/>
                <w:b/>
                <w:bCs/>
                <w:sz w:val="14"/>
                <w:szCs w:val="14"/>
                <w:lang w:eastAsia="en-US"/>
              </w:rPr>
              <w:t xml:space="preserve">а 1 тыс. </w:t>
            </w:r>
            <w:r w:rsidR="00281794" w:rsidRPr="004A4259">
              <w:rPr>
                <w:rFonts w:ascii="Times New Roman" w:hAnsi="Times New Roman"/>
                <w:b/>
                <w:bCs/>
                <w:sz w:val="14"/>
                <w:szCs w:val="14"/>
                <w:lang w:eastAsia="en-US"/>
              </w:rPr>
              <w:t>жителей)</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b/>
                <w:bCs/>
                <w:sz w:val="14"/>
                <w:szCs w:val="14"/>
                <w:lang w:eastAsia="en-US"/>
              </w:rPr>
              <w:t>Параметры доступности</w:t>
            </w:r>
          </w:p>
        </w:tc>
      </w:tr>
      <w:tr w:rsidR="00281794" w:rsidRPr="004A4259" w:rsidTr="002C06FB">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jc w:val="center"/>
              <w:rPr>
                <w:rFonts w:ascii="Times New Roman" w:eastAsia="Times New Roman" w:hAnsi="Times New Roman"/>
                <w:sz w:val="14"/>
                <w:szCs w:val="14"/>
                <w:lang w:eastAsia="zh-CN"/>
              </w:rPr>
            </w:pPr>
            <w:r w:rsidRPr="004A4259">
              <w:rPr>
                <w:rFonts w:ascii="Times New Roman" w:hAnsi="Times New Roman"/>
                <w:sz w:val="14"/>
                <w:szCs w:val="14"/>
                <w:lang w:eastAsia="en-US"/>
              </w:rPr>
              <w:t>4</w:t>
            </w:r>
          </w:p>
        </w:tc>
      </w:tr>
      <w:tr w:rsidR="00281794" w:rsidRPr="004A4259" w:rsidTr="002C06FB">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Театрами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7 зрительских  мест</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транспортной доступностью </w:t>
            </w:r>
          </w:p>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до 60 мин.</w:t>
            </w:r>
          </w:p>
        </w:tc>
      </w:tr>
      <w:tr w:rsidR="00281794" w:rsidRPr="004A4259" w:rsidTr="002C06FB">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0,022 единицы</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транспортной доступностью </w:t>
            </w:r>
          </w:p>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до 60 мин.</w:t>
            </w:r>
          </w:p>
        </w:tc>
      </w:tr>
      <w:tr w:rsidR="00281794" w:rsidRPr="004A4259" w:rsidTr="002C06FB">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0,06 единицы</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 xml:space="preserve">с </w:t>
            </w:r>
            <w:proofErr w:type="spellStart"/>
            <w:r w:rsidRPr="004A4259">
              <w:rPr>
                <w:rFonts w:ascii="Times New Roman" w:hAnsi="Times New Roman"/>
                <w:sz w:val="14"/>
                <w:szCs w:val="14"/>
                <w:lang w:eastAsia="en-US"/>
              </w:rPr>
              <w:t>пешеходно-транспортной</w:t>
            </w:r>
            <w:proofErr w:type="spellEnd"/>
            <w:r w:rsidRPr="004A4259">
              <w:rPr>
                <w:rFonts w:ascii="Times New Roman" w:hAnsi="Times New Roman"/>
                <w:sz w:val="14"/>
                <w:szCs w:val="14"/>
                <w:lang w:eastAsia="en-US"/>
              </w:rPr>
              <w:t xml:space="preserve"> доступностью до 30 мин.</w:t>
            </w:r>
          </w:p>
        </w:tc>
      </w:tr>
      <w:tr w:rsidR="00281794" w:rsidRPr="004A4259" w:rsidTr="002C06FB">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16 мест</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 xml:space="preserve">с </w:t>
            </w:r>
            <w:proofErr w:type="spellStart"/>
            <w:r w:rsidRPr="004A4259">
              <w:rPr>
                <w:rFonts w:ascii="Times New Roman" w:hAnsi="Times New Roman"/>
                <w:sz w:val="14"/>
                <w:szCs w:val="14"/>
                <w:lang w:eastAsia="en-US"/>
              </w:rPr>
              <w:t>пешеходно-транспортной</w:t>
            </w:r>
            <w:proofErr w:type="spellEnd"/>
            <w:r w:rsidRPr="004A4259">
              <w:rPr>
                <w:rFonts w:ascii="Times New Roman" w:hAnsi="Times New Roman"/>
                <w:sz w:val="14"/>
                <w:szCs w:val="14"/>
                <w:lang w:eastAsia="en-US"/>
              </w:rPr>
              <w:t xml:space="preserve"> доступностью до 30 мин.</w:t>
            </w:r>
          </w:p>
        </w:tc>
      </w:tr>
      <w:tr w:rsidR="00281794" w:rsidRPr="004A4259" w:rsidTr="002C06FB">
        <w:tc>
          <w:tcPr>
            <w:tcW w:w="69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jc w:val="center"/>
              <w:rPr>
                <w:rFonts w:ascii="Times New Roman" w:hAnsi="Times New Roman"/>
                <w:sz w:val="14"/>
                <w:szCs w:val="14"/>
                <w:lang w:eastAsia="en-US"/>
              </w:rPr>
            </w:pPr>
            <w:r w:rsidRPr="004A4259">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8 мест</w:t>
            </w:r>
          </w:p>
        </w:tc>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4A4259" w:rsidRDefault="00281794" w:rsidP="00281794">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 xml:space="preserve">транспортной доступностью </w:t>
            </w:r>
          </w:p>
          <w:p w:rsidR="00281794" w:rsidRPr="004A4259" w:rsidRDefault="00281794" w:rsidP="00281794">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до 60 мин.</w:t>
            </w:r>
          </w:p>
        </w:tc>
      </w:tr>
      <w:tr w:rsidR="00281794" w:rsidRPr="00B0269D" w:rsidTr="002C06FB">
        <w:trPr>
          <w:trHeight w:val="596"/>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4A4259" w:rsidRDefault="00281794" w:rsidP="00591D76">
            <w:pPr>
              <w:spacing w:after="0" w:line="240" w:lineRule="auto"/>
              <w:ind w:firstLine="851"/>
              <w:rPr>
                <w:rFonts w:ascii="Times New Roman" w:eastAsia="Times New Roman" w:hAnsi="Times New Roman"/>
                <w:sz w:val="14"/>
                <w:szCs w:val="14"/>
                <w:lang w:eastAsia="en-US"/>
              </w:rPr>
            </w:pPr>
            <w:r w:rsidRPr="004A4259">
              <w:rPr>
                <w:rFonts w:ascii="Times New Roman" w:hAnsi="Times New Roman"/>
                <w:sz w:val="14"/>
                <w:szCs w:val="14"/>
                <w:lang w:eastAsia="en-US"/>
              </w:rPr>
              <w:lastRenderedPageBreak/>
              <w:t>Параметры орган</w:t>
            </w:r>
            <w:r w:rsidR="00591D76" w:rsidRPr="004A4259">
              <w:rPr>
                <w:rFonts w:ascii="Times New Roman" w:hAnsi="Times New Roman"/>
                <w:sz w:val="14"/>
                <w:szCs w:val="14"/>
                <w:lang w:eastAsia="en-US"/>
              </w:rPr>
              <w:t>изации территории и обслуживания</w:t>
            </w:r>
            <w:r w:rsidRPr="004A4259">
              <w:rPr>
                <w:rFonts w:ascii="Times New Roman" w:eastAsia="Times New Roman" w:hAnsi="Times New Roman"/>
                <w:sz w:val="14"/>
                <w:szCs w:val="14"/>
                <w:lang w:eastAsia="en-US"/>
              </w:rPr>
              <w:t xml:space="preserve"> </w:t>
            </w:r>
          </w:p>
          <w:p w:rsidR="00281794" w:rsidRPr="004A4259" w:rsidRDefault="00281794" w:rsidP="00591D76">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81794" w:rsidRPr="004A4259" w:rsidRDefault="00281794" w:rsidP="00591D76">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81794" w:rsidRPr="004A4259" w:rsidRDefault="00281794" w:rsidP="00591D76">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r w:rsidR="00591D76" w:rsidRPr="004A4259">
              <w:rPr>
                <w:rFonts w:ascii="Times New Roman" w:hAnsi="Times New Roman"/>
                <w:sz w:val="14"/>
                <w:szCs w:val="14"/>
                <w:lang w:eastAsia="en-US"/>
              </w:rPr>
              <w:t xml:space="preserve"> </w:t>
            </w:r>
            <w:r w:rsidRPr="004A4259">
              <w:rPr>
                <w:rFonts w:ascii="Times New Roman" w:hAnsi="Times New Roman"/>
                <w:sz w:val="14"/>
                <w:szCs w:val="14"/>
                <w:lang w:eastAsia="en-US"/>
              </w:rPr>
              <w:t xml:space="preserve"> от 5 до 10 тыс. человек – 1 объект</w:t>
            </w:r>
            <w:proofErr w:type="gramStart"/>
            <w:r w:rsidRPr="004A4259">
              <w:rPr>
                <w:rFonts w:ascii="Times New Roman" w:hAnsi="Times New Roman"/>
                <w:sz w:val="14"/>
                <w:szCs w:val="14"/>
                <w:lang w:eastAsia="en-US"/>
              </w:rPr>
              <w:t xml:space="preserve"> .</w:t>
            </w:r>
            <w:proofErr w:type="gramEnd"/>
          </w:p>
          <w:p w:rsidR="00281794" w:rsidRPr="004A4259" w:rsidRDefault="00281794" w:rsidP="00591D76">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Размеры земельных участков  музеев устанавливаются заданием на проектирование.</w:t>
            </w:r>
          </w:p>
          <w:p w:rsidR="00281794" w:rsidRPr="004A4259" w:rsidRDefault="00281794" w:rsidP="00591D76">
            <w:pPr>
              <w:spacing w:after="0" w:line="240" w:lineRule="auto"/>
              <w:rPr>
                <w:rFonts w:ascii="Times New Roman" w:eastAsia="Times New Roman" w:hAnsi="Times New Roman"/>
                <w:sz w:val="14"/>
                <w:szCs w:val="14"/>
                <w:lang w:eastAsia="en-US"/>
              </w:rPr>
            </w:pPr>
            <w:r w:rsidRPr="004A4259">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eastAsia="Times New Roman" w:hAnsi="Times New Roman"/>
                <w:sz w:val="14"/>
                <w:szCs w:val="14"/>
                <w:lang w:eastAsia="en-US"/>
              </w:rPr>
              <w:t xml:space="preserve"> </w:t>
            </w:r>
            <w:r w:rsidRPr="004A4259">
              <w:rPr>
                <w:rFonts w:ascii="Times New Roman" w:hAnsi="Times New Roman"/>
                <w:sz w:val="14"/>
                <w:szCs w:val="14"/>
                <w:lang w:eastAsia="en-US"/>
              </w:rPr>
              <w:t>- для сельских населенных пунктов – 200 мест на 1 тыс. человек.</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 xml:space="preserve">для сельских поселений с численностью населения от 1000 до  3000 тыс. человек - </w:t>
            </w:r>
            <w:proofErr w:type="gramStart"/>
            <w:r w:rsidRPr="004A4259">
              <w:rPr>
                <w:rFonts w:ascii="Times New Roman" w:hAnsi="Times New Roman"/>
                <w:sz w:val="14"/>
                <w:szCs w:val="14"/>
                <w:lang w:eastAsia="en-US"/>
              </w:rPr>
              <w:t>общедоступная</w:t>
            </w:r>
            <w:proofErr w:type="gramEnd"/>
            <w:r w:rsidRPr="004A4259">
              <w:rPr>
                <w:rFonts w:ascii="Times New Roman" w:hAnsi="Times New Roman"/>
                <w:sz w:val="14"/>
                <w:szCs w:val="14"/>
                <w:lang w:eastAsia="en-US"/>
              </w:rPr>
              <w:t xml:space="preserve"> -1 объект;</w:t>
            </w:r>
          </w:p>
          <w:p w:rsidR="00281794" w:rsidRPr="004A4259" w:rsidRDefault="00281794" w:rsidP="00281794">
            <w:pPr>
              <w:spacing w:after="0" w:line="240" w:lineRule="auto"/>
              <w:ind w:firstLine="851"/>
              <w:rPr>
                <w:rFonts w:ascii="Times New Roman" w:hAnsi="Times New Roman"/>
                <w:sz w:val="14"/>
                <w:szCs w:val="14"/>
                <w:lang w:eastAsia="en-US"/>
              </w:rPr>
            </w:pPr>
            <w:r w:rsidRPr="004A4259">
              <w:rPr>
                <w:rFonts w:ascii="Times New Roman" w:hAnsi="Times New Roman"/>
                <w:sz w:val="14"/>
                <w:szCs w:val="14"/>
                <w:lang w:eastAsia="en-US"/>
              </w:rPr>
              <w:t>Размеры земельных участков для библиотек устанавливаются заданием на проектирование.</w:t>
            </w:r>
          </w:p>
          <w:p w:rsidR="00281794" w:rsidRPr="004A4259" w:rsidRDefault="00281794" w:rsidP="00281794">
            <w:pPr>
              <w:spacing w:after="0" w:line="240" w:lineRule="auto"/>
              <w:ind w:firstLine="851"/>
              <w:rPr>
                <w:rFonts w:ascii="Times New Roman" w:hAnsi="Times New Roman"/>
                <w:sz w:val="14"/>
                <w:szCs w:val="14"/>
                <w:lang w:eastAsia="en-US"/>
              </w:rPr>
            </w:pPr>
          </w:p>
        </w:tc>
      </w:tr>
    </w:tbl>
    <w:p w:rsidR="00281794" w:rsidRPr="00B0269D" w:rsidRDefault="00281794" w:rsidP="00902014">
      <w:pPr>
        <w:suppressAutoHyphens w:val="0"/>
        <w:spacing w:after="0" w:line="360" w:lineRule="auto"/>
        <w:ind w:firstLine="709"/>
        <w:jc w:val="both"/>
        <w:rPr>
          <w:rFonts w:ascii="Times New Roman" w:eastAsia="Times New Roman" w:hAnsi="Times New Roman"/>
          <w:sz w:val="24"/>
          <w:szCs w:val="24"/>
          <w:highlight w:val="green"/>
          <w:lang w:eastAsia="ru-RU"/>
        </w:rPr>
      </w:pP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В качестве отличительных особенностей были выделены следующие:</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численность населения и тип поселения;</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природно-климатическое районирование.</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4A4259">
        <w:rPr>
          <w:rFonts w:ascii="Times New Roman" w:eastAsia="Times New Roman" w:hAnsi="Times New Roman"/>
          <w:sz w:val="24"/>
          <w:szCs w:val="24"/>
          <w:u w:val="single"/>
          <w:lang w:eastAsia="ru-RU"/>
        </w:rPr>
        <w:t>Дифференциация по численности населения и типу поселения</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По численности населения городские и сельские поселения разделены на следующие группы:</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городские поселения</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менее 2 тыс. человек;</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2 до 5 тыс. человек;</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5 до 10 тыс. человек;</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сельские поселения</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менее 0,5 тыс. человек;</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0,5 до 1 тыс. человек;</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1 до 2 тыс. человек;</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2 до 5 тыс. человек;</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5 до 10 тыс. человек;</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музеи; </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выставочные залы;</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библиотеки;</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учреждения культуры клубного типа.</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lastRenderedPageBreak/>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4A4259">
        <w:rPr>
          <w:rFonts w:ascii="Times New Roman" w:eastAsia="Times New Roman" w:hAnsi="Times New Roman"/>
          <w:sz w:val="24"/>
          <w:szCs w:val="24"/>
          <w:u w:val="single"/>
          <w:lang w:eastAsia="ru-RU"/>
        </w:rPr>
        <w:t>Дифференциация территории по природно-климатическому районированию</w:t>
      </w:r>
    </w:p>
    <w:p w:rsidR="00EB5D58" w:rsidRPr="004A4259" w:rsidRDefault="00533AD9"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Старомышастовское</w:t>
      </w:r>
      <w:r w:rsidR="006C69F8" w:rsidRPr="004A4259">
        <w:rPr>
          <w:rFonts w:ascii="Times New Roman" w:eastAsia="Times New Roman" w:hAnsi="Times New Roman"/>
          <w:sz w:val="24"/>
          <w:szCs w:val="24"/>
          <w:lang w:eastAsia="ru-RU"/>
        </w:rPr>
        <w:t xml:space="preserve"> сельское по</w:t>
      </w:r>
      <w:r w:rsidRPr="004A4259">
        <w:rPr>
          <w:rFonts w:ascii="Times New Roman" w:eastAsia="Times New Roman" w:hAnsi="Times New Roman"/>
          <w:sz w:val="24"/>
          <w:szCs w:val="24"/>
          <w:lang w:eastAsia="ru-RU"/>
        </w:rPr>
        <w:t>селение располагается в северо-западной</w:t>
      </w:r>
      <w:r w:rsidR="006C69F8" w:rsidRPr="004A4259">
        <w:rPr>
          <w:rFonts w:ascii="Times New Roman" w:eastAsia="Times New Roman" w:hAnsi="Times New Roman"/>
          <w:sz w:val="24"/>
          <w:szCs w:val="24"/>
          <w:lang w:eastAsia="ru-RU"/>
        </w:rPr>
        <w:t xml:space="preserve"> части </w:t>
      </w:r>
      <w:r w:rsidRPr="004A4259">
        <w:rPr>
          <w:rFonts w:ascii="Times New Roman" w:eastAsia="Times New Roman" w:hAnsi="Times New Roman"/>
          <w:sz w:val="24"/>
          <w:szCs w:val="24"/>
          <w:lang w:eastAsia="ru-RU"/>
        </w:rPr>
        <w:t>Динского</w:t>
      </w:r>
      <w:r w:rsidR="006C69F8" w:rsidRPr="004A4259">
        <w:rPr>
          <w:rFonts w:ascii="Times New Roman" w:eastAsia="Times New Roman" w:hAnsi="Times New Roman"/>
          <w:sz w:val="24"/>
          <w:szCs w:val="24"/>
          <w:lang w:eastAsia="ru-RU"/>
        </w:rPr>
        <w:t xml:space="preserve"> района и в климатическом отношении территория относится к северо-</w:t>
      </w:r>
      <w:r w:rsidRPr="004A4259">
        <w:rPr>
          <w:rFonts w:ascii="Times New Roman" w:eastAsia="Times New Roman" w:hAnsi="Times New Roman"/>
          <w:sz w:val="24"/>
          <w:szCs w:val="24"/>
          <w:lang w:eastAsia="ru-RU"/>
        </w:rPr>
        <w:t>западной</w:t>
      </w:r>
      <w:r w:rsidR="006C69F8" w:rsidRPr="004A4259">
        <w:rPr>
          <w:rFonts w:ascii="Times New Roman" w:eastAsia="Times New Roman" w:hAnsi="Times New Roman"/>
          <w:sz w:val="24"/>
          <w:szCs w:val="24"/>
          <w:lang w:eastAsia="ru-RU"/>
        </w:rPr>
        <w:t xml:space="preserve"> степной провинции. </w:t>
      </w:r>
      <w:r w:rsidR="00EB5D58" w:rsidRPr="004A4259">
        <w:rPr>
          <w:rFonts w:ascii="Times New Roman" w:eastAsia="Times New Roman" w:hAnsi="Times New Roman"/>
          <w:sz w:val="24"/>
          <w:szCs w:val="24"/>
          <w:lang w:eastAsia="ru-RU"/>
        </w:rPr>
        <w:t>По строительно-климатическому районированию, в соответствии со СНиП 23-01-99* «Строительная климатология» входит в III район, подрайон III</w:t>
      </w:r>
      <w:proofErr w:type="gramStart"/>
      <w:r w:rsidR="00EB5D58" w:rsidRPr="004A4259">
        <w:rPr>
          <w:rFonts w:ascii="Times New Roman" w:eastAsia="Times New Roman" w:hAnsi="Times New Roman"/>
          <w:sz w:val="24"/>
          <w:szCs w:val="24"/>
          <w:lang w:eastAsia="ru-RU"/>
        </w:rPr>
        <w:t xml:space="preserve"> Б</w:t>
      </w:r>
      <w:proofErr w:type="gramEnd"/>
      <w:r w:rsidR="00EB5D58" w:rsidRPr="004A4259">
        <w:rPr>
          <w:rFonts w:ascii="Times New Roman" w:eastAsia="Times New Roman" w:hAnsi="Times New Roman"/>
          <w:sz w:val="24"/>
          <w:szCs w:val="24"/>
          <w:lang w:eastAsia="ru-RU"/>
        </w:rPr>
        <w:t xml:space="preserve"> умеренно-континентального климата и к сухой зоне по влажности. </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zh-CN"/>
        </w:rPr>
        <w:t>для объектов местного значения:</w:t>
      </w:r>
      <w:r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zh-CN"/>
        </w:rPr>
        <w:t>физкультурно-спортивные залы;</w:t>
      </w:r>
      <w:r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zh-CN"/>
        </w:rPr>
        <w:t>плавательные бассейны;</w:t>
      </w:r>
      <w:r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zh-CN"/>
        </w:rPr>
        <w:t>плоскостные сооружения.</w:t>
      </w:r>
      <w:r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EB5D58" w:rsidRPr="004A4259"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EB5D58" w:rsidRPr="004A4259" w:rsidRDefault="00664B5A" w:rsidP="00FB4986">
      <w:pPr>
        <w:widowControl w:val="0"/>
        <w:spacing w:after="0" w:line="240" w:lineRule="auto"/>
        <w:ind w:firstLine="851"/>
        <w:jc w:val="center"/>
        <w:rPr>
          <w:rFonts w:ascii="Times New Roman" w:eastAsia="Bookman Old Style" w:hAnsi="Times New Roman"/>
          <w:sz w:val="24"/>
          <w:szCs w:val="24"/>
          <w:lang w:eastAsia="zh-CN"/>
        </w:rPr>
      </w:pPr>
      <w:r w:rsidRPr="004A4259">
        <w:rPr>
          <w:rFonts w:ascii="Times New Roman" w:eastAsia="Bookman Old Style" w:hAnsi="Times New Roman"/>
          <w:position w:val="-19"/>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8.5pt" filled="t">
            <v:fill color2="black"/>
            <v:imagedata r:id="rId9" o:title=""/>
          </v:shape>
        </w:pict>
      </w:r>
    </w:p>
    <w:p w:rsidR="00EB5D58" w:rsidRPr="004A4259"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4A4259">
        <w:rPr>
          <w:rFonts w:ascii="Times New Roman" w:eastAsia="Bookman Old Style" w:hAnsi="Times New Roman"/>
          <w:sz w:val="24"/>
          <w:szCs w:val="24"/>
          <w:lang w:eastAsia="zh-CN"/>
        </w:rPr>
        <w:t>где:</w:t>
      </w:r>
    </w:p>
    <w:p w:rsidR="00EB5D58" w:rsidRPr="004A4259"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4A4259">
        <w:rPr>
          <w:rFonts w:ascii="Times New Roman" w:eastAsia="Bookman Old Style" w:hAnsi="Times New Roman"/>
          <w:sz w:val="24"/>
          <w:szCs w:val="24"/>
          <w:lang w:eastAsia="zh-CN"/>
        </w:rPr>
        <w:t>Н</w:t>
      </w:r>
      <w:r w:rsidRPr="004A4259">
        <w:rPr>
          <w:rFonts w:ascii="Times New Roman" w:eastAsia="Bookman Old Style" w:hAnsi="Times New Roman"/>
          <w:sz w:val="24"/>
          <w:szCs w:val="24"/>
          <w:vertAlign w:val="subscript"/>
          <w:lang w:eastAsia="zh-CN"/>
        </w:rPr>
        <w:t>С</w:t>
      </w:r>
      <w:r w:rsidRPr="004A4259">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EB5D58" w:rsidRPr="004A4259"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4A4259">
        <w:rPr>
          <w:rFonts w:ascii="Times New Roman" w:eastAsia="Bookman Old Style" w:hAnsi="Times New Roman"/>
          <w:sz w:val="24"/>
          <w:szCs w:val="24"/>
          <w:lang w:eastAsia="zh-CN"/>
        </w:rPr>
        <w:t>В – возрастной коэффициент;</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А – коэффициент активности населения по данному виду обслуживания;</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М – удельная комфортная мощность, кв. м площади на одного посетителя;</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Д – количество дней работы спортивного сооружения в году;</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val="en-US" w:eastAsia="zh-CN"/>
        </w:rPr>
        <w:t>C</w:t>
      </w:r>
      <w:r w:rsidRPr="004A4259">
        <w:rPr>
          <w:rFonts w:ascii="Times New Roman" w:eastAsia="Times New Roman" w:hAnsi="Times New Roman"/>
          <w:sz w:val="24"/>
          <w:szCs w:val="24"/>
          <w:lang w:eastAsia="zh-CN"/>
        </w:rPr>
        <w:t xml:space="preserve"> – </w:t>
      </w:r>
      <w:proofErr w:type="gramStart"/>
      <w:r w:rsidRPr="004A4259">
        <w:rPr>
          <w:rFonts w:ascii="Times New Roman" w:eastAsia="Times New Roman" w:hAnsi="Times New Roman"/>
          <w:sz w:val="24"/>
          <w:szCs w:val="24"/>
          <w:lang w:eastAsia="zh-CN"/>
        </w:rPr>
        <w:t>коэффициент</w:t>
      </w:r>
      <w:proofErr w:type="gramEnd"/>
      <w:r w:rsidRPr="004A4259">
        <w:rPr>
          <w:rFonts w:ascii="Times New Roman" w:eastAsia="Times New Roman" w:hAnsi="Times New Roman"/>
          <w:sz w:val="24"/>
          <w:szCs w:val="24"/>
          <w:lang w:eastAsia="zh-CN"/>
        </w:rPr>
        <w:t xml:space="preserve"> сменности спортивного сооружения в день;</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4A4259">
        <w:rPr>
          <w:rFonts w:ascii="Times New Roman" w:eastAsia="Times New Roman" w:hAnsi="Times New Roman"/>
          <w:sz w:val="24"/>
          <w:szCs w:val="24"/>
          <w:lang w:eastAsia="zh-CN"/>
        </w:rPr>
        <w:t>Минспортом</w:t>
      </w:r>
      <w:proofErr w:type="spellEnd"/>
      <w:r w:rsidRPr="004A4259">
        <w:rPr>
          <w:rFonts w:ascii="Times New Roman" w:eastAsia="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lastRenderedPageBreak/>
        <w:t xml:space="preserve">Количество рабочих дней в году определено как среднее – 250 (разница может колебаться в пределах нескольких дней). </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w:t>
      </w:r>
      <w:r w:rsidR="006C69F8" w:rsidRPr="004A4259">
        <w:rPr>
          <w:rFonts w:ascii="Times New Roman" w:eastAsia="Times New Roman" w:hAnsi="Times New Roman"/>
          <w:sz w:val="24"/>
          <w:szCs w:val="24"/>
          <w:lang w:eastAsia="zh-CN"/>
        </w:rPr>
        <w:t xml:space="preserve">ления спортивными сооружениями. </w:t>
      </w:r>
      <w:r w:rsidRPr="004A4259">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006C69F8" w:rsidRPr="004A4259">
        <w:rPr>
          <w:rFonts w:ascii="Times New Roman" w:hAnsi="Times New Roman"/>
          <w:sz w:val="24"/>
          <w:szCs w:val="24"/>
          <w:lang w:eastAsia="en-US"/>
        </w:rPr>
        <w:t xml:space="preserve"> </w:t>
      </w:r>
      <w:r w:rsidRPr="004A4259">
        <w:rPr>
          <w:rFonts w:ascii="Times New Roman" w:hAnsi="Times New Roman"/>
          <w:sz w:val="24"/>
          <w:szCs w:val="24"/>
          <w:lang w:eastAsia="en-US"/>
        </w:rPr>
        <w:t>физкультурно-спортивные залы – 80 кв. м на 1 тыс. человек;</w:t>
      </w:r>
      <w:r w:rsidR="00D30CE9" w:rsidRPr="004A4259">
        <w:rPr>
          <w:rFonts w:ascii="Times New Roman" w:hAnsi="Times New Roman"/>
          <w:sz w:val="24"/>
          <w:szCs w:val="24"/>
          <w:lang w:eastAsia="en-US"/>
        </w:rPr>
        <w:t xml:space="preserve"> </w:t>
      </w:r>
      <w:r w:rsidRPr="004A4259">
        <w:rPr>
          <w:rFonts w:ascii="Times New Roman" w:hAnsi="Times New Roman"/>
          <w:sz w:val="24"/>
          <w:szCs w:val="24"/>
          <w:lang w:eastAsia="en-US"/>
        </w:rPr>
        <w:t>плоскостные сооружения – 0,7-0,9 га на 1 тыс. человек.</w:t>
      </w:r>
    </w:p>
    <w:p w:rsidR="00EB5D58" w:rsidRPr="004A4259" w:rsidRDefault="00EB5D58" w:rsidP="00FB4986">
      <w:pPr>
        <w:keepNext/>
        <w:tabs>
          <w:tab w:val="left" w:pos="1134"/>
          <w:tab w:val="left" w:pos="1276"/>
        </w:tabs>
        <w:spacing w:after="0" w:line="240" w:lineRule="auto"/>
        <w:ind w:firstLine="709"/>
        <w:jc w:val="both"/>
        <w:rPr>
          <w:rFonts w:ascii="Times New Roman" w:eastAsia="Times New Roman" w:hAnsi="Times New Roman"/>
          <w:b/>
          <w:bCs/>
          <w:iCs/>
          <w:sz w:val="24"/>
          <w:szCs w:val="24"/>
          <w:lang w:eastAsia="zh-CN"/>
        </w:rPr>
      </w:pPr>
      <w:r w:rsidRPr="004A4259">
        <w:rPr>
          <w:rFonts w:ascii="Times New Roman" w:eastAsia="Times New Roman" w:hAnsi="Times New Roman"/>
          <w:b/>
          <w:bCs/>
          <w:iCs/>
          <w:sz w:val="24"/>
          <w:szCs w:val="24"/>
          <w:lang w:eastAsia="zh-CN"/>
        </w:rPr>
        <w:t>Объекты местного значения в области культуры</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Нормативы минимально допустимого уровня обеспеченности установлены:</w:t>
      </w:r>
      <w:r w:rsidR="00D30CE9"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для объектов местного значения в области культуры:</w:t>
      </w:r>
      <w:r w:rsidR="00D30CE9"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библиотеки;</w:t>
      </w:r>
      <w:r w:rsidR="00D30CE9"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учреждения культуры клубного типа;</w:t>
      </w:r>
      <w:r w:rsidR="00D30CE9"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музеи.</w:t>
      </w: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2C06FB" w:rsidRPr="004A4259" w:rsidRDefault="002C06FB" w:rsidP="00FB4986">
      <w:pPr>
        <w:spacing w:after="0" w:line="240" w:lineRule="auto"/>
        <w:ind w:firstLine="709"/>
        <w:jc w:val="both"/>
        <w:rPr>
          <w:rFonts w:ascii="Times New Roman" w:eastAsia="Times New Roman" w:hAnsi="Times New Roman"/>
          <w:sz w:val="24"/>
          <w:szCs w:val="24"/>
          <w:lang w:eastAsia="zh-CN"/>
        </w:rPr>
      </w:pPr>
    </w:p>
    <w:p w:rsidR="00EB5D58" w:rsidRPr="004A4259" w:rsidRDefault="00EB5D58" w:rsidP="00FB4986">
      <w:pPr>
        <w:keepNext/>
        <w:spacing w:after="0" w:line="240" w:lineRule="auto"/>
        <w:ind w:firstLine="709"/>
        <w:jc w:val="both"/>
        <w:rPr>
          <w:rFonts w:ascii="Times New Roman" w:eastAsia="Times New Roman" w:hAnsi="Times New Roman"/>
          <w:b/>
          <w:bCs/>
          <w:sz w:val="24"/>
          <w:szCs w:val="24"/>
          <w:lang w:eastAsia="zh-CN"/>
        </w:rPr>
      </w:pPr>
      <w:r w:rsidRPr="004A4259">
        <w:rPr>
          <w:rFonts w:ascii="Times New Roman" w:eastAsia="Times New Roman" w:hAnsi="Times New Roman"/>
          <w:sz w:val="24"/>
          <w:szCs w:val="24"/>
          <w:lang w:eastAsia="zh-CN"/>
        </w:rPr>
        <w:t xml:space="preserve">Таблица </w:t>
      </w:r>
      <w:r w:rsidR="00E42751" w:rsidRPr="004A4259">
        <w:rPr>
          <w:rFonts w:ascii="Times New Roman" w:eastAsia="Times New Roman" w:hAnsi="Times New Roman"/>
          <w:sz w:val="24"/>
          <w:szCs w:val="24"/>
          <w:lang w:eastAsia="zh-CN"/>
        </w:rPr>
        <w:t>18</w:t>
      </w:r>
      <w:r w:rsidR="007B02FE"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Объекты местного значения в области культуры.</w:t>
      </w:r>
    </w:p>
    <w:tbl>
      <w:tblPr>
        <w:tblW w:w="9639" w:type="dxa"/>
        <w:tblInd w:w="108" w:type="dxa"/>
        <w:tblLayout w:type="fixed"/>
        <w:tblLook w:val="0000"/>
      </w:tblPr>
      <w:tblGrid>
        <w:gridCol w:w="2410"/>
        <w:gridCol w:w="7229"/>
      </w:tblGrid>
      <w:tr w:rsidR="006C69F8" w:rsidRPr="004A4259" w:rsidTr="002C06FB">
        <w:tc>
          <w:tcPr>
            <w:tcW w:w="2410" w:type="dxa"/>
            <w:tcBorders>
              <w:top w:val="single" w:sz="4" w:space="0" w:color="000000"/>
              <w:left w:val="single" w:sz="4" w:space="0" w:color="000000"/>
              <w:bottom w:val="single" w:sz="4" w:space="0" w:color="000000"/>
            </w:tcBorders>
            <w:shd w:val="clear" w:color="auto" w:fill="auto"/>
          </w:tcPr>
          <w:p w:rsidR="006C69F8" w:rsidRPr="004A4259" w:rsidRDefault="006C69F8" w:rsidP="006C69F8">
            <w:pPr>
              <w:spacing w:after="0" w:line="360" w:lineRule="auto"/>
              <w:jc w:val="both"/>
              <w:rPr>
                <w:rFonts w:ascii="Times New Roman" w:eastAsia="Times New Roman" w:hAnsi="Times New Roman"/>
                <w:b/>
                <w:bCs/>
                <w:sz w:val="14"/>
                <w:szCs w:val="14"/>
                <w:lang w:eastAsia="zh-CN"/>
              </w:rPr>
            </w:pPr>
            <w:r w:rsidRPr="004A4259">
              <w:rPr>
                <w:rFonts w:ascii="Times New Roman" w:eastAsia="Times New Roman" w:hAnsi="Times New Roman"/>
                <w:b/>
                <w:bCs/>
                <w:sz w:val="14"/>
                <w:szCs w:val="14"/>
                <w:lang w:eastAsia="zh-CN"/>
              </w:rPr>
              <w:t>Вид объекта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69F8" w:rsidRPr="004A4259" w:rsidRDefault="006C69F8" w:rsidP="00EB5D58">
            <w:pPr>
              <w:spacing w:after="0" w:line="360" w:lineRule="auto"/>
              <w:ind w:firstLine="709"/>
              <w:jc w:val="both"/>
              <w:rPr>
                <w:rFonts w:ascii="Times New Roman" w:eastAsia="Times New Roman" w:hAnsi="Times New Roman"/>
                <w:sz w:val="14"/>
                <w:szCs w:val="14"/>
                <w:lang w:eastAsia="zh-CN"/>
              </w:rPr>
            </w:pPr>
            <w:r w:rsidRPr="004A4259">
              <w:rPr>
                <w:rFonts w:ascii="Times New Roman" w:eastAsia="Times New Roman" w:hAnsi="Times New Roman"/>
                <w:b/>
                <w:bCs/>
                <w:sz w:val="14"/>
                <w:szCs w:val="14"/>
                <w:lang w:eastAsia="zh-CN"/>
              </w:rPr>
              <w:t>Норматив</w:t>
            </w:r>
          </w:p>
        </w:tc>
      </w:tr>
      <w:tr w:rsidR="006C69F8" w:rsidRPr="004A4259" w:rsidTr="002C06FB">
        <w:tc>
          <w:tcPr>
            <w:tcW w:w="2410" w:type="dxa"/>
            <w:tcBorders>
              <w:top w:val="single" w:sz="4" w:space="0" w:color="000000"/>
              <w:left w:val="single" w:sz="4" w:space="0" w:color="000000"/>
              <w:bottom w:val="single" w:sz="4" w:space="0" w:color="000000"/>
            </w:tcBorders>
            <w:shd w:val="clear" w:color="auto" w:fill="auto"/>
            <w:vAlign w:val="center"/>
          </w:tcPr>
          <w:p w:rsidR="006C69F8" w:rsidRPr="004A4259" w:rsidRDefault="006C69F8" w:rsidP="006C69F8">
            <w:pPr>
              <w:spacing w:after="0" w:line="360" w:lineRule="auto"/>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Учреждения культуры клубного типа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69F8" w:rsidRPr="004A4259" w:rsidRDefault="006C69F8" w:rsidP="007B02FE">
            <w:pPr>
              <w:tabs>
                <w:tab w:val="left" w:pos="255"/>
              </w:tabs>
              <w:spacing w:after="0" w:line="360" w:lineRule="auto"/>
              <w:jc w:val="both"/>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- 200 мест на 1 тыс. человек для сельского поселения с численностью населения до 0,5 тыс. человек;</w:t>
            </w:r>
          </w:p>
          <w:p w:rsidR="006C69F8" w:rsidRPr="004A4259" w:rsidRDefault="006C69F8" w:rsidP="007B02FE">
            <w:pPr>
              <w:tabs>
                <w:tab w:val="left" w:pos="255"/>
              </w:tabs>
              <w:spacing w:after="0" w:line="360" w:lineRule="auto"/>
              <w:jc w:val="both"/>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- 150-200 мест на 1 тыс. человек для сельского поселения с численностью от 0,5 до 1 тыс. человек;</w:t>
            </w:r>
          </w:p>
          <w:p w:rsidR="006C69F8" w:rsidRPr="004A4259" w:rsidRDefault="006C69F8" w:rsidP="007B02FE">
            <w:pPr>
              <w:tabs>
                <w:tab w:val="left" w:pos="255"/>
              </w:tabs>
              <w:spacing w:after="0" w:line="360" w:lineRule="auto"/>
              <w:jc w:val="both"/>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- 150 мест на 1 тыс. человек для сельского поселения с численностью населения от 1 до 2 тыс. человек;</w:t>
            </w:r>
          </w:p>
          <w:p w:rsidR="006C69F8" w:rsidRPr="004A4259" w:rsidRDefault="006C69F8" w:rsidP="007B02FE">
            <w:pPr>
              <w:tabs>
                <w:tab w:val="left" w:pos="255"/>
              </w:tabs>
              <w:spacing w:after="0" w:line="360" w:lineRule="auto"/>
              <w:jc w:val="both"/>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6C69F8" w:rsidRPr="004A4259" w:rsidTr="002C06FB">
        <w:tc>
          <w:tcPr>
            <w:tcW w:w="2410" w:type="dxa"/>
            <w:tcBorders>
              <w:top w:val="single" w:sz="4" w:space="0" w:color="000000"/>
              <w:left w:val="single" w:sz="4" w:space="0" w:color="000000"/>
              <w:bottom w:val="single" w:sz="4" w:space="0" w:color="000000"/>
            </w:tcBorders>
            <w:shd w:val="clear" w:color="auto" w:fill="auto"/>
          </w:tcPr>
          <w:p w:rsidR="006C69F8" w:rsidRPr="004A4259" w:rsidRDefault="006C69F8" w:rsidP="006C69F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Музеи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C69F8" w:rsidRPr="004A4259" w:rsidRDefault="006C69F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 xml:space="preserve">1 объект </w:t>
            </w:r>
          </w:p>
        </w:tc>
      </w:tr>
    </w:tbl>
    <w:p w:rsidR="00EB5D58" w:rsidRPr="004A4259"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4A4259" w:rsidRDefault="00EB5D58" w:rsidP="00FB4986">
      <w:pPr>
        <w:spacing w:after="0" w:line="240" w:lineRule="auto"/>
        <w:ind w:firstLine="794"/>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4A4259" w:rsidRDefault="00EB5D58" w:rsidP="00FB4986">
      <w:pPr>
        <w:spacing w:after="0" w:line="240" w:lineRule="auto"/>
        <w:ind w:firstLine="794"/>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w:t>
      </w:r>
      <w:r w:rsidRPr="004A4259">
        <w:rPr>
          <w:rFonts w:ascii="Times New Roman" w:eastAsia="Times New Roman" w:hAnsi="Times New Roman"/>
          <w:sz w:val="24"/>
          <w:szCs w:val="24"/>
          <w:lang w:eastAsia="zh-CN"/>
        </w:rPr>
        <w:lastRenderedPageBreak/>
        <w:t>мощностная характеристика центрального учреждения культуры клубного типа должна составлять не менее 500 зрительских мест.</w:t>
      </w:r>
    </w:p>
    <w:p w:rsidR="00EB5D58" w:rsidRPr="004A4259" w:rsidRDefault="00EB5D58" w:rsidP="00FB4986">
      <w:pPr>
        <w:spacing w:after="0" w:line="240" w:lineRule="auto"/>
        <w:ind w:firstLine="794"/>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EB5D58" w:rsidRPr="004A4259" w:rsidRDefault="00EB5D58" w:rsidP="00FB4986">
      <w:pPr>
        <w:spacing w:after="0" w:line="240" w:lineRule="auto"/>
        <w:ind w:firstLine="794"/>
        <w:jc w:val="both"/>
        <w:rPr>
          <w:rFonts w:ascii="Times New Roman" w:eastAsia="Times New Roman" w:hAnsi="Times New Roman"/>
          <w:sz w:val="24"/>
          <w:szCs w:val="24"/>
          <w:lang w:eastAsia="zh-CN"/>
        </w:rPr>
      </w:pPr>
      <w:proofErr w:type="gramStart"/>
      <w:r w:rsidRPr="004A4259">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4A4259">
        <w:rPr>
          <w:rFonts w:ascii="Times New Roman" w:eastAsia="Times New Roman" w:hAnsi="Times New Roman"/>
          <w:iCs/>
          <w:sz w:val="24"/>
          <w:szCs w:val="24"/>
          <w:lang w:eastAsia="ru-RU"/>
        </w:rPr>
        <w:t>31-06-2009</w:t>
      </w:r>
      <w:r w:rsidRPr="004A4259">
        <w:rPr>
          <w:rFonts w:ascii="Times New Roman" w:eastAsia="Times New Roman" w:hAnsi="Times New Roman"/>
          <w:i/>
          <w:iCs/>
          <w:sz w:val="24"/>
          <w:szCs w:val="24"/>
          <w:lang w:eastAsia="ru-RU"/>
        </w:rPr>
        <w:t xml:space="preserve"> «</w:t>
      </w:r>
      <w:r w:rsidRPr="004A4259">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r w:rsidR="00AE6C44"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универсальные библиотеки - 35 кв. м. на 1 тыс. ед. хранения;</w:t>
      </w:r>
      <w:r w:rsidR="00AE6C44"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детские библиотеки - 39 кв. м. на 1 тыс. ед. хранения;</w:t>
      </w:r>
      <w:r w:rsidR="00AE6C44"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юношеские библиотеки - 38 кв. м. на 1 тыс. ед. хранения;</w:t>
      </w:r>
      <w:proofErr w:type="gramEnd"/>
      <w:r w:rsidR="00AE6C44"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общедоступные библиотеки - 32 кв. м. на 1 тыс. ед. хранения.</w:t>
      </w:r>
    </w:p>
    <w:p w:rsidR="00EB5D58" w:rsidRPr="004A4259" w:rsidRDefault="00EB5D58" w:rsidP="00FB4986">
      <w:pPr>
        <w:spacing w:after="0" w:line="240" w:lineRule="auto"/>
        <w:ind w:firstLine="794"/>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2C06FB" w:rsidRPr="004A4259" w:rsidRDefault="002C06FB" w:rsidP="00FB4986">
      <w:pPr>
        <w:spacing w:after="0" w:line="240" w:lineRule="auto"/>
        <w:ind w:firstLine="794"/>
        <w:jc w:val="both"/>
        <w:rPr>
          <w:rFonts w:ascii="Times New Roman" w:eastAsia="Times New Roman" w:hAnsi="Times New Roman"/>
          <w:sz w:val="24"/>
          <w:szCs w:val="24"/>
          <w:lang w:eastAsia="zh-CN"/>
        </w:rPr>
      </w:pPr>
    </w:p>
    <w:p w:rsidR="00EB5D58" w:rsidRPr="004A4259" w:rsidRDefault="00EB5D58" w:rsidP="002C06FB">
      <w:pPr>
        <w:spacing w:after="0" w:line="240" w:lineRule="auto"/>
        <w:ind w:firstLine="709"/>
        <w:jc w:val="both"/>
        <w:rPr>
          <w:rFonts w:ascii="Times New Roman" w:hAnsi="Times New Roman"/>
          <w:b/>
          <w:bCs/>
          <w:sz w:val="24"/>
          <w:szCs w:val="24"/>
          <w:lang w:eastAsia="zh-CN"/>
        </w:rPr>
      </w:pPr>
      <w:r w:rsidRPr="004A4259">
        <w:rPr>
          <w:rFonts w:ascii="Times New Roman" w:eastAsia="Times New Roman" w:hAnsi="Times New Roman"/>
          <w:sz w:val="24"/>
          <w:szCs w:val="24"/>
          <w:lang w:eastAsia="zh-CN"/>
        </w:rPr>
        <w:t>Таблица</w:t>
      </w:r>
      <w:r w:rsidR="007B02FE" w:rsidRPr="004A4259">
        <w:rPr>
          <w:rFonts w:ascii="Times New Roman" w:eastAsia="Times New Roman" w:hAnsi="Times New Roman"/>
          <w:sz w:val="24"/>
          <w:szCs w:val="24"/>
          <w:lang w:eastAsia="zh-CN"/>
        </w:rPr>
        <w:t xml:space="preserve"> </w:t>
      </w:r>
      <w:r w:rsidR="00E42751" w:rsidRPr="004A4259">
        <w:rPr>
          <w:rFonts w:ascii="Times New Roman" w:eastAsia="Times New Roman" w:hAnsi="Times New Roman"/>
          <w:sz w:val="24"/>
          <w:szCs w:val="24"/>
          <w:lang w:eastAsia="zh-CN"/>
        </w:rPr>
        <w:t>19</w:t>
      </w:r>
      <w:r w:rsidR="007B02FE"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Зависимость размера земельного участка музея от экспозиционной площади</w:t>
      </w:r>
    </w:p>
    <w:tbl>
      <w:tblPr>
        <w:tblW w:w="0" w:type="auto"/>
        <w:tblInd w:w="108" w:type="dxa"/>
        <w:tblLayout w:type="fixed"/>
        <w:tblLook w:val="0000"/>
      </w:tblPr>
      <w:tblGrid>
        <w:gridCol w:w="4834"/>
        <w:gridCol w:w="4805"/>
      </w:tblGrid>
      <w:tr w:rsidR="00EB5D58" w:rsidRPr="004A4259" w:rsidTr="002C06FB">
        <w:trPr>
          <w:trHeight w:val="8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4A4259" w:rsidRDefault="00EB5D58" w:rsidP="00EB5D58">
            <w:pPr>
              <w:autoSpaceDE w:val="0"/>
              <w:spacing w:after="0" w:line="240" w:lineRule="auto"/>
              <w:ind w:firstLine="851"/>
              <w:jc w:val="center"/>
              <w:rPr>
                <w:rFonts w:ascii="Times New Roman" w:eastAsia="Times New Roman" w:hAnsi="Times New Roman"/>
                <w:sz w:val="14"/>
                <w:szCs w:val="14"/>
                <w:lang w:eastAsia="zh-CN"/>
              </w:rPr>
            </w:pPr>
            <w:r w:rsidRPr="004A4259">
              <w:rPr>
                <w:rFonts w:ascii="Times New Roman" w:hAnsi="Times New Roman"/>
                <w:b/>
                <w:bCs/>
                <w:sz w:val="14"/>
                <w:szCs w:val="14"/>
                <w:lang w:eastAsia="zh-CN"/>
              </w:rPr>
              <w:t>Зависимость площадей экспозиции и участка:</w:t>
            </w:r>
          </w:p>
        </w:tc>
      </w:tr>
      <w:tr w:rsidR="00EB5D58" w:rsidRPr="004A4259" w:rsidTr="002C06FB">
        <w:trPr>
          <w:trHeight w:val="86"/>
        </w:trPr>
        <w:tc>
          <w:tcPr>
            <w:tcW w:w="4834" w:type="dxa"/>
            <w:tcBorders>
              <w:top w:val="single" w:sz="4" w:space="0" w:color="000000"/>
              <w:left w:val="single" w:sz="4" w:space="0" w:color="000000"/>
              <w:bottom w:val="single" w:sz="4" w:space="0" w:color="000000"/>
            </w:tcBorders>
            <w:shd w:val="clear" w:color="auto" w:fill="auto"/>
          </w:tcPr>
          <w:p w:rsidR="00EB5D58" w:rsidRPr="004A4259" w:rsidRDefault="00EB5D58" w:rsidP="00EB5D58">
            <w:pPr>
              <w:autoSpaceDE w:val="0"/>
              <w:spacing w:after="0" w:line="240" w:lineRule="auto"/>
              <w:ind w:firstLine="851"/>
              <w:jc w:val="center"/>
              <w:rPr>
                <w:rFonts w:ascii="Times New Roman" w:hAnsi="Times New Roman"/>
                <w:b/>
                <w:bCs/>
                <w:sz w:val="14"/>
                <w:szCs w:val="14"/>
                <w:lang w:eastAsia="zh-CN"/>
              </w:rPr>
            </w:pPr>
            <w:r w:rsidRPr="004A4259">
              <w:rPr>
                <w:rFonts w:ascii="Times New Roman" w:hAnsi="Times New Roman"/>
                <w:b/>
                <w:bCs/>
                <w:sz w:val="14"/>
                <w:szCs w:val="14"/>
                <w:lang w:eastAsia="zh-CN"/>
              </w:rPr>
              <w:t>Площадь участка</w:t>
            </w:r>
            <w:proofErr w:type="gramStart"/>
            <w:r w:rsidRPr="004A4259">
              <w:rPr>
                <w:rFonts w:ascii="Times New Roman" w:hAnsi="Times New Roman"/>
                <w:b/>
                <w:bCs/>
                <w:sz w:val="14"/>
                <w:szCs w:val="14"/>
                <w:lang w:eastAsia="zh-CN"/>
              </w:rPr>
              <w:t xml:space="preserve"> ,</w:t>
            </w:r>
            <w:proofErr w:type="gramEnd"/>
            <w:r w:rsidRPr="004A4259">
              <w:rPr>
                <w:rFonts w:ascii="Times New Roman" w:hAnsi="Times New Roman"/>
                <w:b/>
                <w:bCs/>
                <w:sz w:val="14"/>
                <w:szCs w:val="14"/>
                <w:lang w:eastAsia="zh-CN"/>
              </w:rPr>
              <w:t xml:space="preserve"> га.</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EB5D58" w:rsidRPr="004A4259" w:rsidRDefault="00EB5D58" w:rsidP="00EB5D58">
            <w:pPr>
              <w:autoSpaceDE w:val="0"/>
              <w:spacing w:after="0" w:line="240" w:lineRule="auto"/>
              <w:jc w:val="center"/>
              <w:rPr>
                <w:rFonts w:ascii="Times New Roman" w:eastAsia="Times New Roman" w:hAnsi="Times New Roman"/>
                <w:sz w:val="14"/>
                <w:szCs w:val="14"/>
                <w:lang w:eastAsia="zh-CN"/>
              </w:rPr>
            </w:pPr>
            <w:r w:rsidRPr="004A4259">
              <w:rPr>
                <w:rFonts w:ascii="Times New Roman" w:hAnsi="Times New Roman"/>
                <w:b/>
                <w:bCs/>
                <w:sz w:val="14"/>
                <w:szCs w:val="14"/>
                <w:lang w:eastAsia="zh-CN"/>
              </w:rPr>
              <w:t>Экспозиционная площадь, кв. м</w:t>
            </w:r>
          </w:p>
        </w:tc>
      </w:tr>
      <w:tr w:rsidR="00EB5D58" w:rsidRPr="004A4259" w:rsidTr="002C06FB">
        <w:trPr>
          <w:trHeight w:val="24"/>
        </w:trPr>
        <w:tc>
          <w:tcPr>
            <w:tcW w:w="4834" w:type="dxa"/>
            <w:tcBorders>
              <w:top w:val="single" w:sz="4" w:space="0" w:color="000000"/>
              <w:left w:val="single" w:sz="4" w:space="0" w:color="000000"/>
              <w:bottom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500</w:t>
            </w:r>
          </w:p>
        </w:tc>
      </w:tr>
      <w:tr w:rsidR="00EB5D58" w:rsidRPr="004A4259" w:rsidTr="002C06FB">
        <w:trPr>
          <w:trHeight w:val="24"/>
        </w:trPr>
        <w:tc>
          <w:tcPr>
            <w:tcW w:w="4834" w:type="dxa"/>
            <w:tcBorders>
              <w:top w:val="single" w:sz="4" w:space="0" w:color="000000"/>
              <w:left w:val="single" w:sz="4" w:space="0" w:color="000000"/>
              <w:bottom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0,8</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1000</w:t>
            </w:r>
          </w:p>
        </w:tc>
      </w:tr>
      <w:tr w:rsidR="00EB5D58" w:rsidRPr="004A4259" w:rsidTr="002C06FB">
        <w:trPr>
          <w:trHeight w:val="24"/>
        </w:trPr>
        <w:tc>
          <w:tcPr>
            <w:tcW w:w="4834" w:type="dxa"/>
            <w:tcBorders>
              <w:top w:val="single" w:sz="4" w:space="0" w:color="000000"/>
              <w:left w:val="single" w:sz="4" w:space="0" w:color="000000"/>
              <w:bottom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1500</w:t>
            </w:r>
          </w:p>
        </w:tc>
      </w:tr>
      <w:tr w:rsidR="00EB5D58" w:rsidRPr="004A4259" w:rsidTr="002C06FB">
        <w:trPr>
          <w:trHeight w:val="24"/>
        </w:trPr>
        <w:tc>
          <w:tcPr>
            <w:tcW w:w="4834" w:type="dxa"/>
            <w:tcBorders>
              <w:top w:val="single" w:sz="4" w:space="0" w:color="000000"/>
              <w:left w:val="single" w:sz="4" w:space="0" w:color="000000"/>
              <w:bottom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2000</w:t>
            </w:r>
          </w:p>
        </w:tc>
      </w:tr>
      <w:tr w:rsidR="00EB5D58" w:rsidRPr="004A4259" w:rsidTr="002C06FB">
        <w:trPr>
          <w:trHeight w:val="24"/>
        </w:trPr>
        <w:tc>
          <w:tcPr>
            <w:tcW w:w="4834" w:type="dxa"/>
            <w:tcBorders>
              <w:top w:val="single" w:sz="4" w:space="0" w:color="000000"/>
              <w:left w:val="single" w:sz="4" w:space="0" w:color="000000"/>
              <w:bottom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1,8</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2500</w:t>
            </w:r>
          </w:p>
        </w:tc>
      </w:tr>
      <w:tr w:rsidR="00EB5D58" w:rsidRPr="004A4259" w:rsidTr="002C06FB">
        <w:trPr>
          <w:trHeight w:val="24"/>
        </w:trPr>
        <w:tc>
          <w:tcPr>
            <w:tcW w:w="4834" w:type="dxa"/>
            <w:tcBorders>
              <w:top w:val="single" w:sz="4" w:space="0" w:color="000000"/>
              <w:left w:val="single" w:sz="4" w:space="0" w:color="000000"/>
              <w:bottom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2,0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EB5D58" w:rsidRPr="004A4259" w:rsidRDefault="00EB5D58" w:rsidP="00EB5D58">
            <w:pPr>
              <w:spacing w:after="0" w:line="240" w:lineRule="auto"/>
              <w:ind w:firstLine="851"/>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3000</w:t>
            </w:r>
          </w:p>
        </w:tc>
      </w:tr>
      <w:tr w:rsidR="00EB5D58" w:rsidRPr="004A4259" w:rsidTr="002C06FB">
        <w:trPr>
          <w:trHeight w:val="17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4A4259" w:rsidRDefault="00EB5D58" w:rsidP="00EB5D58">
            <w:pPr>
              <w:autoSpaceDE w:val="0"/>
              <w:spacing w:after="0" w:line="240" w:lineRule="auto"/>
              <w:ind w:firstLine="851"/>
              <w:rPr>
                <w:rFonts w:ascii="Times New Roman" w:eastAsia="Times New Roman" w:hAnsi="Times New Roman"/>
                <w:sz w:val="14"/>
                <w:szCs w:val="14"/>
                <w:lang w:eastAsia="zh-CN"/>
              </w:rPr>
            </w:pPr>
            <w:r w:rsidRPr="004A4259">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EB5D58" w:rsidRPr="004A4259"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4A4259" w:rsidRDefault="00EB5D58" w:rsidP="00FB4986">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4A4259">
        <w:rPr>
          <w:rFonts w:ascii="Times New Roman" w:eastAsia="Times New Roman" w:hAnsi="Times New Roman"/>
          <w:sz w:val="24"/>
          <w:szCs w:val="24"/>
          <w:lang w:eastAsia="ru-RU"/>
        </w:rPr>
        <w:t xml:space="preserve">урного и бытового обслуживания: аптечные организации; объекты культуры; </w:t>
      </w:r>
      <w:r w:rsidRPr="004A4259">
        <w:rPr>
          <w:rFonts w:ascii="Times New Roman" w:eastAsia="Times New Roman" w:hAnsi="Times New Roman"/>
          <w:sz w:val="24"/>
          <w:szCs w:val="24"/>
          <w:lang w:eastAsia="ru-RU"/>
        </w:rPr>
        <w:t>объект</w:t>
      </w:r>
      <w:r w:rsidR="00AE6C44" w:rsidRPr="004A4259">
        <w:rPr>
          <w:rFonts w:ascii="Times New Roman" w:eastAsia="Times New Roman" w:hAnsi="Times New Roman"/>
          <w:sz w:val="24"/>
          <w:szCs w:val="24"/>
          <w:lang w:eastAsia="ru-RU"/>
        </w:rPr>
        <w:t xml:space="preserve">ы физической культуры и спорта; </w:t>
      </w:r>
      <w:r w:rsidRPr="004A4259">
        <w:rPr>
          <w:rFonts w:ascii="Times New Roman" w:eastAsia="Times New Roman" w:hAnsi="Times New Roman"/>
          <w:sz w:val="24"/>
          <w:szCs w:val="24"/>
          <w:lang w:eastAsia="ru-RU"/>
        </w:rPr>
        <w:t xml:space="preserve">предприятия торговли, общественного </w:t>
      </w:r>
      <w:r w:rsidR="00AE6C44" w:rsidRPr="004A4259">
        <w:rPr>
          <w:rFonts w:ascii="Times New Roman" w:eastAsia="Times New Roman" w:hAnsi="Times New Roman"/>
          <w:sz w:val="24"/>
          <w:szCs w:val="24"/>
          <w:lang w:eastAsia="ru-RU"/>
        </w:rPr>
        <w:t xml:space="preserve">питания, бытового обслуживания; </w:t>
      </w:r>
      <w:r w:rsidRPr="004A4259">
        <w:rPr>
          <w:rFonts w:ascii="Times New Roman" w:eastAsia="Times New Roman" w:hAnsi="Times New Roman"/>
          <w:sz w:val="24"/>
          <w:szCs w:val="24"/>
          <w:lang w:eastAsia="ru-RU"/>
        </w:rPr>
        <w:t>кредитно-финансовые организации.</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4A4259">
        <w:rPr>
          <w:rFonts w:ascii="Times New Roman" w:eastAsia="Times New Roman" w:hAnsi="Times New Roman"/>
          <w:sz w:val="24"/>
          <w:szCs w:val="24"/>
          <w:lang w:eastAsia="ru-RU"/>
        </w:rPr>
        <w:t xml:space="preserve">нности аптечными организациями: </w:t>
      </w:r>
      <w:r w:rsidRPr="004A4259">
        <w:rPr>
          <w:rFonts w:ascii="Times New Roman" w:eastAsia="Times New Roman" w:hAnsi="Times New Roman"/>
          <w:sz w:val="24"/>
          <w:szCs w:val="24"/>
          <w:lang w:eastAsia="ru-RU"/>
        </w:rPr>
        <w:t>- для сельских населенных пунктов – 1 объект на 6,2 тыс. человек.</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w:t>
      </w:r>
      <w:r w:rsidRPr="004A4259">
        <w:rPr>
          <w:rFonts w:ascii="Times New Roman" w:eastAsia="Times New Roman" w:hAnsi="Times New Roman"/>
          <w:sz w:val="24"/>
          <w:szCs w:val="24"/>
          <w:lang w:eastAsia="ru-RU"/>
        </w:rPr>
        <w:lastRenderedPageBreak/>
        <w:t>обеспечения наилучшей доступности.</w:t>
      </w:r>
      <w:r w:rsidR="006C69F8"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Пре</w:t>
      </w:r>
      <w:r w:rsidR="00AE6C44" w:rsidRPr="004A4259">
        <w:rPr>
          <w:rFonts w:ascii="Times New Roman" w:eastAsia="Times New Roman" w:hAnsi="Times New Roman"/>
          <w:sz w:val="24"/>
          <w:szCs w:val="24"/>
          <w:lang w:eastAsia="ru-RU"/>
        </w:rPr>
        <w:t xml:space="preserve">дприятия общественного питания: </w:t>
      </w:r>
      <w:r w:rsidRPr="004A4259">
        <w:rPr>
          <w:rFonts w:ascii="Times New Roman" w:eastAsia="Times New Roman" w:hAnsi="Times New Roman"/>
          <w:sz w:val="24"/>
          <w:szCs w:val="24"/>
          <w:lang w:eastAsia="ru-RU"/>
        </w:rPr>
        <w:t>сельские населенные пу</w:t>
      </w:r>
      <w:r w:rsidR="00AE6C44" w:rsidRPr="004A4259">
        <w:rPr>
          <w:rFonts w:ascii="Times New Roman" w:eastAsia="Times New Roman" w:hAnsi="Times New Roman"/>
          <w:sz w:val="24"/>
          <w:szCs w:val="24"/>
          <w:lang w:eastAsia="ru-RU"/>
        </w:rPr>
        <w:t xml:space="preserve">нкты </w:t>
      </w:r>
      <w:r w:rsidRPr="004A4259">
        <w:rPr>
          <w:rFonts w:ascii="Times New Roman" w:eastAsia="Times New Roman" w:hAnsi="Times New Roman"/>
          <w:sz w:val="24"/>
          <w:szCs w:val="24"/>
          <w:lang w:eastAsia="ru-RU"/>
        </w:rPr>
        <w:t>- 40 мест на 1 тыс. человек.</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Пре</w:t>
      </w:r>
      <w:r w:rsidR="00AE6C44" w:rsidRPr="004A4259">
        <w:rPr>
          <w:rFonts w:ascii="Times New Roman" w:eastAsia="Times New Roman" w:hAnsi="Times New Roman"/>
          <w:sz w:val="24"/>
          <w:szCs w:val="24"/>
          <w:lang w:eastAsia="ru-RU"/>
        </w:rPr>
        <w:t xml:space="preserve">дприятия бытового обслуживания: сельские населенные пункты </w:t>
      </w:r>
      <w:r w:rsidRPr="004A4259">
        <w:rPr>
          <w:rFonts w:ascii="Times New Roman" w:eastAsia="Times New Roman" w:hAnsi="Times New Roman"/>
          <w:sz w:val="24"/>
          <w:szCs w:val="24"/>
          <w:lang w:eastAsia="ru-RU"/>
        </w:rPr>
        <w:t>- 7 рабочих мест на 1 тыс. человек.</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4A4259"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2C06FB" w:rsidRPr="004A4259" w:rsidRDefault="002C06FB" w:rsidP="00FB4986">
      <w:pPr>
        <w:suppressAutoHyphens w:val="0"/>
        <w:spacing w:after="0" w:line="240" w:lineRule="auto"/>
        <w:ind w:firstLine="709"/>
        <w:jc w:val="both"/>
        <w:rPr>
          <w:rFonts w:ascii="Times New Roman" w:eastAsia="Times New Roman" w:hAnsi="Times New Roman"/>
          <w:sz w:val="24"/>
          <w:szCs w:val="24"/>
          <w:lang w:eastAsia="ru-RU"/>
        </w:rPr>
      </w:pPr>
    </w:p>
    <w:p w:rsidR="00BF13C8" w:rsidRPr="004A4259" w:rsidRDefault="006C69F8" w:rsidP="002C06FB">
      <w:pPr>
        <w:keepNext/>
        <w:keepLines/>
        <w:spacing w:after="60" w:line="240" w:lineRule="auto"/>
        <w:ind w:firstLine="709"/>
        <w:rPr>
          <w:rFonts w:ascii="Times New Roman" w:eastAsia="Times New Roman" w:hAnsi="Times New Roman"/>
          <w:sz w:val="24"/>
          <w:szCs w:val="24"/>
          <w:lang w:eastAsia="zh-CN"/>
        </w:rPr>
      </w:pPr>
      <w:r w:rsidRPr="004A4259">
        <w:rPr>
          <w:rFonts w:ascii="Times New Roman" w:hAnsi="Times New Roman"/>
          <w:sz w:val="24"/>
          <w:szCs w:val="24"/>
          <w:lang w:eastAsia="ru-RU"/>
        </w:rPr>
        <w:t>Таблица 2</w:t>
      </w:r>
      <w:r w:rsidR="00E42751" w:rsidRPr="004A4259">
        <w:rPr>
          <w:rFonts w:ascii="Times New Roman" w:hAnsi="Times New Roman"/>
          <w:sz w:val="24"/>
          <w:szCs w:val="24"/>
          <w:lang w:eastAsia="ru-RU"/>
        </w:rPr>
        <w:t>0</w:t>
      </w:r>
      <w:r w:rsidR="00BF13C8" w:rsidRPr="004A4259">
        <w:rPr>
          <w:rFonts w:ascii="Times New Roman" w:hAnsi="Times New Roman"/>
          <w:sz w:val="24"/>
          <w:szCs w:val="24"/>
          <w:lang w:eastAsia="ru-RU"/>
        </w:rPr>
        <w:t>. Нормы расчета учреждений и предприятий обслуживания</w:t>
      </w:r>
    </w:p>
    <w:tbl>
      <w:tblPr>
        <w:tblW w:w="9639" w:type="dxa"/>
        <w:tblInd w:w="108" w:type="dxa"/>
        <w:tblLayout w:type="fixed"/>
        <w:tblLook w:val="0000"/>
      </w:tblPr>
      <w:tblGrid>
        <w:gridCol w:w="3402"/>
        <w:gridCol w:w="2694"/>
        <w:gridCol w:w="3543"/>
      </w:tblGrid>
      <w:tr w:rsidR="00BF13C8" w:rsidRPr="004A4259" w:rsidTr="00957620">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 xml:space="preserve">Норматив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Источник</w:t>
            </w:r>
          </w:p>
        </w:tc>
      </w:tr>
      <w:tr w:rsidR="00BF13C8" w:rsidRPr="004A4259" w:rsidTr="00957620">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b/>
                <w:bCs/>
                <w:sz w:val="14"/>
                <w:szCs w:val="14"/>
                <w:lang w:eastAsia="zh-CN"/>
              </w:rPr>
              <w:t>Учреждения образования</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85% детей дошкольного возраста</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100% детей школьного возраста</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СНиП 2.07.01-89*</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10% общего числа школьников</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СНиП 2.07.01-89*</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8% общего числа школьников</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СНиП 2.07.01-89*</w:t>
            </w:r>
          </w:p>
        </w:tc>
      </w:tr>
      <w:tr w:rsidR="00BF13C8" w:rsidRPr="004A4259" w:rsidTr="00957620">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b/>
                <w:bCs/>
                <w:sz w:val="14"/>
                <w:szCs w:val="14"/>
                <w:lang w:eastAsia="zh-CN"/>
              </w:rPr>
              <w:t>Учреждения здравоохранения</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17,95 посещений в смену на 1000 человек</w:t>
            </w:r>
          </w:p>
        </w:tc>
        <w:tc>
          <w:tcPr>
            <w:tcW w:w="3543" w:type="dxa"/>
            <w:vMerge w:val="restart"/>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Закон Краснодарского края от 02.03.2009 N 1695-КЗ</w:t>
            </w:r>
          </w:p>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10,37 коек на 1000 человек</w:t>
            </w:r>
          </w:p>
        </w:tc>
        <w:tc>
          <w:tcPr>
            <w:tcW w:w="3543" w:type="dxa"/>
            <w:vMerge/>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napToGrid w:val="0"/>
              <w:spacing w:after="0" w:line="240" w:lineRule="auto"/>
              <w:rPr>
                <w:rFonts w:ascii="Times New Roman" w:eastAsia="Times New Roman" w:hAnsi="Times New Roman"/>
                <w:sz w:val="14"/>
                <w:szCs w:val="14"/>
                <w:lang w:eastAsia="zh-CN"/>
              </w:rPr>
            </w:pP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1 объект на 6 200 человек сельского населения</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Распоряжение Правительства РФ от 03.07.1996 № 1063-р «О социальных нормативах»</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proofErr w:type="spellStart"/>
            <w:r w:rsidRPr="004A4259">
              <w:rPr>
                <w:rFonts w:ascii="Times New Roman" w:eastAsia="Times New Roman" w:hAnsi="Times New Roman"/>
                <w:sz w:val="14"/>
                <w:szCs w:val="14"/>
                <w:lang w:eastAsia="zh-CN"/>
              </w:rPr>
              <w:t>Фельдшерско</w:t>
            </w:r>
            <w:proofErr w:type="spellEnd"/>
            <w:r w:rsidRPr="004A4259">
              <w:rPr>
                <w:rFonts w:ascii="Times New Roman" w:eastAsia="Times New Roman" w:hAnsi="Times New Roman"/>
                <w:sz w:val="14"/>
                <w:szCs w:val="14"/>
                <w:lang w:eastAsia="zh-CN"/>
              </w:rPr>
              <w:t>–акушерские пункты</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в зависимости от удаленности и численности населенного пункта</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overflowPunct w:val="0"/>
              <w:autoSpaceDE w:val="0"/>
              <w:spacing w:after="0" w:line="240" w:lineRule="auto"/>
              <w:jc w:val="center"/>
              <w:textAlignment w:val="baseline"/>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B0269D"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 xml:space="preserve">1 автомобиль на 5 000 человек сельского населения </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СНиП 2.07.01-89*</w:t>
            </w:r>
          </w:p>
        </w:tc>
      </w:tr>
      <w:tr w:rsidR="00BF13C8" w:rsidRPr="004A4259" w:rsidTr="00957620">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b/>
                <w:bCs/>
                <w:sz w:val="14"/>
                <w:szCs w:val="14"/>
                <w:lang w:eastAsia="zh-CN"/>
              </w:rPr>
              <w:lastRenderedPageBreak/>
              <w:t>Спортивные и физкультурно-оздоровительные сооружения</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80 кв</w:t>
            </w:r>
            <w:proofErr w:type="gramStart"/>
            <w:r w:rsidRPr="004A4259">
              <w:rPr>
                <w:rFonts w:ascii="Times New Roman" w:eastAsia="Times New Roman" w:hAnsi="Times New Roman"/>
                <w:sz w:val="14"/>
                <w:szCs w:val="14"/>
                <w:lang w:eastAsia="zh-CN"/>
              </w:rPr>
              <w:t>.м</w:t>
            </w:r>
            <w:proofErr w:type="gramEnd"/>
            <w:r w:rsidRPr="004A4259">
              <w:rPr>
                <w:rFonts w:ascii="Times New Roman" w:eastAsia="Times New Roman" w:hAnsi="Times New Roman"/>
                <w:sz w:val="14"/>
                <w:szCs w:val="14"/>
                <w:lang w:eastAsia="zh-CN"/>
              </w:rPr>
              <w:t xml:space="preserve"> площади пола на 1000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СНиП 2.07.01-89*</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0,7-0,9 га на 1 000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СНиП 2.07.01-89*</w:t>
            </w:r>
          </w:p>
        </w:tc>
      </w:tr>
      <w:tr w:rsidR="00BF13C8" w:rsidRPr="004A4259" w:rsidTr="00957620">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b/>
                <w:bCs/>
                <w:sz w:val="14"/>
                <w:szCs w:val="14"/>
                <w:lang w:eastAsia="zh-CN"/>
              </w:rPr>
              <w:t>Учреждения культуры и искусства</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СНиП 2.07.01-89*</w:t>
            </w:r>
          </w:p>
        </w:tc>
      </w:tr>
      <w:tr w:rsidR="00BF13C8" w:rsidRPr="004A4259" w:rsidTr="00957620">
        <w:trPr>
          <w:trHeight w:val="23"/>
        </w:trPr>
        <w:tc>
          <w:tcPr>
            <w:tcW w:w="3402"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4A4259" w:rsidRDefault="00BF13C8" w:rsidP="00BF13C8">
            <w:pPr>
              <w:spacing w:after="0" w:line="240" w:lineRule="auto"/>
              <w:ind w:firstLine="5"/>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6-7,5 тыс. ед. хранения на 1000 жителей для сельских поселений свыше 1000 и до 2000 человек</w:t>
            </w:r>
          </w:p>
        </w:tc>
        <w:tc>
          <w:tcPr>
            <w:tcW w:w="3543" w:type="dxa"/>
            <w:tcBorders>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СНиП 2.07.01-89*</w:t>
            </w:r>
          </w:p>
        </w:tc>
      </w:tr>
    </w:tbl>
    <w:p w:rsidR="00EB5D58" w:rsidRPr="004A4259" w:rsidRDefault="00EB5D58" w:rsidP="00BF13C8">
      <w:pPr>
        <w:suppressAutoHyphens w:val="0"/>
        <w:spacing w:after="0" w:line="360" w:lineRule="auto"/>
        <w:jc w:val="both"/>
        <w:rPr>
          <w:rFonts w:ascii="Times New Roman" w:eastAsia="Times New Roman" w:hAnsi="Times New Roman"/>
          <w:sz w:val="24"/>
          <w:szCs w:val="24"/>
          <w:lang w:eastAsia="ru-RU"/>
        </w:rPr>
      </w:pPr>
    </w:p>
    <w:p w:rsidR="00BF13C8" w:rsidRPr="004A4259" w:rsidRDefault="00BF13C8" w:rsidP="00AC3F94">
      <w:pPr>
        <w:spacing w:after="0" w:line="240" w:lineRule="auto"/>
        <w:ind w:firstLine="709"/>
        <w:jc w:val="both"/>
        <w:rPr>
          <w:rFonts w:ascii="Times New Roman" w:hAnsi="Times New Roman"/>
          <w:b/>
          <w:sz w:val="24"/>
          <w:szCs w:val="24"/>
          <w:lang w:eastAsia="en-US"/>
        </w:rPr>
      </w:pPr>
      <w:r w:rsidRPr="004A4259">
        <w:rPr>
          <w:rFonts w:ascii="Times New Roman" w:eastAsia="Times New Roman" w:hAnsi="Times New Roman"/>
          <w:sz w:val="24"/>
          <w:szCs w:val="24"/>
          <w:lang w:eastAsia="zh-CN"/>
        </w:rPr>
        <w:t>Таблица 2</w:t>
      </w:r>
      <w:r w:rsidR="00E42751" w:rsidRPr="004A4259">
        <w:rPr>
          <w:rFonts w:ascii="Times New Roman" w:eastAsia="Times New Roman" w:hAnsi="Times New Roman"/>
          <w:sz w:val="24"/>
          <w:szCs w:val="24"/>
          <w:lang w:eastAsia="zh-CN"/>
        </w:rPr>
        <w:t>1</w:t>
      </w:r>
      <w:r w:rsidRPr="004A4259">
        <w:rPr>
          <w:rFonts w:ascii="Times New Roman" w:eastAsia="Times New Roman" w:hAnsi="Times New Roman"/>
          <w:sz w:val="24"/>
          <w:szCs w:val="24"/>
          <w:lang w:eastAsia="zh-CN"/>
        </w:rPr>
        <w:t xml:space="preserve">. Расчетные показатели максимально допустимого уровня территориальной доступности объектов иного значения, </w:t>
      </w:r>
      <w:r w:rsidRPr="004A4259">
        <w:rPr>
          <w:rFonts w:ascii="Times New Roman" w:hAnsi="Times New Roman"/>
          <w:sz w:val="24"/>
          <w:szCs w:val="24"/>
          <w:lang w:eastAsia="en-US"/>
        </w:rPr>
        <w:t xml:space="preserve">влияющие на определение </w:t>
      </w:r>
      <w:r w:rsidRPr="004A4259">
        <w:rPr>
          <w:rFonts w:ascii="Times New Roman" w:eastAsia="Times New Roman" w:hAnsi="Times New Roman"/>
          <w:sz w:val="24"/>
          <w:szCs w:val="24"/>
          <w:lang w:eastAsia="zh-CN"/>
        </w:rPr>
        <w:t xml:space="preserve">расчетных показателей объектов </w:t>
      </w:r>
      <w:r w:rsidRPr="004A4259">
        <w:rPr>
          <w:rFonts w:ascii="Times New Roman" w:hAnsi="Times New Roman"/>
          <w:sz w:val="24"/>
          <w:szCs w:val="24"/>
          <w:lang w:eastAsia="en-US"/>
        </w:rPr>
        <w:t>местного значения поселения и на качество среды</w:t>
      </w:r>
    </w:p>
    <w:tbl>
      <w:tblPr>
        <w:tblW w:w="9639" w:type="dxa"/>
        <w:tblInd w:w="108" w:type="dxa"/>
        <w:tblLayout w:type="fixed"/>
        <w:tblLook w:val="0000"/>
      </w:tblPr>
      <w:tblGrid>
        <w:gridCol w:w="2410"/>
        <w:gridCol w:w="3260"/>
        <w:gridCol w:w="3969"/>
      </w:tblGrid>
      <w:tr w:rsidR="00BF13C8" w:rsidRPr="004A4259" w:rsidTr="00957620">
        <w:trPr>
          <w:trHeight w:val="23"/>
          <w:tblHeader/>
        </w:trPr>
        <w:tc>
          <w:tcPr>
            <w:tcW w:w="2410" w:type="dxa"/>
            <w:tcBorders>
              <w:top w:val="single" w:sz="4" w:space="0" w:color="000000"/>
              <w:left w:val="single" w:sz="4" w:space="0" w:color="000000"/>
              <w:bottom w:val="single" w:sz="4" w:space="0" w:color="000000"/>
            </w:tcBorders>
            <w:shd w:val="clear" w:color="auto" w:fill="auto"/>
            <w:vAlign w:val="center"/>
          </w:tcPr>
          <w:p w:rsidR="00BF13C8" w:rsidRPr="004A4259" w:rsidRDefault="00BF13C8" w:rsidP="00BF13C8">
            <w:pPr>
              <w:spacing w:after="0" w:line="240" w:lineRule="auto"/>
              <w:jc w:val="center"/>
              <w:rPr>
                <w:rFonts w:ascii="Times New Roman" w:hAnsi="Times New Roman"/>
                <w:b/>
                <w:sz w:val="14"/>
                <w:szCs w:val="14"/>
                <w:lang w:eastAsia="en-US"/>
              </w:rPr>
            </w:pPr>
            <w:r w:rsidRPr="004A4259">
              <w:rPr>
                <w:rFonts w:ascii="Times New Roman" w:hAnsi="Times New Roman"/>
                <w:b/>
                <w:sz w:val="14"/>
                <w:szCs w:val="14"/>
                <w:lang w:eastAsia="en-US"/>
              </w:rPr>
              <w:t>Наименование объекта</w:t>
            </w:r>
          </w:p>
          <w:p w:rsidR="00BF13C8" w:rsidRPr="004A4259" w:rsidRDefault="00BF13C8" w:rsidP="00BF13C8">
            <w:pPr>
              <w:spacing w:after="0" w:line="240" w:lineRule="auto"/>
              <w:jc w:val="center"/>
              <w:rPr>
                <w:rFonts w:ascii="Times New Roman" w:hAnsi="Times New Roman"/>
                <w:b/>
                <w:sz w:val="14"/>
                <w:szCs w:val="14"/>
                <w:lang w:eastAsia="en-US"/>
              </w:rPr>
            </w:pPr>
            <w:r w:rsidRPr="004A4259">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4A4259" w:rsidRDefault="00BF13C8" w:rsidP="00BF13C8">
            <w:pPr>
              <w:spacing w:after="0" w:line="240" w:lineRule="auto"/>
              <w:jc w:val="center"/>
              <w:rPr>
                <w:rFonts w:ascii="Times New Roman" w:hAnsi="Times New Roman"/>
                <w:b/>
                <w:sz w:val="14"/>
                <w:szCs w:val="14"/>
                <w:lang w:eastAsia="en-US"/>
              </w:rPr>
            </w:pPr>
            <w:r w:rsidRPr="004A4259">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BF13C8" w:rsidRPr="004A4259" w:rsidTr="00957620">
        <w:trPr>
          <w:trHeight w:val="23"/>
          <w:tblHead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hAnsi="Times New Roman"/>
                <w:b/>
                <w:sz w:val="14"/>
                <w:szCs w:val="14"/>
                <w:lang w:eastAsia="en-US"/>
              </w:rPr>
              <w:t>В области  культуры</w:t>
            </w:r>
          </w:p>
        </w:tc>
      </w:tr>
      <w:tr w:rsidR="00BF13C8" w:rsidRPr="004A4259" w:rsidTr="00957620">
        <w:trPr>
          <w:trHeight w:val="23"/>
        </w:trPr>
        <w:tc>
          <w:tcPr>
            <w:tcW w:w="2410" w:type="dxa"/>
            <w:tcBorders>
              <w:top w:val="single" w:sz="4" w:space="0" w:color="000000"/>
              <w:left w:val="single" w:sz="4" w:space="0" w:color="000000"/>
              <w:bottom w:val="single" w:sz="4" w:space="0" w:color="000000"/>
            </w:tcBorders>
            <w:shd w:val="clear" w:color="auto" w:fill="auto"/>
            <w:vAlign w:val="center"/>
          </w:tcPr>
          <w:p w:rsidR="00BF13C8" w:rsidRPr="004A4259" w:rsidRDefault="00BF13C8" w:rsidP="00BF13C8">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4A4259" w:rsidRDefault="00BF13C8" w:rsidP="00BF13C8">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Уровень территориальной доступности для населения, минут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F13C8" w:rsidRPr="004A4259" w:rsidRDefault="00BF13C8" w:rsidP="00BF13C8">
            <w:pPr>
              <w:spacing w:after="0" w:line="240" w:lineRule="auto"/>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Транспортная доступность</w:t>
            </w:r>
          </w:p>
        </w:tc>
      </w:tr>
      <w:tr w:rsidR="00BF13C8" w:rsidRPr="004A4259" w:rsidTr="00957620">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4A4259" w:rsidRDefault="00BF13C8" w:rsidP="00BF13C8">
            <w:pPr>
              <w:spacing w:after="0" w:line="240" w:lineRule="auto"/>
              <w:jc w:val="center"/>
              <w:rPr>
                <w:rFonts w:ascii="Times New Roman" w:eastAsia="Times New Roman" w:hAnsi="Times New Roman"/>
                <w:sz w:val="14"/>
                <w:szCs w:val="14"/>
                <w:lang w:eastAsia="zh-CN"/>
              </w:rPr>
            </w:pPr>
            <w:r w:rsidRPr="004A4259">
              <w:rPr>
                <w:rFonts w:ascii="Times New Roman" w:eastAsia="Times New Roman" w:hAnsi="Times New Roman"/>
                <w:b/>
                <w:sz w:val="14"/>
                <w:szCs w:val="14"/>
                <w:lang w:eastAsia="zh-CN"/>
              </w:rPr>
              <w:t>В области физической культуры и массового спорта</w:t>
            </w:r>
          </w:p>
        </w:tc>
      </w:tr>
      <w:tr w:rsidR="00BF13C8" w:rsidRPr="00B0269D" w:rsidTr="00957620">
        <w:trPr>
          <w:trHeight w:val="23"/>
        </w:trPr>
        <w:tc>
          <w:tcPr>
            <w:tcW w:w="2410" w:type="dxa"/>
            <w:tcBorders>
              <w:top w:val="single" w:sz="4" w:space="0" w:color="000000"/>
              <w:left w:val="single" w:sz="4" w:space="0" w:color="000000"/>
              <w:bottom w:val="single" w:sz="4" w:space="0" w:color="000000"/>
            </w:tcBorders>
            <w:shd w:val="clear" w:color="auto" w:fill="auto"/>
            <w:vAlign w:val="center"/>
          </w:tcPr>
          <w:p w:rsidR="00BF13C8" w:rsidRPr="004A4259" w:rsidRDefault="00BF13C8" w:rsidP="00BF13C8">
            <w:pPr>
              <w:spacing w:after="0" w:line="240" w:lineRule="auto"/>
              <w:rPr>
                <w:rFonts w:ascii="Times New Roman" w:hAnsi="Times New Roman"/>
                <w:sz w:val="14"/>
                <w:szCs w:val="14"/>
                <w:lang w:eastAsia="en-US"/>
              </w:rPr>
            </w:pPr>
            <w:r w:rsidRPr="004A4259">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4A4259" w:rsidRDefault="00BF13C8" w:rsidP="00BF13C8">
            <w:pPr>
              <w:spacing w:after="0" w:line="240" w:lineRule="auto"/>
              <w:rPr>
                <w:rFonts w:ascii="Times New Roman" w:eastAsia="Times New Roman" w:hAnsi="Times New Roman"/>
                <w:sz w:val="14"/>
                <w:szCs w:val="14"/>
                <w:lang w:eastAsia="zh-CN"/>
              </w:rPr>
            </w:pPr>
            <w:r w:rsidRPr="004A4259">
              <w:rPr>
                <w:rFonts w:ascii="Times New Roman" w:hAnsi="Times New Roman"/>
                <w:sz w:val="14"/>
                <w:szCs w:val="14"/>
                <w:lang w:eastAsia="en-US"/>
              </w:rPr>
              <w:t>Уровень территориальной доступности для населения, минут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F13C8" w:rsidRPr="004A4259" w:rsidRDefault="00BF13C8" w:rsidP="00BF13C8">
            <w:pPr>
              <w:spacing w:after="0" w:line="240" w:lineRule="auto"/>
              <w:rPr>
                <w:rFonts w:ascii="Times New Roman" w:eastAsia="Times New Roman" w:hAnsi="Times New Roman"/>
                <w:sz w:val="14"/>
                <w:szCs w:val="14"/>
                <w:lang w:eastAsia="zh-CN"/>
              </w:rPr>
            </w:pPr>
            <w:r w:rsidRPr="004A4259">
              <w:rPr>
                <w:rFonts w:ascii="Times New Roman" w:eastAsia="Times New Roman" w:hAnsi="Times New Roman"/>
                <w:sz w:val="14"/>
                <w:szCs w:val="14"/>
                <w:lang w:eastAsia="zh-CN"/>
              </w:rPr>
              <w:t>Пешеходная доступность</w:t>
            </w:r>
          </w:p>
        </w:tc>
      </w:tr>
    </w:tbl>
    <w:p w:rsidR="00540BA3" w:rsidRDefault="00540BA3" w:rsidP="00D30CE9">
      <w:pPr>
        <w:suppressAutoHyphens w:val="0"/>
        <w:spacing w:line="360" w:lineRule="auto"/>
        <w:ind w:firstLine="709"/>
        <w:jc w:val="both"/>
        <w:rPr>
          <w:rFonts w:ascii="Times New Roman" w:eastAsia="Times New Roman" w:hAnsi="Times New Roman"/>
          <w:b/>
          <w:sz w:val="24"/>
          <w:szCs w:val="24"/>
          <w:lang w:eastAsia="ru-RU"/>
        </w:rPr>
      </w:pPr>
    </w:p>
    <w:p w:rsidR="00D30CE9" w:rsidRDefault="00AC3F94" w:rsidP="00AC3F94">
      <w:pPr>
        <w:tabs>
          <w:tab w:val="left" w:pos="1134"/>
        </w:tabs>
        <w:suppressAutoHyphens w:val="0"/>
        <w:spacing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ab/>
      </w:r>
      <w:r w:rsidR="00D30CE9" w:rsidRPr="00D30CE9">
        <w:rPr>
          <w:rFonts w:ascii="Times New Roman" w:eastAsia="Times New Roman" w:hAnsi="Times New Roman"/>
          <w:b/>
          <w:sz w:val="24"/>
          <w:szCs w:val="24"/>
          <w:lang w:eastAsia="ru-RU"/>
        </w:rPr>
        <w:t>ОЦЕНКА ЭФФЕКТИВНОСТИ МЕРОПРИЯТИЙ, ВКЛЮЧЕННЫХ В ПРОГРАММУ, В ТОМ ЧИСЛЕ</w:t>
      </w:r>
      <w:r w:rsidR="00D30CE9">
        <w:rPr>
          <w:rFonts w:ascii="Times New Roman" w:eastAsia="Times New Roman" w:hAnsi="Times New Roman"/>
          <w:b/>
          <w:sz w:val="24"/>
          <w:szCs w:val="24"/>
          <w:lang w:eastAsia="ru-RU"/>
        </w:rPr>
        <w:t>,</w:t>
      </w:r>
      <w:r w:rsidR="00D30CE9" w:rsidRPr="00D30CE9">
        <w:rPr>
          <w:rFonts w:ascii="Times New Roman" w:eastAsia="Times New Roman" w:hAnsi="Times New Roman"/>
          <w:b/>
          <w:sz w:val="24"/>
          <w:szCs w:val="24"/>
          <w:lang w:eastAsia="ru-RU"/>
        </w:rPr>
        <w:t xml:space="preserve"> С ТОЧКИ ЗРЕНИЯ ДОСТИЖЕНИЯ РАСЧЕТНОГО УРОВНЯ ОБЕСПЕЧЕННОСТИ НАСЕЛЕНИЯ</w:t>
      </w:r>
      <w:r w:rsidR="00D30CE9">
        <w:rPr>
          <w:rFonts w:ascii="Times New Roman" w:eastAsia="Times New Roman" w:hAnsi="Times New Roman"/>
          <w:b/>
          <w:sz w:val="24"/>
          <w:szCs w:val="24"/>
          <w:lang w:eastAsia="ru-RU"/>
        </w:rPr>
        <w:t>,</w:t>
      </w:r>
      <w:r w:rsidR="00D30CE9" w:rsidRPr="00D30CE9">
        <w:rPr>
          <w:rFonts w:ascii="Times New Roman" w:eastAsia="Times New Roman" w:hAnsi="Times New Roman"/>
          <w:b/>
          <w:sz w:val="24"/>
          <w:szCs w:val="24"/>
          <w:lang w:eastAsia="ru-RU"/>
        </w:rPr>
        <w:t xml:space="preserve">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Программа комплексного развития социальной инфраструктуры </w:t>
      </w:r>
      <w:r w:rsidR="00394C98" w:rsidRPr="004A4259">
        <w:rPr>
          <w:rFonts w:ascii="Times New Roman" w:eastAsia="Times New Roman" w:hAnsi="Times New Roman"/>
          <w:sz w:val="24"/>
          <w:szCs w:val="24"/>
          <w:lang w:eastAsia="ru-RU"/>
        </w:rPr>
        <w:t>Старомышастовского</w:t>
      </w:r>
      <w:r w:rsidR="00D71DB4" w:rsidRPr="004A4259">
        <w:rPr>
          <w:rFonts w:ascii="Times New Roman" w:eastAsia="Times New Roman" w:hAnsi="Times New Roman"/>
          <w:sz w:val="24"/>
          <w:szCs w:val="24"/>
          <w:lang w:eastAsia="ru-RU"/>
        </w:rPr>
        <w:t xml:space="preserve"> </w:t>
      </w:r>
      <w:r w:rsidR="00DA2AB9" w:rsidRPr="004A4259">
        <w:rPr>
          <w:rFonts w:ascii="Times New Roman" w:eastAsia="Times New Roman" w:hAnsi="Times New Roman"/>
          <w:sz w:val="24"/>
          <w:szCs w:val="24"/>
          <w:lang w:eastAsia="ru-RU"/>
        </w:rPr>
        <w:t>сельского поселения</w:t>
      </w:r>
      <w:r w:rsidRPr="004A4259">
        <w:rPr>
          <w:rFonts w:ascii="Times New Roman" w:eastAsia="Times New Roman" w:hAnsi="Times New Roman"/>
          <w:sz w:val="24"/>
          <w:szCs w:val="24"/>
          <w:lang w:eastAsia="ru-RU"/>
        </w:rPr>
        <w:t xml:space="preserve">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В свою очередь, местные нормативы градостроительного проектирования </w:t>
      </w:r>
      <w:r w:rsidR="00394C98" w:rsidRPr="004A4259">
        <w:rPr>
          <w:rFonts w:ascii="Times New Roman" w:eastAsia="Times New Roman" w:hAnsi="Times New Roman"/>
          <w:sz w:val="24"/>
          <w:szCs w:val="24"/>
          <w:lang w:eastAsia="ru-RU"/>
        </w:rPr>
        <w:t>Старомышастовского</w:t>
      </w:r>
      <w:r w:rsidR="00F64FB3"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w:t>
      </w:r>
      <w:r w:rsidR="002C06FB" w:rsidRPr="004A4259">
        <w:rPr>
          <w:rFonts w:ascii="Times New Roman" w:eastAsia="Times New Roman" w:hAnsi="Times New Roman"/>
          <w:sz w:val="24"/>
          <w:szCs w:val="24"/>
          <w:lang w:eastAsia="ru-RU"/>
        </w:rPr>
        <w:t>иально-экономического развития;</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4) обеспечение постоянного </w:t>
      </w:r>
      <w:proofErr w:type="gramStart"/>
      <w:r w:rsidRPr="004A4259">
        <w:rPr>
          <w:rFonts w:ascii="Times New Roman" w:eastAsia="Times New Roman" w:hAnsi="Times New Roman"/>
          <w:sz w:val="24"/>
          <w:szCs w:val="24"/>
          <w:lang w:eastAsia="ru-RU"/>
        </w:rPr>
        <w:t>контроля за</w:t>
      </w:r>
      <w:proofErr w:type="gramEnd"/>
      <w:r w:rsidRPr="004A4259">
        <w:rPr>
          <w:rFonts w:ascii="Times New Roman" w:eastAsia="Times New Roman" w:hAnsi="Times New Roman"/>
          <w:sz w:val="24"/>
          <w:szCs w:val="24"/>
          <w:lang w:eastAsia="ru-RU"/>
        </w:rPr>
        <w:t xml:space="preserve"> соответствием решений градостроительной документации, изменяющимся социально-экономическим условиям на территории поселения.</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lastRenderedPageBreak/>
        <w:t>При внесении изменений в местные нормативы градостроительного проектирования поселения учитывались требования:</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охраны окружающей среды;</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санитарно-гигиенических норм;</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охраны памятников истории и культуры;</w:t>
      </w:r>
    </w:p>
    <w:p w:rsidR="00A05DAF"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D30CE9" w:rsidRPr="004A4259" w:rsidRDefault="00A05DAF"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пожарной безопасности.</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w:t>
      </w:r>
      <w:r w:rsidR="00F64FB3" w:rsidRPr="004A4259">
        <w:rPr>
          <w:rFonts w:ascii="Times New Roman" w:eastAsia="Times New Roman" w:hAnsi="Times New Roman"/>
          <w:sz w:val="24"/>
          <w:szCs w:val="24"/>
          <w:lang w:eastAsia="ru-RU"/>
        </w:rPr>
        <w:t>5</w:t>
      </w:r>
      <w:r w:rsidRPr="004A4259">
        <w:rPr>
          <w:rFonts w:ascii="Times New Roman" w:eastAsia="Times New Roman" w:hAnsi="Times New Roman"/>
          <w:sz w:val="24"/>
          <w:szCs w:val="24"/>
          <w:lang w:eastAsia="ru-RU"/>
        </w:rPr>
        <w:t xml:space="preserve">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w:t>
      </w:r>
      <w:r w:rsidR="0061647A"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sidRPr="004A4259">
        <w:rPr>
          <w:rFonts w:ascii="Times New Roman" w:eastAsia="Times New Roman" w:hAnsi="Times New Roman"/>
          <w:sz w:val="24"/>
          <w:szCs w:val="24"/>
          <w:lang w:eastAsia="ru-RU"/>
        </w:rPr>
        <w:t xml:space="preserve">ветствии со </w:t>
      </w:r>
      <w:r w:rsidRPr="004A4259">
        <w:rPr>
          <w:rFonts w:ascii="Times New Roman" w:eastAsia="Times New Roman" w:hAnsi="Times New Roman"/>
          <w:sz w:val="24"/>
          <w:szCs w:val="24"/>
          <w:lang w:eastAsia="ru-RU"/>
        </w:rPr>
        <w:t>СНиП 2.07.01-89*</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размеров земельных участков общеобразовательных организаций  п</w:t>
      </w:r>
      <w:r w:rsidR="0061647A" w:rsidRPr="004A4259">
        <w:rPr>
          <w:rFonts w:ascii="Times New Roman" w:eastAsia="Times New Roman" w:hAnsi="Times New Roman"/>
          <w:sz w:val="24"/>
          <w:szCs w:val="24"/>
          <w:lang w:eastAsia="ru-RU"/>
        </w:rPr>
        <w:t xml:space="preserve">ри соответствующей вместимости: </w:t>
      </w:r>
      <w:r w:rsidRPr="004A4259">
        <w:rPr>
          <w:rFonts w:ascii="Times New Roman" w:eastAsia="Times New Roman" w:hAnsi="Times New Roman"/>
          <w:sz w:val="24"/>
          <w:szCs w:val="24"/>
          <w:lang w:eastAsia="ru-RU"/>
        </w:rPr>
        <w:t>до 400 учащ</w:t>
      </w:r>
      <w:r w:rsidR="0061647A" w:rsidRPr="004A4259">
        <w:rPr>
          <w:rFonts w:ascii="Times New Roman" w:eastAsia="Times New Roman" w:hAnsi="Times New Roman"/>
          <w:sz w:val="24"/>
          <w:szCs w:val="24"/>
          <w:lang w:eastAsia="ru-RU"/>
        </w:rPr>
        <w:t xml:space="preserve">ихся – 50 кв. м на 1 учащегося; </w:t>
      </w:r>
      <w:r w:rsidRPr="004A4259">
        <w:rPr>
          <w:rFonts w:ascii="Times New Roman" w:eastAsia="Times New Roman" w:hAnsi="Times New Roman"/>
          <w:sz w:val="24"/>
          <w:szCs w:val="24"/>
          <w:lang w:eastAsia="ru-RU"/>
        </w:rPr>
        <w:t>400-500 учащ</w:t>
      </w:r>
      <w:r w:rsidR="0061647A" w:rsidRPr="004A4259">
        <w:rPr>
          <w:rFonts w:ascii="Times New Roman" w:eastAsia="Times New Roman" w:hAnsi="Times New Roman"/>
          <w:sz w:val="24"/>
          <w:szCs w:val="24"/>
          <w:lang w:eastAsia="ru-RU"/>
        </w:rPr>
        <w:t xml:space="preserve">ихся – 60 кв. м на 1 учащегося; </w:t>
      </w:r>
      <w:r w:rsidRPr="004A4259">
        <w:rPr>
          <w:rFonts w:ascii="Times New Roman" w:eastAsia="Times New Roman" w:hAnsi="Times New Roman"/>
          <w:sz w:val="24"/>
          <w:szCs w:val="24"/>
          <w:lang w:eastAsia="ru-RU"/>
        </w:rPr>
        <w:t>500-600 учащ</w:t>
      </w:r>
      <w:r w:rsidR="0061647A" w:rsidRPr="004A4259">
        <w:rPr>
          <w:rFonts w:ascii="Times New Roman" w:eastAsia="Times New Roman" w:hAnsi="Times New Roman"/>
          <w:sz w:val="24"/>
          <w:szCs w:val="24"/>
          <w:lang w:eastAsia="ru-RU"/>
        </w:rPr>
        <w:t xml:space="preserve">ихся – 50 кв. м на 1 учащегося; </w:t>
      </w:r>
      <w:r w:rsidRPr="004A4259">
        <w:rPr>
          <w:rFonts w:ascii="Times New Roman" w:eastAsia="Times New Roman" w:hAnsi="Times New Roman"/>
          <w:sz w:val="24"/>
          <w:szCs w:val="24"/>
          <w:lang w:eastAsia="ru-RU"/>
        </w:rPr>
        <w:t>600-800 учащих</w:t>
      </w:r>
      <w:r w:rsidR="0061647A" w:rsidRPr="004A4259">
        <w:rPr>
          <w:rFonts w:ascii="Times New Roman" w:eastAsia="Times New Roman" w:hAnsi="Times New Roman"/>
          <w:sz w:val="24"/>
          <w:szCs w:val="24"/>
          <w:lang w:eastAsia="ru-RU"/>
        </w:rPr>
        <w:t xml:space="preserve">ся –  40 кв. м  на 1 учащегося; </w:t>
      </w:r>
      <w:r w:rsidRPr="004A4259">
        <w:rPr>
          <w:rFonts w:ascii="Times New Roman" w:eastAsia="Times New Roman" w:hAnsi="Times New Roman"/>
          <w:sz w:val="24"/>
          <w:szCs w:val="24"/>
          <w:lang w:eastAsia="ru-RU"/>
        </w:rPr>
        <w:t>800-1100 учащи</w:t>
      </w:r>
      <w:r w:rsidR="0061647A" w:rsidRPr="004A4259">
        <w:rPr>
          <w:rFonts w:ascii="Times New Roman" w:eastAsia="Times New Roman" w:hAnsi="Times New Roman"/>
          <w:sz w:val="24"/>
          <w:szCs w:val="24"/>
          <w:lang w:eastAsia="ru-RU"/>
        </w:rPr>
        <w:t xml:space="preserve">хся –  33 кв. м на 1 учащегося; </w:t>
      </w:r>
      <w:r w:rsidRPr="004A4259">
        <w:rPr>
          <w:rFonts w:ascii="Times New Roman" w:eastAsia="Times New Roman" w:hAnsi="Times New Roman"/>
          <w:sz w:val="24"/>
          <w:szCs w:val="24"/>
          <w:lang w:eastAsia="ru-RU"/>
        </w:rPr>
        <w:t>1100-1500 учащ</w:t>
      </w:r>
      <w:r w:rsidR="0061647A" w:rsidRPr="004A4259">
        <w:rPr>
          <w:rFonts w:ascii="Times New Roman" w:eastAsia="Times New Roman" w:hAnsi="Times New Roman"/>
          <w:sz w:val="24"/>
          <w:szCs w:val="24"/>
          <w:lang w:eastAsia="ru-RU"/>
        </w:rPr>
        <w:t xml:space="preserve">ихся – 21 кв. м на 1 учащегося; </w:t>
      </w:r>
      <w:r w:rsidRPr="004A4259">
        <w:rPr>
          <w:rFonts w:ascii="Times New Roman" w:eastAsia="Times New Roman" w:hAnsi="Times New Roman"/>
          <w:sz w:val="24"/>
          <w:szCs w:val="24"/>
          <w:lang w:eastAsia="ru-RU"/>
        </w:rPr>
        <w:t>1500-2000 учащи</w:t>
      </w:r>
      <w:r w:rsidR="0061647A" w:rsidRPr="004A4259">
        <w:rPr>
          <w:rFonts w:ascii="Times New Roman" w:eastAsia="Times New Roman" w:hAnsi="Times New Roman"/>
          <w:sz w:val="24"/>
          <w:szCs w:val="24"/>
          <w:lang w:eastAsia="ru-RU"/>
        </w:rPr>
        <w:t xml:space="preserve">хся – 17 кв. м на  1 учащегося; </w:t>
      </w:r>
      <w:r w:rsidRPr="004A4259">
        <w:rPr>
          <w:rFonts w:ascii="Times New Roman" w:eastAsia="Times New Roman" w:hAnsi="Times New Roman"/>
          <w:sz w:val="24"/>
          <w:szCs w:val="24"/>
          <w:lang w:eastAsia="ru-RU"/>
        </w:rPr>
        <w:t>свыше 2000 учащихся – 16 кв. м на 1 учащегося.</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Размеры земельных участков могут быть уменьшены на 20% – в условиях реконструкции.</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Пути подходов учащихся к общеобразовательным организациям с начальными классами не должны пересекать проезжую часть маг</w:t>
      </w:r>
      <w:r w:rsidR="0061647A" w:rsidRPr="004A4259">
        <w:rPr>
          <w:rFonts w:ascii="Times New Roman" w:eastAsia="Times New Roman" w:hAnsi="Times New Roman"/>
          <w:sz w:val="24"/>
          <w:szCs w:val="24"/>
          <w:lang w:eastAsia="ru-RU"/>
        </w:rPr>
        <w:t xml:space="preserve">истральных улиц в одном уровне. </w:t>
      </w:r>
      <w:r w:rsidRPr="004A4259">
        <w:rPr>
          <w:rFonts w:ascii="Times New Roman" w:eastAsia="Times New Roman" w:hAnsi="Times New Roman"/>
          <w:sz w:val="24"/>
          <w:szCs w:val="24"/>
          <w:lang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Нормативы обеспеченности организациями дополнительного образования приняты с учетом охвата 10% общего числа школьнико</w:t>
      </w:r>
      <w:r w:rsidR="0061647A" w:rsidRPr="004A4259">
        <w:rPr>
          <w:rFonts w:ascii="Times New Roman" w:eastAsia="Times New Roman" w:hAnsi="Times New Roman"/>
          <w:sz w:val="24"/>
          <w:szCs w:val="24"/>
          <w:lang w:eastAsia="ru-RU"/>
        </w:rPr>
        <w:t xml:space="preserve">в, в том числе по видам зданий: </w:t>
      </w:r>
      <w:r w:rsidRPr="004A4259">
        <w:rPr>
          <w:rFonts w:ascii="Times New Roman" w:eastAsia="Times New Roman" w:hAnsi="Times New Roman"/>
          <w:sz w:val="24"/>
          <w:szCs w:val="24"/>
          <w:lang w:eastAsia="ru-RU"/>
        </w:rPr>
        <w:t>дворец (дом</w:t>
      </w:r>
      <w:r w:rsidR="0061647A" w:rsidRPr="004A4259">
        <w:rPr>
          <w:rFonts w:ascii="Times New Roman" w:eastAsia="Times New Roman" w:hAnsi="Times New Roman"/>
          <w:sz w:val="24"/>
          <w:szCs w:val="24"/>
          <w:lang w:eastAsia="ru-RU"/>
        </w:rPr>
        <w:t xml:space="preserve">) творчества школьников – 3,3%; станция юных техников – 0,9%; </w:t>
      </w:r>
      <w:r w:rsidRPr="004A4259">
        <w:rPr>
          <w:rFonts w:ascii="Times New Roman" w:eastAsia="Times New Roman" w:hAnsi="Times New Roman"/>
          <w:sz w:val="24"/>
          <w:szCs w:val="24"/>
          <w:lang w:eastAsia="ru-RU"/>
        </w:rPr>
        <w:t>ст</w:t>
      </w:r>
      <w:r w:rsidR="0061647A" w:rsidRPr="004A4259">
        <w:rPr>
          <w:rFonts w:ascii="Times New Roman" w:eastAsia="Times New Roman" w:hAnsi="Times New Roman"/>
          <w:sz w:val="24"/>
          <w:szCs w:val="24"/>
          <w:lang w:eastAsia="ru-RU"/>
        </w:rPr>
        <w:t xml:space="preserve">анция юных натуралистов – 0,4%; </w:t>
      </w:r>
      <w:r w:rsidRPr="004A4259">
        <w:rPr>
          <w:rFonts w:ascii="Times New Roman" w:eastAsia="Times New Roman" w:hAnsi="Times New Roman"/>
          <w:sz w:val="24"/>
          <w:szCs w:val="24"/>
          <w:lang w:eastAsia="ru-RU"/>
        </w:rPr>
        <w:t xml:space="preserve">станция юных туристов </w:t>
      </w:r>
      <w:r w:rsidR="0061647A" w:rsidRPr="004A4259">
        <w:rPr>
          <w:rFonts w:ascii="Times New Roman" w:eastAsia="Times New Roman" w:hAnsi="Times New Roman"/>
          <w:sz w:val="24"/>
          <w:szCs w:val="24"/>
          <w:lang w:eastAsia="ru-RU"/>
        </w:rPr>
        <w:t xml:space="preserve">– 0,4%; </w:t>
      </w:r>
      <w:r w:rsidRPr="004A4259">
        <w:rPr>
          <w:rFonts w:ascii="Times New Roman" w:eastAsia="Times New Roman" w:hAnsi="Times New Roman"/>
          <w:sz w:val="24"/>
          <w:szCs w:val="24"/>
          <w:lang w:eastAsia="ru-RU"/>
        </w:rPr>
        <w:t>детско-юно</w:t>
      </w:r>
      <w:r w:rsidR="0061647A" w:rsidRPr="004A4259">
        <w:rPr>
          <w:rFonts w:ascii="Times New Roman" w:eastAsia="Times New Roman" w:hAnsi="Times New Roman"/>
          <w:sz w:val="24"/>
          <w:szCs w:val="24"/>
          <w:lang w:eastAsia="ru-RU"/>
        </w:rPr>
        <w:t xml:space="preserve">шеская спортивная школа – 2,3%; </w:t>
      </w:r>
      <w:r w:rsidRPr="004A4259">
        <w:rPr>
          <w:rFonts w:ascii="Times New Roman" w:eastAsia="Times New Roman" w:hAnsi="Times New Roman"/>
          <w:sz w:val="24"/>
          <w:szCs w:val="24"/>
          <w:lang w:eastAsia="ru-RU"/>
        </w:rPr>
        <w:t>детская школа искусств или музыкальная, художественная, хореографическая школа – 2,7%.</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A05DAF"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При вместимости стационарных учреждений: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lastRenderedPageBreak/>
        <w:t>50 коек – 300 кв. м на 1 койку;</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150 коек – 200 кв. м на 1 койку;</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300-400 коек – 150 кв. м на 1 койку;</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500-600 коек – 100 кв. м на 1 койку;</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800 коек – 80 кв. м на 1 койку;</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1000 коек – 60 кв. м на 1 койку.</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Для нестационарных (амбулаторных) учреждений: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0,1 га на 100 посещений в смену, но не менее 0,5 га на объект.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proofErr w:type="gramStart"/>
      <w:r w:rsidRPr="004A4259">
        <w:rPr>
          <w:rFonts w:ascii="Times New Roman" w:eastAsia="Times New Roman" w:hAnsi="Times New Roman"/>
          <w:sz w:val="24"/>
          <w:szCs w:val="24"/>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w:t>
      </w:r>
      <w:proofErr w:type="gramEnd"/>
      <w:r w:rsidRPr="004A4259">
        <w:rPr>
          <w:rFonts w:ascii="Times New Roman" w:eastAsia="Times New Roman" w:hAnsi="Times New Roman"/>
          <w:sz w:val="24"/>
          <w:szCs w:val="24"/>
          <w:lang w:eastAsia="ru-RU"/>
        </w:rPr>
        <w:t xml:space="preserve"> пунктов» – 1 объект для сельских населенных пунктов:</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Нормативы размеров земельных участков: </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для размещения </w:t>
      </w:r>
      <w:proofErr w:type="spellStart"/>
      <w:r w:rsidRPr="004A4259">
        <w:rPr>
          <w:rFonts w:ascii="Times New Roman" w:eastAsia="Times New Roman" w:hAnsi="Times New Roman"/>
          <w:sz w:val="24"/>
          <w:szCs w:val="24"/>
          <w:lang w:eastAsia="ru-RU"/>
        </w:rPr>
        <w:t>ФАПов</w:t>
      </w:r>
      <w:proofErr w:type="spellEnd"/>
      <w:r w:rsidRPr="004A4259">
        <w:rPr>
          <w:rFonts w:ascii="Times New Roman" w:eastAsia="Times New Roman" w:hAnsi="Times New Roman"/>
          <w:sz w:val="24"/>
          <w:szCs w:val="24"/>
          <w:lang w:eastAsia="ru-RU"/>
        </w:rPr>
        <w:t xml:space="preserve"> – 0,2 га на объект.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объектов скорой медицинской помощи   – 0,2 - 0,4 га на объект.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сельских населенных пунктов 1 объект на 6,2 тыс. человек.</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размеров земельных для аптечных организаций: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I-II групп – 0,3 га на объект или встроенные;</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III-V групп – 0,25 га на объект;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VI-VIII – 0,2 га на объект.   </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Пешеходная доступность аптечных организаций в сел</w:t>
      </w:r>
      <w:r w:rsidR="009B43F6" w:rsidRPr="004A4259">
        <w:rPr>
          <w:rFonts w:ascii="Times New Roman" w:eastAsia="Times New Roman" w:hAnsi="Times New Roman"/>
          <w:sz w:val="24"/>
          <w:szCs w:val="24"/>
          <w:lang w:eastAsia="ru-RU"/>
        </w:rPr>
        <w:t xml:space="preserve">ьских поселениях </w:t>
      </w:r>
      <w:r w:rsidRPr="004A4259">
        <w:rPr>
          <w:rFonts w:ascii="Times New Roman" w:eastAsia="Times New Roman" w:hAnsi="Times New Roman"/>
          <w:sz w:val="24"/>
          <w:szCs w:val="24"/>
          <w:lang w:eastAsia="ru-RU"/>
        </w:rPr>
        <w:t>- до 30 минут.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sidRPr="004A4259">
        <w:rPr>
          <w:rFonts w:ascii="Times New Roman" w:eastAsia="Times New Roman" w:hAnsi="Times New Roman"/>
          <w:sz w:val="24"/>
          <w:szCs w:val="24"/>
          <w:lang w:eastAsia="ru-RU"/>
        </w:rPr>
        <w:t xml:space="preserve">еления не менее 5 тыс. человек. </w:t>
      </w:r>
      <w:r w:rsidRPr="004A4259">
        <w:rPr>
          <w:rFonts w:ascii="Times New Roman" w:eastAsia="Times New Roman" w:hAnsi="Times New Roman"/>
          <w:sz w:val="24"/>
          <w:szCs w:val="24"/>
          <w:lang w:eastAsia="ru-RU"/>
        </w:rPr>
        <w:t xml:space="preserve">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w:t>
      </w:r>
      <w:r w:rsidRPr="004A4259">
        <w:rPr>
          <w:rFonts w:ascii="Times New Roman" w:eastAsia="Times New Roman" w:hAnsi="Times New Roman"/>
          <w:sz w:val="24"/>
          <w:szCs w:val="24"/>
          <w:lang w:eastAsia="ru-RU"/>
        </w:rPr>
        <w:lastRenderedPageBreak/>
        <w:t>детско-юношеской спорт</w:t>
      </w:r>
      <w:r w:rsidR="009B43F6" w:rsidRPr="004A4259">
        <w:rPr>
          <w:rFonts w:ascii="Times New Roman" w:eastAsia="Times New Roman" w:hAnsi="Times New Roman"/>
          <w:sz w:val="24"/>
          <w:szCs w:val="24"/>
          <w:lang w:eastAsia="ru-RU"/>
        </w:rPr>
        <w:t xml:space="preserve">ивной школы – 1,5 га на объект. </w:t>
      </w:r>
      <w:r w:rsidRPr="004A4259">
        <w:rPr>
          <w:rFonts w:ascii="Times New Roman" w:eastAsia="Times New Roman" w:hAnsi="Times New Roman"/>
          <w:sz w:val="24"/>
          <w:szCs w:val="24"/>
          <w:lang w:eastAsia="ru-RU"/>
        </w:rPr>
        <w:t>Долю физкультурно-спортивных сооружений, размещаемых в жилом районе, следует принимать от общей нормы</w:t>
      </w:r>
      <w:proofErr w:type="gramStart"/>
      <w:r w:rsidRPr="004A4259">
        <w:rPr>
          <w:rFonts w:ascii="Times New Roman" w:eastAsia="Times New Roman" w:hAnsi="Times New Roman"/>
          <w:sz w:val="24"/>
          <w:szCs w:val="24"/>
          <w:lang w:eastAsia="ru-RU"/>
        </w:rPr>
        <w:t xml:space="preserve">, %:  </w:t>
      </w:r>
      <w:proofErr w:type="gramEnd"/>
      <w:r w:rsidRPr="004A4259">
        <w:rPr>
          <w:rFonts w:ascii="Times New Roman" w:eastAsia="Times New Roman" w:hAnsi="Times New Roman"/>
          <w:sz w:val="24"/>
          <w:szCs w:val="24"/>
          <w:lang w:eastAsia="ru-RU"/>
        </w:rPr>
        <w:t>территории — 35, спортивные залы — 50, бассейны —45</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4A4259">
        <w:rPr>
          <w:rFonts w:ascii="Times New Roman" w:eastAsia="Times New Roman" w:hAnsi="Times New Roman"/>
          <w:sz w:val="24"/>
          <w:szCs w:val="24"/>
          <w:lang w:eastAsia="ru-RU"/>
        </w:rPr>
        <w:t>травмо</w:t>
      </w:r>
      <w:r w:rsidR="009B43F6" w:rsidRPr="004A4259">
        <w:rPr>
          <w:rFonts w:ascii="Times New Roman" w:eastAsia="Times New Roman" w:hAnsi="Times New Roman"/>
          <w:sz w:val="24"/>
          <w:szCs w:val="24"/>
          <w:lang w:eastAsia="ru-RU"/>
        </w:rPr>
        <w:t>-</w:t>
      </w:r>
      <w:r w:rsidRPr="004A4259">
        <w:rPr>
          <w:rFonts w:ascii="Times New Roman" w:eastAsia="Times New Roman" w:hAnsi="Times New Roman"/>
          <w:sz w:val="24"/>
          <w:szCs w:val="24"/>
          <w:lang w:eastAsia="ru-RU"/>
        </w:rPr>
        <w:t>безопасное</w:t>
      </w:r>
      <w:proofErr w:type="spellEnd"/>
      <w:r w:rsidRPr="004A4259">
        <w:rPr>
          <w:rFonts w:ascii="Times New Roman" w:eastAsia="Times New Roman" w:hAnsi="Times New Roman"/>
          <w:sz w:val="24"/>
          <w:szCs w:val="24"/>
          <w:lang w:eastAsia="ru-RU"/>
        </w:rPr>
        <w:t>) покрытие, а также ограждение из стальной сетчатой конструкции высотой 2-4,5 м повышенного эстетического уровня.</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от 5 до 10 тыс. человек – 1 объект.</w:t>
      </w:r>
    </w:p>
    <w:p w:rsidR="00791B94" w:rsidRPr="004A4259" w:rsidRDefault="0084419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Размеры земельных участков </w:t>
      </w:r>
      <w:r w:rsidR="00791B94" w:rsidRPr="004A4259">
        <w:rPr>
          <w:rFonts w:ascii="Times New Roman" w:eastAsia="Times New Roman" w:hAnsi="Times New Roman"/>
          <w:sz w:val="24"/>
          <w:szCs w:val="24"/>
          <w:lang w:eastAsia="ru-RU"/>
        </w:rPr>
        <w:t>музеев устанавливаются заданием на проектирование.</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 для сельских населенных пунктов – 200 мест на 1 тыс. человек.</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для сельских поселений с численностью населения от 1000 до  3000 тыс. че</w:t>
      </w:r>
      <w:r w:rsidR="00844195" w:rsidRPr="004A4259">
        <w:rPr>
          <w:rFonts w:ascii="Times New Roman" w:eastAsia="Times New Roman" w:hAnsi="Times New Roman"/>
          <w:sz w:val="24"/>
          <w:szCs w:val="24"/>
          <w:lang w:eastAsia="ru-RU"/>
        </w:rPr>
        <w:t xml:space="preserve">ловек - </w:t>
      </w:r>
      <w:proofErr w:type="gramStart"/>
      <w:r w:rsidR="00844195" w:rsidRPr="004A4259">
        <w:rPr>
          <w:rFonts w:ascii="Times New Roman" w:eastAsia="Times New Roman" w:hAnsi="Times New Roman"/>
          <w:sz w:val="24"/>
          <w:szCs w:val="24"/>
          <w:lang w:eastAsia="ru-RU"/>
        </w:rPr>
        <w:t>общедоступная</w:t>
      </w:r>
      <w:proofErr w:type="gramEnd"/>
      <w:r w:rsidR="00844195" w:rsidRPr="004A4259">
        <w:rPr>
          <w:rFonts w:ascii="Times New Roman" w:eastAsia="Times New Roman" w:hAnsi="Times New Roman"/>
          <w:sz w:val="24"/>
          <w:szCs w:val="24"/>
          <w:lang w:eastAsia="ru-RU"/>
        </w:rPr>
        <w:t xml:space="preserve"> -1 объект. </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Размеры земельных участков для библиотек устанавливаются заданием на проектирование.</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зон с неблагоприятными природными условиями – 200 м/2-5 мин.;</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- 300 кв. метров в сельских поселениях. </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Радиус обслуживания ТЦ в  сельских поселениях – 2000 метров.</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Торговые центры сельских поселений с числом жителей, тыс. чел.:</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lastRenderedPageBreak/>
        <w:t>- до 1 –  0,1-0,2 га;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св. 1 до 3 – 0,2-0,4 га;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3 до 4 – 0,4-0,6 га;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5 до 6 – 0,6-0,7 га;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7 до 10 – 0,7-0,8 га;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10 до 15 – 0,8-1,1 га;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15 до 20 – 1,0-1,2 га.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sidRPr="004A4259">
        <w:rPr>
          <w:rFonts w:ascii="Times New Roman" w:eastAsia="Times New Roman" w:hAnsi="Times New Roman"/>
          <w:sz w:val="24"/>
          <w:szCs w:val="24"/>
          <w:lang w:eastAsia="ru-RU"/>
        </w:rPr>
        <w:t xml:space="preserve"> может быть увеличена до 50 %. </w:t>
      </w:r>
      <w:r w:rsidRPr="004A4259">
        <w:rPr>
          <w:rFonts w:ascii="Times New Roman" w:eastAsia="Times New Roman" w:hAnsi="Times New Roman"/>
          <w:sz w:val="24"/>
          <w:szCs w:val="24"/>
          <w:lang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На земельном участке розничного рынка проектируются следующие функциональные зоны:</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торговая зона (с </w:t>
      </w:r>
      <w:proofErr w:type="spellStart"/>
      <w:r w:rsidRPr="004A4259">
        <w:rPr>
          <w:rFonts w:ascii="Times New Roman" w:eastAsia="Times New Roman" w:hAnsi="Times New Roman"/>
          <w:sz w:val="24"/>
          <w:szCs w:val="24"/>
          <w:lang w:eastAsia="ru-RU"/>
        </w:rPr>
        <w:t>подзонами</w:t>
      </w:r>
      <w:proofErr w:type="spellEnd"/>
      <w:r w:rsidRPr="004A4259">
        <w:rPr>
          <w:rFonts w:ascii="Times New Roman" w:eastAsia="Times New Roman" w:hAnsi="Times New Roman"/>
          <w:sz w:val="24"/>
          <w:szCs w:val="24"/>
          <w:lang w:eastAsia="ru-RU"/>
        </w:rPr>
        <w:t xml:space="preserve"> продовольственных и непродовольственных торговых помещений);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административно-складская зона;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хозяйственная зона;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зона стоянки автотранспорта;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зона подхода и распределения</w:t>
      </w:r>
      <w:r w:rsidR="00890C07" w:rsidRPr="004A4259">
        <w:rPr>
          <w:rFonts w:ascii="Times New Roman" w:eastAsia="Times New Roman" w:hAnsi="Times New Roman"/>
          <w:sz w:val="24"/>
          <w:szCs w:val="24"/>
          <w:lang w:eastAsia="ru-RU"/>
        </w:rPr>
        <w:t>,</w:t>
      </w:r>
      <w:r w:rsidRPr="004A4259">
        <w:rPr>
          <w:rFonts w:ascii="Times New Roman" w:eastAsia="Times New Roman" w:hAnsi="Times New Roman"/>
          <w:sz w:val="24"/>
          <w:szCs w:val="24"/>
          <w:lang w:eastAsia="ru-RU"/>
        </w:rPr>
        <w:t xml:space="preserve"> связанных с рынком пешеходных потоков;</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зона озеленения и отдыха покупателей.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При проектировании розничных рынков необходимо обеспечивать:</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безопасность пешеходного передвижения в пределах пешеходной зоны;</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 xml:space="preserve">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w:t>
      </w:r>
      <w:r w:rsidRPr="004A4259">
        <w:rPr>
          <w:rFonts w:ascii="Times New Roman" w:eastAsia="Times New Roman" w:hAnsi="Times New Roman"/>
          <w:sz w:val="24"/>
          <w:szCs w:val="24"/>
          <w:lang w:eastAsia="ru-RU"/>
        </w:rPr>
        <w:lastRenderedPageBreak/>
        <w:t>территории Краснодарского края, реконструкции и модернизации зданий, строений, сооружений и находящихся в них помещений».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до 50 мест – 0,25-0,2 га на 100 мест;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50 до 150 мест – 0,2-0,15 га на 100 мест;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свыше 150 мест – 0,1 га на 100 мест.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зон с неблагоприятными природными условиями – 200 м/2-5 мин.;</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сельских населенных пунктов – 7 рабочих мест на 1 тыс. человек;</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до 50 рабочих мест – 0,1-0,2 га на 10 рабочих мест;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от 50 до 150 рабочих мест – 0,05-0,08 га на 10 рабочих мест;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свыше 150 рабочих мест – 0,03-0,04 га на 10 рабочих мест.</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proofErr w:type="gramStart"/>
      <w:r w:rsidRPr="004A4259">
        <w:rPr>
          <w:rFonts w:ascii="Times New Roman" w:eastAsia="Times New Roman" w:hAnsi="Times New Roman"/>
          <w:sz w:val="24"/>
          <w:szCs w:val="24"/>
          <w:lang w:eastAsia="ru-RU"/>
        </w:rPr>
        <w:t>Пешеходная доступность предприятий бытового обслуживания, как учреждений второй ст</w:t>
      </w:r>
      <w:r w:rsidR="00890C07" w:rsidRPr="004A4259">
        <w:rPr>
          <w:rFonts w:ascii="Times New Roman" w:eastAsia="Times New Roman" w:hAnsi="Times New Roman"/>
          <w:sz w:val="24"/>
          <w:szCs w:val="24"/>
          <w:lang w:eastAsia="ru-RU"/>
        </w:rPr>
        <w:t xml:space="preserve">епени необходимости определена: </w:t>
      </w:r>
      <w:r w:rsidRPr="004A4259">
        <w:rPr>
          <w:rFonts w:ascii="Times New Roman" w:eastAsia="Times New Roman" w:hAnsi="Times New Roman"/>
          <w:sz w:val="24"/>
          <w:szCs w:val="24"/>
          <w:lang w:eastAsia="ru-RU"/>
        </w:rPr>
        <w:t>для зон с неблагоприятными природн</w:t>
      </w:r>
      <w:r w:rsidR="00890C07" w:rsidRPr="004A4259">
        <w:rPr>
          <w:rFonts w:ascii="Times New Roman" w:eastAsia="Times New Roman" w:hAnsi="Times New Roman"/>
          <w:sz w:val="24"/>
          <w:szCs w:val="24"/>
          <w:lang w:eastAsia="ru-RU"/>
        </w:rPr>
        <w:t xml:space="preserve">ыми условиями – 200 м/2-5 мин.; </w:t>
      </w:r>
      <w:r w:rsidRPr="004A4259">
        <w:rPr>
          <w:rFonts w:ascii="Times New Roman" w:eastAsia="Times New Roman" w:hAnsi="Times New Roman"/>
          <w:sz w:val="24"/>
          <w:szCs w:val="24"/>
          <w:lang w:eastAsia="ru-RU"/>
        </w:rPr>
        <w:t>для зон с относительно благоприятными природными условиями – 450 м/5-10 мин.;</w:t>
      </w:r>
      <w:r w:rsidR="00890C07"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roofErr w:type="gramEnd"/>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Прачечные</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w:t>
      </w:r>
      <w:r w:rsidR="00890C07" w:rsidRPr="004A4259">
        <w:rPr>
          <w:rFonts w:ascii="Times New Roman" w:eastAsia="Times New Roman" w:hAnsi="Times New Roman"/>
          <w:sz w:val="24"/>
          <w:szCs w:val="24"/>
          <w:lang w:eastAsia="ru-RU"/>
        </w:rPr>
        <w:t xml:space="preserve">ородских и сельских поселений»: </w:t>
      </w:r>
      <w:r w:rsidRPr="004A4259">
        <w:rPr>
          <w:rFonts w:ascii="Times New Roman" w:eastAsia="Times New Roman" w:hAnsi="Times New Roman"/>
          <w:sz w:val="24"/>
          <w:szCs w:val="24"/>
          <w:lang w:eastAsia="ru-RU"/>
        </w:rPr>
        <w:t>для сельских населенных пунктов – 60 кг белья в смену на 1 тыс. человек.</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- 0,1-0,2 га на объект для прачечных самообслуживания;</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- 0,5-1,0 га на объект для фабрик-прачечных.</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Химчистки</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для сельских населенных пунктов –  3,5 кг вещей в смену на 1 тыс. человек.</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- 0,1-0,2 га на объект для химчисток самообслуживания;</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- 0,5-1,0 га на объект для фабрик-химчисток;</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Бани.</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lastRenderedPageBreak/>
        <w:t>- для сельских населенных пунктов – 7 мест на 1 тыс. человек.</w:t>
      </w:r>
    </w:p>
    <w:p w:rsidR="00791B94" w:rsidRPr="004A4259" w:rsidRDefault="00791B94"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4A4259" w:rsidRDefault="00BA1267"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sidRPr="004A4259">
        <w:rPr>
          <w:rFonts w:ascii="Times New Roman" w:eastAsia="Times New Roman" w:hAnsi="Times New Roman"/>
          <w:sz w:val="24"/>
          <w:szCs w:val="24"/>
          <w:lang w:eastAsia="ru-RU"/>
        </w:rPr>
        <w:t>руктуры, отраженные в таблице 5</w:t>
      </w:r>
      <w:r w:rsidRPr="004A4259">
        <w:rPr>
          <w:rFonts w:ascii="Times New Roman" w:eastAsia="Times New Roman" w:hAnsi="Times New Roman"/>
          <w:sz w:val="24"/>
          <w:szCs w:val="24"/>
          <w:lang w:eastAsia="ru-RU"/>
        </w:rPr>
        <w:t xml:space="preserve"> настоящей Программы заключается в следующем.</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4A4259" w:rsidRDefault="0022156E"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В состав </w:t>
      </w:r>
      <w:r w:rsidR="00FA1720" w:rsidRPr="004A4259">
        <w:rPr>
          <w:rFonts w:ascii="Times New Roman" w:eastAsia="Times New Roman" w:hAnsi="Times New Roman"/>
          <w:sz w:val="24"/>
          <w:szCs w:val="24"/>
          <w:lang w:eastAsia="zh-CN"/>
        </w:rPr>
        <w:t>Старомышастовского</w:t>
      </w:r>
      <w:r w:rsidRPr="004A4259">
        <w:rPr>
          <w:rFonts w:ascii="Times New Roman" w:eastAsia="Times New Roman" w:hAnsi="Times New Roman"/>
          <w:sz w:val="24"/>
          <w:szCs w:val="24"/>
          <w:lang w:eastAsia="zh-CN"/>
        </w:rPr>
        <w:t xml:space="preserve"> сельского поселения входит </w:t>
      </w:r>
      <w:r w:rsidR="00FA1720" w:rsidRPr="004A4259">
        <w:rPr>
          <w:rFonts w:ascii="Times New Roman" w:eastAsia="Times New Roman" w:hAnsi="Times New Roman"/>
          <w:sz w:val="24"/>
          <w:szCs w:val="24"/>
          <w:lang w:eastAsia="zh-CN"/>
        </w:rPr>
        <w:t>четыре населенных</w:t>
      </w:r>
      <w:r w:rsidRPr="004A4259">
        <w:rPr>
          <w:rFonts w:ascii="Times New Roman" w:eastAsia="Times New Roman" w:hAnsi="Times New Roman"/>
          <w:sz w:val="24"/>
          <w:szCs w:val="24"/>
          <w:lang w:eastAsia="zh-CN"/>
        </w:rPr>
        <w:t xml:space="preserve"> пункт</w:t>
      </w:r>
      <w:r w:rsidR="00FA1720" w:rsidRPr="004A4259">
        <w:rPr>
          <w:rFonts w:ascii="Times New Roman" w:eastAsia="Times New Roman" w:hAnsi="Times New Roman"/>
          <w:sz w:val="24"/>
          <w:szCs w:val="24"/>
          <w:lang w:eastAsia="zh-CN"/>
        </w:rPr>
        <w:t>а</w:t>
      </w:r>
      <w:r w:rsidRPr="004A4259">
        <w:rPr>
          <w:rFonts w:ascii="Times New Roman" w:eastAsia="Times New Roman" w:hAnsi="Times New Roman"/>
          <w:sz w:val="24"/>
          <w:szCs w:val="24"/>
          <w:lang w:eastAsia="zh-CN"/>
        </w:rPr>
        <w:t xml:space="preserve"> – ст. </w:t>
      </w:r>
      <w:r w:rsidR="00FA1720" w:rsidRPr="004A4259">
        <w:rPr>
          <w:rFonts w:ascii="Times New Roman" w:eastAsia="Times New Roman" w:hAnsi="Times New Roman"/>
          <w:sz w:val="24"/>
          <w:szCs w:val="24"/>
          <w:lang w:eastAsia="zh-CN"/>
        </w:rPr>
        <w:t xml:space="preserve">Старомышастовская, х. </w:t>
      </w:r>
      <w:proofErr w:type="spellStart"/>
      <w:r w:rsidR="00FA1720" w:rsidRPr="004A4259">
        <w:rPr>
          <w:rFonts w:ascii="Times New Roman" w:eastAsia="Times New Roman" w:hAnsi="Times New Roman"/>
          <w:sz w:val="24"/>
          <w:szCs w:val="24"/>
          <w:lang w:eastAsia="zh-CN"/>
        </w:rPr>
        <w:t>Горлачивка</w:t>
      </w:r>
      <w:proofErr w:type="spellEnd"/>
      <w:r w:rsidR="00FA1720" w:rsidRPr="004A4259">
        <w:rPr>
          <w:rFonts w:ascii="Times New Roman" w:eastAsia="Times New Roman" w:hAnsi="Times New Roman"/>
          <w:sz w:val="24"/>
          <w:szCs w:val="24"/>
          <w:lang w:eastAsia="zh-CN"/>
        </w:rPr>
        <w:t>, х. Восточный, пос. Новый</w:t>
      </w:r>
      <w:r w:rsidRPr="004A4259">
        <w:rPr>
          <w:rFonts w:ascii="Times New Roman" w:eastAsia="Times New Roman" w:hAnsi="Times New Roman"/>
          <w:sz w:val="24"/>
          <w:szCs w:val="24"/>
          <w:lang w:eastAsia="zh-CN"/>
        </w:rPr>
        <w:t>.</w:t>
      </w:r>
    </w:p>
    <w:p w:rsidR="0022156E" w:rsidRPr="004A4259" w:rsidRDefault="0022156E"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2156E" w:rsidRPr="004A4259" w:rsidRDefault="0022156E"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FA1720" w:rsidRPr="004A4259">
        <w:rPr>
          <w:rFonts w:ascii="Times New Roman" w:eastAsia="Times New Roman" w:hAnsi="Times New Roman"/>
          <w:sz w:val="24"/>
          <w:szCs w:val="24"/>
          <w:lang w:eastAsia="zh-CN"/>
        </w:rPr>
        <w:t>Старомышастовского</w:t>
      </w:r>
      <w:r w:rsidRPr="004A4259">
        <w:rPr>
          <w:rFonts w:ascii="Times New Roman" w:eastAsia="Times New Roman" w:hAnsi="Times New Roman"/>
          <w:sz w:val="24"/>
          <w:szCs w:val="24"/>
          <w:lang w:eastAsia="zh-CN"/>
        </w:rPr>
        <w:t xml:space="preserve"> сельского поселения.</w:t>
      </w:r>
    </w:p>
    <w:p w:rsidR="00BA1267" w:rsidRPr="004A4259" w:rsidRDefault="0022156E"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Проектная численность </w:t>
      </w:r>
      <w:r w:rsidR="00FA1720" w:rsidRPr="004A4259">
        <w:rPr>
          <w:rFonts w:ascii="Times New Roman" w:eastAsia="Times New Roman" w:hAnsi="Times New Roman"/>
          <w:sz w:val="24"/>
          <w:szCs w:val="24"/>
          <w:lang w:eastAsia="zh-CN"/>
        </w:rPr>
        <w:t>Старомышастовского</w:t>
      </w:r>
      <w:r w:rsidRPr="004A4259">
        <w:rPr>
          <w:rFonts w:ascii="Times New Roman" w:eastAsia="Times New Roman" w:hAnsi="Times New Roman"/>
          <w:sz w:val="24"/>
          <w:szCs w:val="24"/>
          <w:lang w:eastAsia="zh-CN"/>
        </w:rPr>
        <w:t xml:space="preserve"> сельского поселения на первую очередь строительства до 2022 года ориентировочно составит </w:t>
      </w:r>
      <w:r w:rsidR="00FA1720" w:rsidRPr="004A4259">
        <w:rPr>
          <w:rFonts w:ascii="Times New Roman" w:eastAsia="Times New Roman" w:hAnsi="Times New Roman"/>
          <w:sz w:val="24"/>
          <w:szCs w:val="24"/>
          <w:lang w:eastAsia="zh-CN"/>
        </w:rPr>
        <w:t>11755</w:t>
      </w:r>
      <w:r w:rsidRPr="004A4259">
        <w:rPr>
          <w:rFonts w:ascii="Times New Roman" w:eastAsia="Times New Roman" w:hAnsi="Times New Roman"/>
          <w:sz w:val="24"/>
          <w:szCs w:val="24"/>
          <w:lang w:eastAsia="zh-CN"/>
        </w:rPr>
        <w:t xml:space="preserve"> тыс. человек, на расчетный срок до 2032 года – </w:t>
      </w:r>
      <w:r w:rsidR="00FA1720" w:rsidRPr="004A4259">
        <w:rPr>
          <w:rFonts w:ascii="Times New Roman" w:eastAsia="Times New Roman" w:hAnsi="Times New Roman"/>
          <w:sz w:val="24"/>
          <w:szCs w:val="24"/>
          <w:lang w:eastAsia="zh-CN"/>
        </w:rPr>
        <w:t>11855</w:t>
      </w:r>
      <w:r w:rsidRPr="004A4259">
        <w:rPr>
          <w:rFonts w:ascii="Times New Roman" w:eastAsia="Times New Roman" w:hAnsi="Times New Roman"/>
          <w:sz w:val="24"/>
          <w:szCs w:val="24"/>
          <w:lang w:eastAsia="zh-CN"/>
        </w:rPr>
        <w:t xml:space="preserve"> тыс. человек, на перспективу до 2047 года – </w:t>
      </w:r>
      <w:r w:rsidR="00FA1720" w:rsidRPr="004A4259">
        <w:rPr>
          <w:rFonts w:ascii="Times New Roman" w:eastAsia="Times New Roman" w:hAnsi="Times New Roman"/>
          <w:sz w:val="24"/>
          <w:szCs w:val="24"/>
          <w:lang w:eastAsia="zh-CN"/>
        </w:rPr>
        <w:t>11955</w:t>
      </w:r>
      <w:r w:rsidRPr="004A4259">
        <w:rPr>
          <w:rFonts w:ascii="Times New Roman" w:eastAsia="Times New Roman" w:hAnsi="Times New Roman"/>
          <w:sz w:val="24"/>
          <w:szCs w:val="24"/>
          <w:lang w:eastAsia="zh-CN"/>
        </w:rPr>
        <w:t xml:space="preserve"> тыс. человек. </w:t>
      </w:r>
      <w:r w:rsidR="00BA1267" w:rsidRPr="004A4259">
        <w:rPr>
          <w:rFonts w:ascii="Times New Roman" w:eastAsia="Times New Roman" w:hAnsi="Times New Roman"/>
          <w:sz w:val="24"/>
          <w:szCs w:val="24"/>
          <w:lang w:eastAsia="zh-CN"/>
        </w:rPr>
        <w:t>По результатам прог</w:t>
      </w:r>
      <w:r w:rsidRPr="004A4259">
        <w:rPr>
          <w:rFonts w:ascii="Times New Roman" w:eastAsia="Times New Roman" w:hAnsi="Times New Roman"/>
          <w:sz w:val="24"/>
          <w:szCs w:val="24"/>
          <w:lang w:eastAsia="zh-CN"/>
        </w:rPr>
        <w:t>ноза ожидается рост численности</w:t>
      </w:r>
      <w:r w:rsidR="00BA1267" w:rsidRPr="004A4259">
        <w:rPr>
          <w:rFonts w:ascii="Times New Roman" w:eastAsia="Times New Roman" w:hAnsi="Times New Roman"/>
          <w:sz w:val="24"/>
          <w:szCs w:val="24"/>
          <w:lang w:eastAsia="zh-CN"/>
        </w:rPr>
        <w:t xml:space="preserve"> населения муниципального образования на 7%.</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Плотность населения в границах муниципального образования измениться с 35 чел./кв. км до 38 чел./кв. км.</w:t>
      </w:r>
    </w:p>
    <w:p w:rsidR="00BA1267" w:rsidRPr="004A4259" w:rsidRDefault="00BA1267" w:rsidP="002C06FB">
      <w:pPr>
        <w:spacing w:after="0" w:line="240" w:lineRule="auto"/>
        <w:ind w:firstLine="709"/>
        <w:jc w:val="both"/>
        <w:rPr>
          <w:rFonts w:ascii="Times New Roman" w:eastAsia="TimesNewRomanPSMT" w:hAnsi="Times New Roman"/>
          <w:sz w:val="24"/>
          <w:szCs w:val="24"/>
          <w:lang w:eastAsia="zh-CN"/>
        </w:rPr>
      </w:pPr>
      <w:r w:rsidRPr="004A4259">
        <w:rPr>
          <w:rFonts w:ascii="Times New Roman" w:eastAsia="TimesNewRomanPSMT" w:hAnsi="Times New Roman"/>
          <w:sz w:val="24"/>
          <w:szCs w:val="24"/>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4A4259">
        <w:rPr>
          <w:rFonts w:ascii="Times New Roman" w:hAnsi="Times New Roman"/>
          <w:sz w:val="24"/>
          <w:szCs w:val="24"/>
          <w:lang w:eastAsia="en-US"/>
        </w:rPr>
        <w:t>поселения</w:t>
      </w:r>
      <w:r w:rsidRPr="004A4259">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BA1267" w:rsidRPr="004A4259" w:rsidRDefault="00BA1267" w:rsidP="002C06FB">
      <w:pPr>
        <w:autoSpaceDE w:val="0"/>
        <w:spacing w:after="0" w:line="240" w:lineRule="auto"/>
        <w:ind w:firstLine="709"/>
        <w:jc w:val="both"/>
        <w:rPr>
          <w:rFonts w:ascii="Times New Roman" w:eastAsia="Times New Roman" w:hAnsi="Times New Roman"/>
          <w:sz w:val="24"/>
          <w:szCs w:val="24"/>
          <w:lang w:eastAsia="zh-CN"/>
        </w:rPr>
      </w:pPr>
      <w:r w:rsidRPr="004A4259">
        <w:rPr>
          <w:rFonts w:ascii="Times New Roman" w:eastAsia="TimesNewRomanPSMT" w:hAnsi="Times New Roman"/>
          <w:sz w:val="24"/>
          <w:szCs w:val="24"/>
          <w:lang w:eastAsia="zh-CN"/>
        </w:rPr>
        <w:t>В качестве отличительных особенностей были выделены следующие:</w:t>
      </w:r>
    </w:p>
    <w:p w:rsidR="00BA1267" w:rsidRPr="004A4259" w:rsidRDefault="00BA1267" w:rsidP="002C06FB">
      <w:pPr>
        <w:numPr>
          <w:ilvl w:val="0"/>
          <w:numId w:val="15"/>
        </w:numPr>
        <w:snapToGrid w:val="0"/>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численность населения и тип поселения;</w:t>
      </w:r>
    </w:p>
    <w:p w:rsidR="00BA1267" w:rsidRPr="004A4259" w:rsidRDefault="00BA1267" w:rsidP="002C06FB">
      <w:pPr>
        <w:numPr>
          <w:ilvl w:val="0"/>
          <w:numId w:val="15"/>
        </w:numPr>
        <w:snapToGrid w:val="0"/>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природно-климатическое районирование.</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По численности населения городские и сельские поселения разделены на следующие группы:</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городские поселения</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менее 2 тыс. человек;</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от 2 до 5 тыс. человек;</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от 5 до 10 тыс. человек;</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сельские поселения</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менее 0,5 тыс. человек;</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от 0,5 до 1 тыс. человек;</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от 1 до 2 тыс. человек;</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lastRenderedPageBreak/>
        <w:t>- от 2 до 5 тыс. человек;</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от 5 до 10 тыс. человек;</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4A4259">
        <w:rPr>
          <w:rFonts w:ascii="Times New Roman" w:eastAsia="Times New Roman" w:hAnsi="Times New Roman"/>
          <w:i/>
          <w:sz w:val="24"/>
          <w:szCs w:val="24"/>
          <w:lang w:eastAsia="zh-CN"/>
        </w:rPr>
        <w:t xml:space="preserve"> </w:t>
      </w:r>
      <w:r w:rsidRPr="004A4259">
        <w:rPr>
          <w:rFonts w:ascii="Times New Roman" w:eastAsia="Times New Roman" w:hAnsi="Times New Roman"/>
          <w:sz w:val="24"/>
          <w:szCs w:val="24"/>
          <w:lang w:eastAsia="zh-CN"/>
        </w:rPr>
        <w:t>местного значения:</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 музеи; </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выставочные залы;</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библиотеки;</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учреждения культуры клубного типа.</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4A4259" w:rsidRDefault="00BA1267" w:rsidP="002C06FB">
      <w:pPr>
        <w:spacing w:after="0" w:line="240" w:lineRule="auto"/>
        <w:ind w:firstLine="709"/>
        <w:contextualSpacing/>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По строительно-климатическому районированию, в соответствии со СНиП 23-01-99</w:t>
      </w:r>
      <w:r w:rsidRPr="004A4259">
        <w:rPr>
          <w:rFonts w:ascii="Times New Roman" w:eastAsia="Times New Roman" w:hAnsi="Times New Roman"/>
          <w:sz w:val="24"/>
          <w:szCs w:val="24"/>
          <w:vertAlign w:val="superscript"/>
          <w:lang w:eastAsia="zh-CN"/>
        </w:rPr>
        <w:t>*</w:t>
      </w:r>
      <w:r w:rsidRPr="004A4259">
        <w:rPr>
          <w:rFonts w:ascii="Times New Roman" w:eastAsia="Times New Roman" w:hAnsi="Times New Roman"/>
          <w:sz w:val="24"/>
          <w:szCs w:val="24"/>
          <w:lang w:eastAsia="zh-CN"/>
        </w:rPr>
        <w:t xml:space="preserve"> «Строительная климатология» входит в III район, подрайон III</w:t>
      </w:r>
      <w:proofErr w:type="gramStart"/>
      <w:r w:rsidRPr="004A4259">
        <w:rPr>
          <w:rFonts w:ascii="Times New Roman" w:eastAsia="Times New Roman" w:hAnsi="Times New Roman"/>
          <w:sz w:val="24"/>
          <w:szCs w:val="24"/>
          <w:lang w:eastAsia="zh-CN"/>
        </w:rPr>
        <w:t xml:space="preserve"> Б</w:t>
      </w:r>
      <w:proofErr w:type="gramEnd"/>
      <w:r w:rsidRPr="004A4259">
        <w:rPr>
          <w:rFonts w:ascii="Times New Roman" w:eastAsia="Times New Roman" w:hAnsi="Times New Roman"/>
          <w:sz w:val="24"/>
          <w:szCs w:val="24"/>
          <w:lang w:eastAsia="zh-CN"/>
        </w:rPr>
        <w:t xml:space="preserve"> умеренно-континентального климата и к сухой зоне по влажности. </w:t>
      </w:r>
    </w:p>
    <w:p w:rsidR="00BA1267" w:rsidRPr="004A4259" w:rsidRDefault="00BA1267"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4A4259">
        <w:rPr>
          <w:rFonts w:ascii="Times New Roman" w:hAnsi="Times New Roman"/>
          <w:sz w:val="24"/>
          <w:szCs w:val="24"/>
          <w:lang w:eastAsia="en-US"/>
        </w:rPr>
        <w:t>уровень территориальной доступности объектов для населения с учетом климатических особенностей территорий.</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для объектов местного значения:</w:t>
      </w:r>
    </w:p>
    <w:p w:rsidR="00F17F7D" w:rsidRPr="004A4259" w:rsidRDefault="00F17F7D" w:rsidP="002C06FB">
      <w:pPr>
        <w:autoSpaceDE w:val="0"/>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физкультурно-спортивные залы;</w:t>
      </w:r>
    </w:p>
    <w:p w:rsidR="00F17F7D" w:rsidRPr="004A4259" w:rsidRDefault="00F17F7D" w:rsidP="002C06FB">
      <w:pPr>
        <w:autoSpaceDE w:val="0"/>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плавательные бассейны;</w:t>
      </w:r>
    </w:p>
    <w:p w:rsidR="00F17F7D" w:rsidRPr="004A4259" w:rsidRDefault="00F17F7D" w:rsidP="002C06FB">
      <w:pPr>
        <w:autoSpaceDE w:val="0"/>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плоскостные сооружения.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F17F7D" w:rsidRPr="004A4259" w:rsidRDefault="00664B5A" w:rsidP="002C06FB">
      <w:pPr>
        <w:widowControl w:val="0"/>
        <w:spacing w:after="0" w:line="240" w:lineRule="auto"/>
        <w:ind w:firstLine="851"/>
        <w:jc w:val="center"/>
        <w:rPr>
          <w:rFonts w:ascii="Times New Roman" w:eastAsia="Bookman Old Style" w:hAnsi="Times New Roman"/>
          <w:sz w:val="28"/>
          <w:szCs w:val="28"/>
          <w:lang w:eastAsia="zh-CN"/>
        </w:rPr>
      </w:pPr>
      <w:r w:rsidRPr="004A4259">
        <w:rPr>
          <w:rFonts w:ascii="Bookman Old Style" w:eastAsia="Bookman Old Style" w:hAnsi="Bookman Old Style" w:cs="Bookman Old Style"/>
          <w:position w:val="-19"/>
          <w:sz w:val="18"/>
          <w:szCs w:val="18"/>
          <w:lang w:eastAsia="zh-CN"/>
        </w:rPr>
        <w:pict>
          <v:shape id="_x0000_i1026" type="#_x0000_t75" style="width:147pt;height:28.5pt" filled="t">
            <v:fill color2="black"/>
            <v:imagedata r:id="rId9" o:title=""/>
          </v:shape>
        </w:pict>
      </w:r>
    </w:p>
    <w:p w:rsidR="00F17F7D" w:rsidRPr="004A4259" w:rsidRDefault="00F17F7D" w:rsidP="002C06FB">
      <w:pPr>
        <w:widowControl w:val="0"/>
        <w:spacing w:after="0" w:line="240" w:lineRule="auto"/>
        <w:ind w:firstLine="709"/>
        <w:jc w:val="both"/>
        <w:rPr>
          <w:rFonts w:ascii="Times New Roman" w:eastAsia="Bookman Old Style" w:hAnsi="Times New Roman"/>
          <w:sz w:val="24"/>
          <w:szCs w:val="24"/>
          <w:lang w:eastAsia="zh-CN"/>
        </w:rPr>
      </w:pPr>
      <w:r w:rsidRPr="004A4259">
        <w:rPr>
          <w:rFonts w:ascii="Times New Roman" w:eastAsia="Bookman Old Style" w:hAnsi="Times New Roman"/>
          <w:sz w:val="24"/>
          <w:szCs w:val="24"/>
          <w:lang w:eastAsia="zh-CN"/>
        </w:rPr>
        <w:t>где:</w:t>
      </w:r>
    </w:p>
    <w:p w:rsidR="00F17F7D" w:rsidRPr="004A4259" w:rsidRDefault="00F17F7D" w:rsidP="002C06FB">
      <w:pPr>
        <w:widowControl w:val="0"/>
        <w:spacing w:after="0" w:line="240" w:lineRule="auto"/>
        <w:ind w:firstLine="709"/>
        <w:jc w:val="both"/>
        <w:rPr>
          <w:rFonts w:ascii="Times New Roman" w:eastAsia="Bookman Old Style" w:hAnsi="Times New Roman"/>
          <w:sz w:val="24"/>
          <w:szCs w:val="24"/>
          <w:lang w:eastAsia="zh-CN"/>
        </w:rPr>
      </w:pPr>
      <w:r w:rsidRPr="004A4259">
        <w:rPr>
          <w:rFonts w:ascii="Times New Roman" w:eastAsia="Bookman Old Style" w:hAnsi="Times New Roman"/>
          <w:sz w:val="24"/>
          <w:szCs w:val="24"/>
          <w:lang w:eastAsia="zh-CN"/>
        </w:rPr>
        <w:t>Н</w:t>
      </w:r>
      <w:r w:rsidRPr="004A4259">
        <w:rPr>
          <w:rFonts w:ascii="Times New Roman" w:eastAsia="Bookman Old Style" w:hAnsi="Times New Roman"/>
          <w:sz w:val="24"/>
          <w:szCs w:val="24"/>
          <w:vertAlign w:val="subscript"/>
          <w:lang w:eastAsia="zh-CN"/>
        </w:rPr>
        <w:t>С</w:t>
      </w:r>
      <w:r w:rsidRPr="004A4259">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4A4259" w:rsidRDefault="00F17F7D" w:rsidP="002C06FB">
      <w:pPr>
        <w:widowControl w:val="0"/>
        <w:spacing w:after="0" w:line="240" w:lineRule="auto"/>
        <w:ind w:firstLine="709"/>
        <w:jc w:val="both"/>
        <w:rPr>
          <w:rFonts w:ascii="Bookman Old Style" w:eastAsia="Bookman Old Style" w:hAnsi="Bookman Old Style" w:cs="Bookman Old Style"/>
          <w:sz w:val="24"/>
          <w:szCs w:val="24"/>
          <w:lang w:eastAsia="zh-CN"/>
        </w:rPr>
      </w:pPr>
      <w:r w:rsidRPr="004A4259">
        <w:rPr>
          <w:rFonts w:ascii="Times New Roman" w:eastAsia="Bookman Old Style" w:hAnsi="Times New Roman"/>
          <w:sz w:val="24"/>
          <w:szCs w:val="24"/>
          <w:lang w:eastAsia="zh-CN"/>
        </w:rPr>
        <w:t>В – возрастной коэффициент;</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А – коэффициент активности населения по данному виду обслуживания;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lastRenderedPageBreak/>
        <w:t>М – удельная комфортная мощность, кв. м площади на одного посетителя;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Д – количество дней работы спортивного сооружения в году;</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val="en-US" w:eastAsia="zh-CN"/>
        </w:rPr>
        <w:t>C</w:t>
      </w:r>
      <w:r w:rsidRPr="004A4259">
        <w:rPr>
          <w:rFonts w:ascii="Times New Roman" w:eastAsia="Times New Roman" w:hAnsi="Times New Roman"/>
          <w:sz w:val="24"/>
          <w:szCs w:val="24"/>
          <w:lang w:eastAsia="zh-CN"/>
        </w:rPr>
        <w:t xml:space="preserve"> – </w:t>
      </w:r>
      <w:proofErr w:type="gramStart"/>
      <w:r w:rsidRPr="004A4259">
        <w:rPr>
          <w:rFonts w:ascii="Times New Roman" w:eastAsia="Times New Roman" w:hAnsi="Times New Roman"/>
          <w:sz w:val="24"/>
          <w:szCs w:val="24"/>
          <w:lang w:eastAsia="zh-CN"/>
        </w:rPr>
        <w:t>коэффициент</w:t>
      </w:r>
      <w:proofErr w:type="gramEnd"/>
      <w:r w:rsidRPr="004A4259">
        <w:rPr>
          <w:rFonts w:ascii="Times New Roman" w:eastAsia="Times New Roman" w:hAnsi="Times New Roman"/>
          <w:sz w:val="24"/>
          <w:szCs w:val="24"/>
          <w:lang w:eastAsia="zh-CN"/>
        </w:rPr>
        <w:t xml:space="preserve"> сменности спортивного сооружения в день;</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4A4259">
        <w:rPr>
          <w:rFonts w:ascii="Times New Roman" w:eastAsia="Times New Roman" w:hAnsi="Times New Roman"/>
          <w:sz w:val="24"/>
          <w:szCs w:val="24"/>
          <w:lang w:eastAsia="zh-CN"/>
        </w:rPr>
        <w:t>Минспортом</w:t>
      </w:r>
      <w:proofErr w:type="spellEnd"/>
      <w:r w:rsidRPr="004A4259">
        <w:rPr>
          <w:rFonts w:ascii="Times New Roman" w:eastAsia="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sidRPr="004A4259">
        <w:rPr>
          <w:rFonts w:ascii="Times New Roman" w:eastAsia="Times New Roman" w:hAnsi="Times New Roman"/>
          <w:sz w:val="24"/>
          <w:szCs w:val="24"/>
          <w:lang w:eastAsia="zh-CN"/>
        </w:rPr>
        <w:t xml:space="preserve"> </w:t>
      </w:r>
      <w:r w:rsidRPr="004A4259">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4A4259" w:rsidRDefault="00F17F7D" w:rsidP="002C06FB">
      <w:pPr>
        <w:tabs>
          <w:tab w:val="left" w:pos="851"/>
        </w:tabs>
        <w:autoSpaceDE w:val="0"/>
        <w:spacing w:after="0" w:line="240" w:lineRule="auto"/>
        <w:ind w:firstLine="709"/>
        <w:contextualSpacing/>
        <w:jc w:val="both"/>
        <w:rPr>
          <w:rFonts w:ascii="Times New Roman" w:hAnsi="Times New Roman"/>
          <w:sz w:val="24"/>
          <w:szCs w:val="24"/>
          <w:lang w:eastAsia="en-US"/>
        </w:rPr>
      </w:pPr>
      <w:r w:rsidRPr="004A4259">
        <w:rPr>
          <w:rFonts w:ascii="Times New Roman" w:hAnsi="Times New Roman"/>
          <w:sz w:val="24"/>
          <w:szCs w:val="24"/>
          <w:lang w:eastAsia="en-US"/>
        </w:rPr>
        <w:t>- физкультурно-спортивные залы – 80 кв. м на 1 тыс. человек;</w:t>
      </w:r>
    </w:p>
    <w:p w:rsidR="00F17F7D" w:rsidRPr="004A4259" w:rsidRDefault="00F17F7D" w:rsidP="002C06FB">
      <w:pPr>
        <w:tabs>
          <w:tab w:val="left" w:pos="851"/>
        </w:tabs>
        <w:autoSpaceDE w:val="0"/>
        <w:spacing w:after="0" w:line="240" w:lineRule="auto"/>
        <w:ind w:firstLine="709"/>
        <w:contextualSpacing/>
        <w:jc w:val="both"/>
        <w:rPr>
          <w:rFonts w:ascii="Times New Roman" w:hAnsi="Times New Roman"/>
          <w:sz w:val="24"/>
          <w:szCs w:val="24"/>
          <w:lang w:eastAsia="en-US"/>
        </w:rPr>
      </w:pPr>
      <w:r w:rsidRPr="004A4259">
        <w:rPr>
          <w:rFonts w:ascii="Times New Roman" w:hAnsi="Times New Roman"/>
          <w:sz w:val="24"/>
          <w:szCs w:val="24"/>
          <w:lang w:eastAsia="en-US"/>
        </w:rPr>
        <w:t>- плос</w:t>
      </w:r>
      <w:r w:rsidR="009D3BC5" w:rsidRPr="004A4259">
        <w:rPr>
          <w:rFonts w:ascii="Times New Roman" w:hAnsi="Times New Roman"/>
          <w:sz w:val="24"/>
          <w:szCs w:val="24"/>
          <w:lang w:eastAsia="en-US"/>
        </w:rPr>
        <w:t>костные сооружения – 0,7-0,9 га</w:t>
      </w:r>
      <w:r w:rsidRPr="004A4259">
        <w:rPr>
          <w:rFonts w:ascii="Times New Roman" w:hAnsi="Times New Roman"/>
          <w:sz w:val="24"/>
          <w:szCs w:val="24"/>
          <w:lang w:eastAsia="en-US"/>
        </w:rPr>
        <w:t xml:space="preserve"> на 1 тыс. человек.</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для объектов местного значения в области культуры:</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библиотеки;</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учреждения культуры клубного типа;</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музеи.</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lastRenderedPageBreak/>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4A4259">
        <w:rPr>
          <w:rFonts w:ascii="Times New Roman" w:eastAsia="Times New Roman" w:hAnsi="Times New Roman"/>
          <w:iCs/>
          <w:sz w:val="24"/>
          <w:szCs w:val="24"/>
          <w:lang w:eastAsia="ru-RU"/>
        </w:rPr>
        <w:t>31-06-2009</w:t>
      </w:r>
      <w:r w:rsidRPr="004A4259">
        <w:rPr>
          <w:rFonts w:ascii="Times New Roman" w:eastAsia="Times New Roman" w:hAnsi="Times New Roman"/>
          <w:i/>
          <w:iCs/>
          <w:sz w:val="24"/>
          <w:szCs w:val="24"/>
          <w:lang w:eastAsia="ru-RU"/>
        </w:rPr>
        <w:t xml:space="preserve"> «</w:t>
      </w:r>
      <w:r w:rsidRPr="004A4259">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универсальные библиотеки - 35 кв. м. на 1 тыс. ед. хранения;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детские библиотеки - 39 кв. м. на 1 тыс. ед. хранения;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юношеские библиотеки - 38 кв. м. на 1 тыс. ед. хранения;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 общедоступные библиотеки - 32 кв. м. на 1 тыс. ед. хранения.</w:t>
      </w:r>
    </w:p>
    <w:p w:rsidR="00F17F7D" w:rsidRPr="004A4259" w:rsidRDefault="00F17F7D" w:rsidP="002C06FB">
      <w:pPr>
        <w:spacing w:after="0" w:line="240" w:lineRule="auto"/>
        <w:ind w:firstLine="709"/>
        <w:jc w:val="both"/>
        <w:rPr>
          <w:rFonts w:ascii="Times New Roman" w:eastAsia="Times New Roman" w:hAnsi="Times New Roman"/>
          <w:sz w:val="24"/>
          <w:szCs w:val="24"/>
          <w:lang w:eastAsia="zh-CN"/>
        </w:rPr>
      </w:pPr>
      <w:r w:rsidRPr="004A4259">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4A4259" w:rsidRDefault="00C442D8"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C442D8" w:rsidRPr="004A4259" w:rsidRDefault="00C442D8"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4A4259" w:rsidRDefault="00C442D8"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BA1267" w:rsidRPr="004A4259" w:rsidRDefault="00C442D8"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формирование в общественных центрах благоустроенных и озелененных пешеходных пространств.</w:t>
      </w:r>
    </w:p>
    <w:p w:rsidR="00C442D8" w:rsidRPr="004A4259" w:rsidRDefault="00C442D8"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C442D8" w:rsidRPr="004A4259" w:rsidRDefault="00C442D8"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обеспечение физической сохранности объекта культурного наследия;</w:t>
      </w:r>
    </w:p>
    <w:p w:rsidR="00C442D8" w:rsidRPr="004A4259" w:rsidRDefault="00C442D8"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обеспечения сохранности объекта культурного наследия в его исторической среде на сопряженной с ним территории;</w:t>
      </w:r>
    </w:p>
    <w:p w:rsidR="00C442D8" w:rsidRPr="004A4259" w:rsidRDefault="00C442D8"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установление </w:t>
      </w:r>
      <w:proofErr w:type="gramStart"/>
      <w:r w:rsidRPr="004A4259">
        <w:rPr>
          <w:rFonts w:ascii="Times New Roman" w:eastAsia="Times New Roman" w:hAnsi="Times New Roman"/>
          <w:sz w:val="24"/>
          <w:szCs w:val="24"/>
          <w:lang w:eastAsia="ru-RU"/>
        </w:rPr>
        <w:t>режима использования территории объекта культурного наследия</w:t>
      </w:r>
      <w:proofErr w:type="gramEnd"/>
      <w:r w:rsidRPr="004A4259">
        <w:rPr>
          <w:rFonts w:ascii="Times New Roman" w:eastAsia="Times New Roman" w:hAnsi="Times New Roman"/>
          <w:sz w:val="24"/>
          <w:szCs w:val="24"/>
          <w:lang w:eastAsia="ru-RU"/>
        </w:rPr>
        <w:t>.</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В границах </w:t>
      </w:r>
      <w:r w:rsidR="00622F06" w:rsidRPr="004A4259">
        <w:rPr>
          <w:rFonts w:ascii="Times New Roman" w:eastAsia="Times New Roman" w:hAnsi="Times New Roman"/>
          <w:sz w:val="24"/>
          <w:szCs w:val="24"/>
          <w:lang w:eastAsia="ru-RU"/>
        </w:rPr>
        <w:t>Старомышастовского</w:t>
      </w:r>
      <w:r w:rsidRPr="004A4259">
        <w:rPr>
          <w:rFonts w:ascii="Times New Roman" w:eastAsia="Times New Roman" w:hAnsi="Times New Roman"/>
          <w:sz w:val="24"/>
          <w:szCs w:val="24"/>
          <w:lang w:eastAsia="ru-RU"/>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Генеральным планом предусматрива</w:t>
      </w:r>
      <w:r w:rsidR="00F04802" w:rsidRPr="004A4259">
        <w:rPr>
          <w:rFonts w:ascii="Times New Roman" w:eastAsia="Times New Roman" w:hAnsi="Times New Roman"/>
          <w:sz w:val="24"/>
          <w:szCs w:val="24"/>
          <w:lang w:eastAsia="ru-RU"/>
        </w:rPr>
        <w:t>ется двухуровневая система соци</w:t>
      </w:r>
      <w:r w:rsidRPr="004A4259">
        <w:rPr>
          <w:rFonts w:ascii="Times New Roman" w:eastAsia="Times New Roman" w:hAnsi="Times New Roman"/>
          <w:sz w:val="24"/>
          <w:szCs w:val="24"/>
          <w:lang w:eastAsia="ru-RU"/>
        </w:rPr>
        <w:t>ального и культурно-бытового назначения.</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1. </w:t>
      </w:r>
      <w:proofErr w:type="gramStart"/>
      <w:r w:rsidRPr="004A4259">
        <w:rPr>
          <w:rFonts w:ascii="Times New Roman" w:eastAsia="Times New Roman" w:hAnsi="Times New Roman"/>
          <w:sz w:val="24"/>
          <w:szCs w:val="24"/>
          <w:lang w:eastAsia="ru-RU"/>
        </w:rPr>
        <w:t>Учреждения периодического пользова</w:t>
      </w:r>
      <w:r w:rsidR="00F04802" w:rsidRPr="004A4259">
        <w:rPr>
          <w:rFonts w:ascii="Times New Roman" w:eastAsia="Times New Roman" w:hAnsi="Times New Roman"/>
          <w:sz w:val="24"/>
          <w:szCs w:val="24"/>
          <w:lang w:eastAsia="ru-RU"/>
        </w:rPr>
        <w:t>ния, к которым относятся общепо</w:t>
      </w:r>
      <w:r w:rsidRPr="004A4259">
        <w:rPr>
          <w:rFonts w:ascii="Times New Roman" w:eastAsia="Times New Roman" w:hAnsi="Times New Roman"/>
          <w:sz w:val="24"/>
          <w:szCs w:val="24"/>
          <w:lang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roofErr w:type="gramEnd"/>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lastRenderedPageBreak/>
        <w:t>Проектом предусматривается реконст</w:t>
      </w:r>
      <w:r w:rsidR="00F04802" w:rsidRPr="004A4259">
        <w:rPr>
          <w:rFonts w:ascii="Times New Roman" w:eastAsia="Times New Roman" w:hAnsi="Times New Roman"/>
          <w:sz w:val="24"/>
          <w:szCs w:val="24"/>
          <w:lang w:eastAsia="ru-RU"/>
        </w:rPr>
        <w:t>рукция и модернизация существую</w:t>
      </w:r>
      <w:r w:rsidRPr="004A4259">
        <w:rPr>
          <w:rFonts w:ascii="Times New Roman" w:eastAsia="Times New Roman" w:hAnsi="Times New Roman"/>
          <w:sz w:val="24"/>
          <w:szCs w:val="24"/>
          <w:lang w:eastAsia="ru-RU"/>
        </w:rPr>
        <w:t>щих объектов соцкультбыта, а также строите</w:t>
      </w:r>
      <w:r w:rsidR="00F04802" w:rsidRPr="004A4259">
        <w:rPr>
          <w:rFonts w:ascii="Times New Roman" w:eastAsia="Times New Roman" w:hAnsi="Times New Roman"/>
          <w:sz w:val="24"/>
          <w:szCs w:val="24"/>
          <w:lang w:eastAsia="ru-RU"/>
        </w:rPr>
        <w:t xml:space="preserve">льство новых учреждений обслуживания. </w:t>
      </w:r>
      <w:r w:rsidRPr="004A4259">
        <w:rPr>
          <w:rFonts w:ascii="Times New Roman" w:eastAsia="Times New Roman" w:hAnsi="Times New Roman"/>
          <w:sz w:val="24"/>
          <w:szCs w:val="24"/>
          <w:lang w:eastAsia="ru-RU"/>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622F06" w:rsidRPr="004A4259">
        <w:rPr>
          <w:rFonts w:ascii="Times New Roman" w:eastAsia="Times New Roman" w:hAnsi="Times New Roman"/>
          <w:sz w:val="24"/>
          <w:szCs w:val="24"/>
          <w:lang w:eastAsia="ru-RU"/>
        </w:rPr>
        <w:t>Динской</w:t>
      </w:r>
      <w:r w:rsidRPr="004A4259">
        <w:rPr>
          <w:rFonts w:ascii="Times New Roman" w:eastAsia="Times New Roman" w:hAnsi="Times New Roman"/>
          <w:sz w:val="24"/>
          <w:szCs w:val="24"/>
          <w:lang w:eastAsia="ru-RU"/>
        </w:rPr>
        <w:t xml:space="preserve"> район Краснодарского края», разработанной ОАО «Институт территориального планирования Кр</w:t>
      </w:r>
      <w:r w:rsidR="00F04802" w:rsidRPr="004A4259">
        <w:rPr>
          <w:rFonts w:ascii="Times New Roman" w:eastAsia="Times New Roman" w:hAnsi="Times New Roman"/>
          <w:sz w:val="24"/>
          <w:szCs w:val="24"/>
          <w:lang w:eastAsia="ru-RU"/>
        </w:rPr>
        <w:t xml:space="preserve">аснодарского края» в 2009 году. </w:t>
      </w:r>
      <w:r w:rsidRPr="004A4259">
        <w:rPr>
          <w:rFonts w:ascii="Times New Roman" w:eastAsia="Times New Roman" w:hAnsi="Times New Roman"/>
          <w:sz w:val="24"/>
          <w:szCs w:val="24"/>
          <w:lang w:eastAsia="ru-RU"/>
        </w:rPr>
        <w:t>Расчет потребности учреждений социального и культурно-бытового обслуживания выполнен, согласно СНиП 2.07.01-89* а</w:t>
      </w:r>
      <w:r w:rsidR="00F04802" w:rsidRPr="004A4259">
        <w:rPr>
          <w:rFonts w:ascii="Times New Roman" w:eastAsia="Times New Roman" w:hAnsi="Times New Roman"/>
          <w:sz w:val="24"/>
          <w:szCs w:val="24"/>
          <w:lang w:eastAsia="ru-RU"/>
        </w:rPr>
        <w:t>к</w:t>
      </w:r>
      <w:r w:rsidRPr="004A4259">
        <w:rPr>
          <w:rFonts w:ascii="Times New Roman" w:eastAsia="Times New Roman" w:hAnsi="Times New Roman"/>
          <w:sz w:val="24"/>
          <w:szCs w:val="24"/>
          <w:lang w:eastAsia="ru-RU"/>
        </w:rPr>
        <w:t>туализированной редакции 2011 года и нормативам градостроительного проектирования Краснодарского края (постановление ЗСКК от июня 2009г. №1381-П)</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Потребность в общеобразовательных школах определяется из расчета 100% охвата детей школьного возраста – 126 учащихся на 1000 жителей.</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Общая потребность на расчетный срок генплана составляет </w:t>
      </w:r>
      <w:r w:rsidR="00D07EF6" w:rsidRPr="004A4259">
        <w:rPr>
          <w:rFonts w:ascii="Times New Roman" w:eastAsia="Times New Roman" w:hAnsi="Times New Roman"/>
          <w:sz w:val="24"/>
          <w:szCs w:val="24"/>
          <w:lang w:eastAsia="ru-RU"/>
        </w:rPr>
        <w:t>1564</w:t>
      </w:r>
      <w:r w:rsidRPr="004A4259">
        <w:rPr>
          <w:rFonts w:ascii="Times New Roman" w:eastAsia="Times New Roman" w:hAnsi="Times New Roman"/>
          <w:sz w:val="24"/>
          <w:szCs w:val="24"/>
          <w:lang w:eastAsia="ru-RU"/>
        </w:rPr>
        <w:t xml:space="preserve"> учащихся.</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Генеральным планом предусматривается реконстру</w:t>
      </w:r>
      <w:r w:rsidR="00384A91" w:rsidRPr="004A4259">
        <w:rPr>
          <w:rFonts w:ascii="Times New Roman" w:eastAsia="Times New Roman" w:hAnsi="Times New Roman"/>
          <w:sz w:val="24"/>
          <w:szCs w:val="24"/>
          <w:lang w:eastAsia="ru-RU"/>
        </w:rPr>
        <w:t>кция и модернизация существующих школ</w:t>
      </w:r>
      <w:r w:rsidRPr="004A4259">
        <w:rPr>
          <w:rFonts w:ascii="Times New Roman" w:eastAsia="Times New Roman" w:hAnsi="Times New Roman"/>
          <w:sz w:val="24"/>
          <w:szCs w:val="24"/>
          <w:lang w:eastAsia="ru-RU"/>
        </w:rPr>
        <w:t xml:space="preserve"> на </w:t>
      </w:r>
      <w:r w:rsidR="00D07EF6" w:rsidRPr="004A4259">
        <w:rPr>
          <w:rFonts w:ascii="Times New Roman" w:eastAsia="Times New Roman" w:hAnsi="Times New Roman"/>
          <w:sz w:val="24"/>
          <w:szCs w:val="24"/>
          <w:lang w:eastAsia="ru-RU"/>
        </w:rPr>
        <w:t>1500</w:t>
      </w:r>
      <w:r w:rsidRPr="004A4259">
        <w:rPr>
          <w:rFonts w:ascii="Times New Roman" w:eastAsia="Times New Roman" w:hAnsi="Times New Roman"/>
          <w:sz w:val="24"/>
          <w:szCs w:val="24"/>
          <w:lang w:eastAsia="ru-RU"/>
        </w:rPr>
        <w:t xml:space="preserve"> учащихся до </w:t>
      </w:r>
      <w:r w:rsidR="00D07EF6" w:rsidRPr="004A4259">
        <w:rPr>
          <w:rFonts w:ascii="Times New Roman" w:eastAsia="Times New Roman" w:hAnsi="Times New Roman"/>
          <w:sz w:val="24"/>
          <w:szCs w:val="24"/>
          <w:lang w:eastAsia="ru-RU"/>
        </w:rPr>
        <w:t>1564</w:t>
      </w:r>
      <w:r w:rsidRPr="004A4259">
        <w:rPr>
          <w:rFonts w:ascii="Times New Roman" w:eastAsia="Times New Roman" w:hAnsi="Times New Roman"/>
          <w:sz w:val="24"/>
          <w:szCs w:val="24"/>
          <w:lang w:eastAsia="ru-RU"/>
        </w:rPr>
        <w:t xml:space="preserve"> учащихся.</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w:t>
      </w:r>
      <w:r w:rsidR="00384A91" w:rsidRPr="004A4259">
        <w:rPr>
          <w:rFonts w:ascii="Times New Roman" w:eastAsia="Times New Roman" w:hAnsi="Times New Roman"/>
          <w:sz w:val="24"/>
          <w:szCs w:val="24"/>
          <w:lang w:eastAsia="ru-RU"/>
        </w:rPr>
        <w:t>708</w:t>
      </w:r>
      <w:r w:rsidRPr="004A4259">
        <w:rPr>
          <w:rFonts w:ascii="Times New Roman" w:eastAsia="Times New Roman" w:hAnsi="Times New Roman"/>
          <w:sz w:val="24"/>
          <w:szCs w:val="24"/>
          <w:lang w:eastAsia="ru-RU"/>
        </w:rPr>
        <w:t xml:space="preserve"> мест.</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С учетом нормативного радиуса доступности на расчетный срок  проектируется  детское  дошкольное  учреждение на  4</w:t>
      </w:r>
      <w:r w:rsidR="006A58AB" w:rsidRPr="004A4259">
        <w:rPr>
          <w:rFonts w:ascii="Times New Roman" w:eastAsia="Times New Roman" w:hAnsi="Times New Roman"/>
          <w:sz w:val="24"/>
          <w:szCs w:val="24"/>
          <w:lang w:eastAsia="ru-RU"/>
        </w:rPr>
        <w:t>0 мест и на перспективу резерви</w:t>
      </w:r>
      <w:r w:rsidRPr="004A4259">
        <w:rPr>
          <w:rFonts w:ascii="Times New Roman" w:eastAsia="Times New Roman" w:hAnsi="Times New Roman"/>
          <w:sz w:val="24"/>
          <w:szCs w:val="24"/>
          <w:lang w:eastAsia="ru-RU"/>
        </w:rPr>
        <w:t>руется  ДДУ на 40 мест.</w:t>
      </w:r>
      <w:r w:rsidRPr="004A4259">
        <w:rPr>
          <w:rFonts w:ascii="Times New Roman" w:eastAsia="Times New Roman" w:hAnsi="Times New Roman"/>
          <w:sz w:val="24"/>
          <w:szCs w:val="24"/>
          <w:lang w:eastAsia="ru-RU"/>
        </w:rPr>
        <w:tab/>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Предусматривается расширение существующего Дома культуры до 500 мест.</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Предусматривается реконструкция существующей амбулатории с расширением до 30 посещений в смену.</w:t>
      </w:r>
    </w:p>
    <w:p w:rsidR="009D3BC5"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Генеральным планом предусматривается больница со стационаром на 24 койки и подстанцией скорой помощи, прачечная с</w:t>
      </w:r>
      <w:r w:rsidR="006A58AB" w:rsidRPr="004A4259">
        <w:rPr>
          <w:rFonts w:ascii="Times New Roman" w:eastAsia="Times New Roman" w:hAnsi="Times New Roman"/>
          <w:sz w:val="24"/>
          <w:szCs w:val="24"/>
          <w:lang w:eastAsia="ru-RU"/>
        </w:rPr>
        <w:t xml:space="preserve"> химчисткой, гостиница, прием</w:t>
      </w:r>
      <w:r w:rsidRPr="004A4259">
        <w:rPr>
          <w:rFonts w:ascii="Times New Roman" w:eastAsia="Times New Roman" w:hAnsi="Times New Roman"/>
          <w:sz w:val="24"/>
          <w:szCs w:val="24"/>
          <w:lang w:eastAsia="ru-RU"/>
        </w:rPr>
        <w:t>ный пункт вторсырья, учебно-производственный комплекс, ЖЭО (жилищно-эксплуатационный отдел).</w:t>
      </w:r>
    </w:p>
    <w:p w:rsidR="006A58AB" w:rsidRPr="004A4259" w:rsidRDefault="009D3BC5"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Потребность пожарных депо определена согласно НПБ 101-95 приложение 7 с учетом нормативной доступности 20 минут. Всего запроектирован</w:t>
      </w:r>
      <w:r w:rsidR="00EB76E2" w:rsidRPr="004A4259">
        <w:rPr>
          <w:rFonts w:ascii="Times New Roman" w:eastAsia="Times New Roman" w:hAnsi="Times New Roman"/>
          <w:sz w:val="24"/>
          <w:szCs w:val="24"/>
          <w:lang w:eastAsia="ru-RU"/>
        </w:rPr>
        <w:t xml:space="preserve">о одно пожарное </w:t>
      </w:r>
      <w:r w:rsidR="006A58AB" w:rsidRPr="004A4259">
        <w:rPr>
          <w:rFonts w:ascii="Times New Roman" w:eastAsia="Times New Roman" w:hAnsi="Times New Roman"/>
          <w:sz w:val="24"/>
          <w:szCs w:val="24"/>
          <w:lang w:eastAsia="ru-RU"/>
        </w:rPr>
        <w:t>депо на 2 машины.</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Проанализировав вышеперечисленные отправные рубежи необходимо сделать вывод.</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sidR="00EB76E2" w:rsidRPr="004A4259">
        <w:rPr>
          <w:rFonts w:ascii="Times New Roman" w:eastAsia="Times New Roman" w:hAnsi="Times New Roman"/>
          <w:sz w:val="24"/>
          <w:szCs w:val="24"/>
          <w:lang w:eastAsia="ru-RU"/>
        </w:rPr>
        <w:t>Старомышастовского</w:t>
      </w:r>
      <w:r w:rsidR="006336D1"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 xml:space="preserve">сельского поселения через устойчивое развитие территории в социальной и экономической сфере. </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lastRenderedPageBreak/>
        <w:t xml:space="preserve">Для достижения поставленных целей в среднесрочной перспективе необходимо решить следующие задачи: </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5. построить объекты культуры и активизировать культурную деятельность.</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Уровень и качество жиз</w:t>
      </w:r>
      <w:r w:rsidR="00EB76E2" w:rsidRPr="004A4259">
        <w:rPr>
          <w:rFonts w:ascii="Times New Roman" w:eastAsia="Times New Roman" w:hAnsi="Times New Roman"/>
          <w:sz w:val="24"/>
          <w:szCs w:val="24"/>
          <w:lang w:eastAsia="ru-RU"/>
        </w:rPr>
        <w:t xml:space="preserve">ни населения должны </w:t>
      </w:r>
      <w:proofErr w:type="spellStart"/>
      <w:r w:rsidR="00EB76E2" w:rsidRPr="004A4259">
        <w:rPr>
          <w:rFonts w:ascii="Times New Roman" w:eastAsia="Times New Roman" w:hAnsi="Times New Roman"/>
          <w:sz w:val="24"/>
          <w:szCs w:val="24"/>
          <w:lang w:eastAsia="ru-RU"/>
        </w:rPr>
        <w:t>рассматрива</w:t>
      </w:r>
      <w:r w:rsidRPr="004A4259">
        <w:rPr>
          <w:rFonts w:ascii="Times New Roman" w:eastAsia="Times New Roman" w:hAnsi="Times New Roman"/>
          <w:sz w:val="24"/>
          <w:szCs w:val="24"/>
          <w:lang w:eastAsia="ru-RU"/>
        </w:rPr>
        <w:t>тся</w:t>
      </w:r>
      <w:proofErr w:type="spellEnd"/>
      <w:r w:rsidRPr="004A4259">
        <w:rPr>
          <w:rFonts w:ascii="Times New Roman" w:eastAsia="Times New Roman" w:hAnsi="Times New Roman"/>
          <w:sz w:val="24"/>
          <w:szCs w:val="24"/>
          <w:lang w:eastAsia="ru-RU"/>
        </w:rPr>
        <w:t xml:space="preserve">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sidRPr="004A4259">
        <w:rPr>
          <w:rFonts w:ascii="Times New Roman" w:eastAsia="Times New Roman" w:hAnsi="Times New Roman"/>
          <w:sz w:val="24"/>
          <w:szCs w:val="24"/>
          <w:lang w:eastAsia="ru-RU"/>
        </w:rPr>
        <w:t>сельского</w:t>
      </w:r>
      <w:r w:rsidRPr="004A4259">
        <w:rPr>
          <w:rFonts w:ascii="Times New Roman" w:eastAsia="Times New Roman" w:hAnsi="Times New Roman"/>
          <w:sz w:val="24"/>
          <w:szCs w:val="24"/>
          <w:lang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33264"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1. Развитие социальной инфраструктуры, образования, здравоохранения, </w:t>
      </w:r>
      <w:r w:rsidR="002C06FB" w:rsidRPr="004A4259">
        <w:rPr>
          <w:rFonts w:ascii="Times New Roman" w:eastAsia="Times New Roman" w:hAnsi="Times New Roman"/>
          <w:sz w:val="24"/>
          <w:szCs w:val="24"/>
          <w:lang w:eastAsia="ru-RU"/>
        </w:rPr>
        <w:t>культуры, физкультуры и спорта:</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участие в отраслевых районных, областных и федеральных программах, по развитию и укреплению данных отрасл</w:t>
      </w:r>
      <w:r w:rsidR="002C06FB" w:rsidRPr="004A4259">
        <w:rPr>
          <w:rFonts w:ascii="Times New Roman" w:eastAsia="Times New Roman" w:hAnsi="Times New Roman"/>
          <w:sz w:val="24"/>
          <w:szCs w:val="24"/>
          <w:lang w:eastAsia="ru-RU"/>
        </w:rPr>
        <w:t>ей;</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w:t>
      </w:r>
      <w:r w:rsidR="002C06FB" w:rsidRPr="004A4259">
        <w:rPr>
          <w:rFonts w:ascii="Times New Roman" w:eastAsia="Times New Roman" w:hAnsi="Times New Roman"/>
          <w:sz w:val="24"/>
          <w:szCs w:val="24"/>
          <w:lang w:eastAsia="ru-RU"/>
        </w:rPr>
        <w:t>рта на территории поселения).</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2. Содействие в привлечении молодых специалистов в поселение (врачей, учителей, работников куль</w:t>
      </w:r>
      <w:r w:rsidR="002C06FB" w:rsidRPr="004A4259">
        <w:rPr>
          <w:rFonts w:ascii="Times New Roman" w:eastAsia="Times New Roman" w:hAnsi="Times New Roman"/>
          <w:sz w:val="24"/>
          <w:szCs w:val="24"/>
          <w:lang w:eastAsia="ru-RU"/>
        </w:rPr>
        <w:t>туры, муниципальных служащих);</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помощь членам их</w:t>
      </w:r>
      <w:r w:rsidR="002C06FB" w:rsidRPr="004A4259">
        <w:rPr>
          <w:rFonts w:ascii="Times New Roman" w:eastAsia="Times New Roman" w:hAnsi="Times New Roman"/>
          <w:sz w:val="24"/>
          <w:szCs w:val="24"/>
          <w:lang w:eastAsia="ru-RU"/>
        </w:rPr>
        <w:t xml:space="preserve"> семей в устройстве на работу;</w:t>
      </w:r>
    </w:p>
    <w:p w:rsidR="009850DD" w:rsidRPr="004A4259"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w:t>
      </w:r>
      <w:r w:rsidR="002C06FB" w:rsidRPr="004A4259">
        <w:rPr>
          <w:rFonts w:ascii="Times New Roman" w:eastAsia="Times New Roman" w:hAnsi="Times New Roman"/>
          <w:sz w:val="24"/>
          <w:szCs w:val="24"/>
          <w:lang w:eastAsia="ru-RU"/>
        </w:rPr>
        <w:t>в том числе ипотечных на жильё.</w:t>
      </w:r>
    </w:p>
    <w:p w:rsidR="009850DD" w:rsidRDefault="009850DD" w:rsidP="002C06FB">
      <w:pPr>
        <w:suppressAutoHyphens w:val="0"/>
        <w:spacing w:after="0" w:line="240" w:lineRule="auto"/>
        <w:ind w:firstLine="709"/>
        <w:jc w:val="both"/>
        <w:rPr>
          <w:rFonts w:ascii="Times New Roman" w:eastAsia="Times New Roman" w:hAnsi="Times New Roman"/>
          <w:sz w:val="24"/>
          <w:szCs w:val="24"/>
          <w:lang w:eastAsia="ru-RU"/>
        </w:rPr>
      </w:pPr>
      <w:r w:rsidRPr="004A4259">
        <w:rPr>
          <w:rFonts w:ascii="Times New Roman" w:eastAsia="Times New Roman" w:hAnsi="Times New Roman"/>
          <w:sz w:val="24"/>
          <w:szCs w:val="24"/>
          <w:lang w:eastAsia="ru-RU"/>
        </w:rPr>
        <w:t>Все объекты социальной инфраструктуры расположенные на территории</w:t>
      </w:r>
      <w:r w:rsidR="006336D1" w:rsidRPr="004A4259">
        <w:rPr>
          <w:rFonts w:ascii="Times New Roman" w:eastAsia="Times New Roman" w:hAnsi="Times New Roman"/>
          <w:sz w:val="24"/>
          <w:szCs w:val="24"/>
          <w:lang w:eastAsia="ru-RU"/>
        </w:rPr>
        <w:t xml:space="preserve"> </w:t>
      </w:r>
      <w:r w:rsidR="00EB76E2" w:rsidRPr="004A4259">
        <w:rPr>
          <w:rFonts w:ascii="Times New Roman" w:eastAsia="Times New Roman" w:hAnsi="Times New Roman"/>
          <w:sz w:val="24"/>
          <w:szCs w:val="24"/>
          <w:lang w:eastAsia="ru-RU"/>
        </w:rPr>
        <w:t>Старомышастовского</w:t>
      </w:r>
      <w:r w:rsidRPr="004A4259">
        <w:rPr>
          <w:rFonts w:ascii="Times New Roman" w:eastAsia="Times New Roman" w:hAnsi="Times New Roman"/>
          <w:sz w:val="24"/>
          <w:szCs w:val="24"/>
          <w:lang w:eastAsia="ru-RU"/>
        </w:rPr>
        <w:t xml:space="preserve"> сельского поселения находятся в </w:t>
      </w:r>
      <w:proofErr w:type="spellStart"/>
      <w:r w:rsidRPr="004A4259">
        <w:rPr>
          <w:rFonts w:ascii="Times New Roman" w:eastAsia="Times New Roman" w:hAnsi="Times New Roman"/>
          <w:sz w:val="24"/>
          <w:szCs w:val="24"/>
          <w:lang w:eastAsia="ru-RU"/>
        </w:rPr>
        <w:t>пешеходно-транспортной</w:t>
      </w:r>
      <w:proofErr w:type="spellEnd"/>
      <w:r w:rsidRPr="004A4259">
        <w:rPr>
          <w:rFonts w:ascii="Times New Roman" w:eastAsia="Times New Roman" w:hAnsi="Times New Roman"/>
          <w:sz w:val="24"/>
          <w:szCs w:val="24"/>
          <w:lang w:eastAsia="ru-RU"/>
        </w:rPr>
        <w:t xml:space="preserve"> шаговой доступности в соответствии с нормами градостроительного проектирования поселения.</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p>
    <w:p w:rsidR="00AC3F94" w:rsidRDefault="00AC3F94" w:rsidP="00C442D8">
      <w:pPr>
        <w:suppressAutoHyphens w:val="0"/>
        <w:spacing w:after="0" w:line="360" w:lineRule="auto"/>
        <w:ind w:firstLine="709"/>
        <w:jc w:val="both"/>
        <w:rPr>
          <w:rFonts w:ascii="Times New Roman" w:eastAsia="Times New Roman" w:hAnsi="Times New Roman"/>
          <w:sz w:val="24"/>
          <w:szCs w:val="24"/>
          <w:lang w:eastAsia="ru-RU"/>
        </w:rPr>
      </w:pPr>
    </w:p>
    <w:p w:rsidR="00233264" w:rsidRDefault="00AC3F94" w:rsidP="00AC3F94">
      <w:pPr>
        <w:tabs>
          <w:tab w:val="left" w:pos="1134"/>
        </w:tabs>
        <w:suppressAutoHyphens w:val="0"/>
        <w:spacing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ab/>
      </w:r>
      <w:r w:rsidR="00233264" w:rsidRPr="00233264">
        <w:rPr>
          <w:rFonts w:ascii="Times New Roman" w:eastAsia="Times New Roman" w:hAnsi="Times New Roman"/>
          <w:b/>
          <w:sz w:val="24"/>
          <w:szCs w:val="24"/>
          <w:lang w:eastAsia="ru-RU"/>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Default="009850DD" w:rsidP="002C06FB">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предусматрив</w:t>
      </w:r>
      <w:r w:rsidR="002C06FB">
        <w:rPr>
          <w:rFonts w:ascii="Times New Roman" w:eastAsia="Times New Roman" w:hAnsi="Times New Roman"/>
          <w:sz w:val="24"/>
          <w:szCs w:val="24"/>
          <w:lang w:eastAsia="ru-RU"/>
        </w:rPr>
        <w:t>ает следующие мероприятия:</w:t>
      </w:r>
    </w:p>
    <w:p w:rsidR="009850DD" w:rsidRPr="004A4259" w:rsidRDefault="009850DD" w:rsidP="002C06FB">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w:t>
      </w:r>
      <w:r w:rsidR="002C06FB">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 xml:space="preserve">Внесение изменений в Генеральный план </w:t>
      </w:r>
      <w:r w:rsidR="00EB76E2" w:rsidRPr="004A4259">
        <w:rPr>
          <w:rFonts w:ascii="Times New Roman" w:eastAsia="Times New Roman" w:hAnsi="Times New Roman"/>
          <w:sz w:val="24"/>
          <w:szCs w:val="24"/>
          <w:lang w:eastAsia="ru-RU"/>
        </w:rPr>
        <w:t>Старомышастовского</w:t>
      </w:r>
      <w:r w:rsidR="004706A0"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сельского поселения:</w:t>
      </w:r>
    </w:p>
    <w:p w:rsidR="009850DD" w:rsidRDefault="002C06FB" w:rsidP="002C06FB">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9850DD" w:rsidRPr="009850DD">
        <w:rPr>
          <w:rFonts w:ascii="Times New Roman" w:eastAsia="Times New Roman" w:hAnsi="Times New Roman"/>
          <w:sz w:val="24"/>
          <w:szCs w:val="24"/>
          <w:lang w:eastAsia="ru-RU"/>
        </w:rPr>
        <w:t xml:space="preserve">при выявлении новых, необходимых к реализации мероприятий Программы; </w:t>
      </w:r>
    </w:p>
    <w:p w:rsidR="009850DD" w:rsidRDefault="002C06FB" w:rsidP="002C06FB">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9850DD" w:rsidRPr="009850DD">
        <w:rPr>
          <w:rFonts w:ascii="Times New Roman" w:eastAsia="Times New Roman" w:hAnsi="Times New Roman"/>
          <w:sz w:val="24"/>
          <w:szCs w:val="24"/>
          <w:lang w:eastAsia="ru-RU"/>
        </w:rPr>
        <w:t xml:space="preserve">при появлении новых инвестиционных проектов, особо значимых для территории; </w:t>
      </w:r>
    </w:p>
    <w:p w:rsidR="009850DD" w:rsidRDefault="002C06FB" w:rsidP="002C06FB">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r>
      <w:r w:rsidR="009850DD" w:rsidRPr="009850DD">
        <w:rPr>
          <w:rFonts w:ascii="Times New Roman" w:eastAsia="Times New Roman" w:hAnsi="Times New Roman"/>
          <w:sz w:val="24"/>
          <w:szCs w:val="24"/>
          <w:lang w:eastAsia="ru-RU"/>
        </w:rPr>
        <w:t>при наступлении событий, выявляющих новые приоритеты в развитии поселения, а также вызывающих потерю своей зн</w:t>
      </w:r>
      <w:r>
        <w:rPr>
          <w:rFonts w:ascii="Times New Roman" w:eastAsia="Times New Roman" w:hAnsi="Times New Roman"/>
          <w:sz w:val="24"/>
          <w:szCs w:val="24"/>
          <w:lang w:eastAsia="ru-RU"/>
        </w:rPr>
        <w:t>ачимости отдельных мероприятий.</w:t>
      </w:r>
    </w:p>
    <w:p w:rsidR="009850DD" w:rsidRPr="004A4259" w:rsidRDefault="009850DD" w:rsidP="002C06FB">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информационного обеспечения реализации Программы необходимо </w:t>
      </w:r>
      <w:r>
        <w:rPr>
          <w:rFonts w:ascii="Times New Roman" w:eastAsia="Times New Roman" w:hAnsi="Times New Roman"/>
          <w:sz w:val="24"/>
          <w:szCs w:val="24"/>
          <w:lang w:eastAsia="ru-RU"/>
        </w:rPr>
        <w:t xml:space="preserve">функционирование, использование и доступность </w:t>
      </w:r>
      <w:r w:rsidRPr="009850DD">
        <w:rPr>
          <w:rFonts w:ascii="Times New Roman" w:eastAsia="Times New Roman" w:hAnsi="Times New Roman"/>
          <w:sz w:val="24"/>
          <w:szCs w:val="24"/>
          <w:lang w:eastAsia="ru-RU"/>
        </w:rPr>
        <w:t xml:space="preserve">сайта </w:t>
      </w:r>
      <w:r w:rsidR="00EB76E2" w:rsidRPr="004A4259">
        <w:rPr>
          <w:rFonts w:ascii="Times New Roman" w:eastAsia="Times New Roman" w:hAnsi="Times New Roman"/>
          <w:sz w:val="24"/>
          <w:szCs w:val="24"/>
          <w:lang w:eastAsia="ru-RU"/>
        </w:rPr>
        <w:t>Старомышастовского</w:t>
      </w:r>
      <w:r w:rsidR="004706A0" w:rsidRPr="004A4259">
        <w:rPr>
          <w:rFonts w:ascii="Times New Roman" w:eastAsia="Times New Roman" w:hAnsi="Times New Roman"/>
          <w:sz w:val="24"/>
          <w:szCs w:val="24"/>
          <w:lang w:eastAsia="ru-RU"/>
        </w:rPr>
        <w:t xml:space="preserve"> </w:t>
      </w:r>
      <w:r w:rsidRPr="004A4259">
        <w:rPr>
          <w:rFonts w:ascii="Times New Roman" w:eastAsia="Times New Roman" w:hAnsi="Times New Roman"/>
          <w:sz w:val="24"/>
          <w:szCs w:val="24"/>
          <w:lang w:eastAsia="ru-RU"/>
        </w:rPr>
        <w:t>сельско</w:t>
      </w:r>
      <w:r w:rsidR="002C06FB" w:rsidRPr="004A4259">
        <w:rPr>
          <w:rFonts w:ascii="Times New Roman" w:eastAsia="Times New Roman" w:hAnsi="Times New Roman"/>
          <w:sz w:val="24"/>
          <w:szCs w:val="24"/>
          <w:lang w:eastAsia="ru-RU"/>
        </w:rPr>
        <w:t>го поселения.</w:t>
      </w:r>
    </w:p>
    <w:p w:rsidR="009E5DE3" w:rsidRPr="009E5DE3" w:rsidRDefault="009E5DE3" w:rsidP="002C06FB">
      <w:pPr>
        <w:suppressAutoHyphens w:val="0"/>
        <w:spacing w:after="0" w:line="24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xml:space="preserve">Основными задачами по нормативному правовому </w:t>
      </w:r>
      <w:r>
        <w:rPr>
          <w:rFonts w:ascii="Times New Roman" w:eastAsia="Times New Roman" w:hAnsi="Times New Roman"/>
          <w:sz w:val="24"/>
          <w:szCs w:val="24"/>
          <w:lang w:eastAsia="ru-RU"/>
        </w:rPr>
        <w:t xml:space="preserve">и информационному </w:t>
      </w:r>
      <w:r w:rsidRPr="009E5DE3">
        <w:rPr>
          <w:rFonts w:ascii="Times New Roman" w:eastAsia="Times New Roman" w:hAnsi="Times New Roman"/>
          <w:sz w:val="24"/>
          <w:szCs w:val="24"/>
          <w:lang w:eastAsia="ru-RU"/>
        </w:rPr>
        <w:t xml:space="preserve">обеспечению реализации </w:t>
      </w:r>
      <w:r>
        <w:rPr>
          <w:rFonts w:ascii="Times New Roman" w:eastAsia="Times New Roman" w:hAnsi="Times New Roman"/>
          <w:sz w:val="24"/>
          <w:szCs w:val="24"/>
          <w:lang w:eastAsia="ru-RU"/>
        </w:rPr>
        <w:t>мероприятий</w:t>
      </w:r>
      <w:r w:rsidRPr="009E5DE3">
        <w:rPr>
          <w:rFonts w:ascii="Times New Roman" w:eastAsia="Times New Roman" w:hAnsi="Times New Roman"/>
          <w:sz w:val="24"/>
          <w:szCs w:val="24"/>
          <w:lang w:eastAsia="ru-RU"/>
        </w:rPr>
        <w:t xml:space="preserve"> являются:</w:t>
      </w:r>
    </w:p>
    <w:p w:rsidR="009E5DE3" w:rsidRPr="009E5DE3" w:rsidRDefault="002C06FB" w:rsidP="002C06FB">
      <w:pPr>
        <w:tabs>
          <w:tab w:val="left" w:pos="993"/>
        </w:tabs>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9E5DE3" w:rsidRPr="009E5DE3">
        <w:rPr>
          <w:rFonts w:ascii="Times New Roman" w:eastAsia="Times New Roman" w:hAnsi="Times New Roman"/>
          <w:sz w:val="24"/>
          <w:szCs w:val="24"/>
          <w:lang w:eastAsia="ru-RU"/>
        </w:rPr>
        <w:t xml:space="preserve">обеспечение </w:t>
      </w:r>
      <w:proofErr w:type="gramStart"/>
      <w:r w:rsidR="009E5DE3" w:rsidRPr="009E5DE3">
        <w:rPr>
          <w:rFonts w:ascii="Times New Roman" w:eastAsia="Times New Roman" w:hAnsi="Times New Roman"/>
          <w:sz w:val="24"/>
          <w:szCs w:val="24"/>
          <w:lang w:eastAsia="ru-RU"/>
        </w:rPr>
        <w:t>контроля за</w:t>
      </w:r>
      <w:proofErr w:type="gramEnd"/>
      <w:r w:rsidR="009E5DE3" w:rsidRPr="009E5DE3">
        <w:rPr>
          <w:rFonts w:ascii="Times New Roman" w:eastAsia="Times New Roman" w:hAnsi="Times New Roman"/>
          <w:sz w:val="24"/>
          <w:szCs w:val="24"/>
          <w:lang w:eastAsia="ru-RU"/>
        </w:rPr>
        <w:t xml:space="preserve"> реализацией генерального плана поселения;</w:t>
      </w:r>
    </w:p>
    <w:p w:rsidR="009E5DE3" w:rsidRPr="009E5DE3" w:rsidRDefault="002C06FB" w:rsidP="002C06FB">
      <w:pPr>
        <w:tabs>
          <w:tab w:val="left" w:pos="993"/>
        </w:tabs>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9E5DE3" w:rsidRPr="009E5DE3">
        <w:rPr>
          <w:rFonts w:ascii="Times New Roman" w:eastAsia="Times New Roman" w:hAnsi="Times New Roman"/>
          <w:sz w:val="24"/>
          <w:szCs w:val="24"/>
          <w:lang w:eastAsia="ru-RU"/>
        </w:rPr>
        <w:t>разработка муниципальных правовых актов в области градостроительных и земельно-имущественных отношений;</w:t>
      </w:r>
    </w:p>
    <w:p w:rsidR="00233264" w:rsidRPr="00233264" w:rsidRDefault="002C06FB" w:rsidP="00AC3F94">
      <w:pPr>
        <w:tabs>
          <w:tab w:val="left" w:pos="993"/>
        </w:tabs>
        <w:suppressAutoHyphens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009E5DE3" w:rsidRPr="009E5DE3">
        <w:rPr>
          <w:rFonts w:ascii="Times New Roman" w:eastAsia="Times New Roman" w:hAnsi="Times New Roman"/>
          <w:sz w:val="24"/>
          <w:szCs w:val="24"/>
          <w:lang w:eastAsia="ru-RU"/>
        </w:rPr>
        <w:t>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sectPr w:rsidR="00233264" w:rsidRPr="00233264" w:rsidSect="00E72F52">
      <w:headerReference w:type="default" r:id="rId10"/>
      <w:footerReference w:type="default" r:id="rId11"/>
      <w:pgSz w:w="11906" w:h="16838"/>
      <w:pgMar w:top="1134" w:right="566" w:bottom="993" w:left="1701" w:header="708" w:footer="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A8" w:rsidRDefault="00AE38A8" w:rsidP="00ED059D">
      <w:pPr>
        <w:spacing w:after="0" w:line="240" w:lineRule="auto"/>
      </w:pPr>
      <w:r>
        <w:separator/>
      </w:r>
    </w:p>
  </w:endnote>
  <w:endnote w:type="continuationSeparator" w:id="0">
    <w:p w:rsidR="00AE38A8" w:rsidRDefault="00AE38A8"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59" w:rsidRPr="008C4712" w:rsidRDefault="004A4259">
    <w:pPr>
      <w:pStyle w:val="ae"/>
      <w:jc w:val="center"/>
      <w:rPr>
        <w:rFonts w:ascii="Times New Roman" w:hAnsi="Times New Roman"/>
      </w:rPr>
    </w:pPr>
    <w:r w:rsidRPr="008C4712">
      <w:rPr>
        <w:rFonts w:ascii="Times New Roman" w:hAnsi="Times New Roman"/>
      </w:rPr>
      <w:fldChar w:fldCharType="begin"/>
    </w:r>
    <w:r w:rsidRPr="008C4712">
      <w:rPr>
        <w:rFonts w:ascii="Times New Roman" w:hAnsi="Times New Roman"/>
      </w:rPr>
      <w:instrText>PAGE   \* MERGEFORMAT</w:instrText>
    </w:r>
    <w:r w:rsidRPr="008C4712">
      <w:rPr>
        <w:rFonts w:ascii="Times New Roman" w:hAnsi="Times New Roman"/>
      </w:rPr>
      <w:fldChar w:fldCharType="separate"/>
    </w:r>
    <w:r w:rsidR="00A00A71">
      <w:rPr>
        <w:rFonts w:ascii="Times New Roman" w:hAnsi="Times New Roman"/>
        <w:noProof/>
      </w:rPr>
      <w:t>48</w:t>
    </w:r>
    <w:r w:rsidRPr="008C4712">
      <w:rPr>
        <w:rFonts w:ascii="Times New Roman" w:hAnsi="Times New Roman"/>
      </w:rPr>
      <w:fldChar w:fldCharType="end"/>
    </w:r>
  </w:p>
  <w:p w:rsidR="004A4259" w:rsidRPr="008C4712" w:rsidRDefault="004A4259">
    <w:pPr>
      <w:pStyle w:val="ae"/>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A8" w:rsidRDefault="00AE38A8" w:rsidP="00ED059D">
      <w:pPr>
        <w:spacing w:after="0" w:line="240" w:lineRule="auto"/>
      </w:pPr>
      <w:r>
        <w:separator/>
      </w:r>
    </w:p>
  </w:footnote>
  <w:footnote w:type="continuationSeparator" w:id="0">
    <w:p w:rsidR="00AE38A8" w:rsidRDefault="00AE38A8"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59" w:rsidRPr="00E22F0A" w:rsidRDefault="004A4259" w:rsidP="001F22D0">
    <w:pPr>
      <w:pStyle w:val="ac"/>
      <w:spacing w:after="300"/>
      <w:jc w:val="center"/>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7"/>
  </w:num>
  <w:num w:numId="12">
    <w:abstractNumId w:val="5"/>
  </w:num>
  <w:num w:numId="13">
    <w:abstractNumId w:val="9"/>
  </w:num>
  <w:num w:numId="14">
    <w:abstractNumId w:val="1"/>
  </w:num>
  <w:num w:numId="15">
    <w:abstractNumId w:val="2"/>
  </w:num>
  <w:num w:numId="16">
    <w:abstractNumId w:val="3"/>
  </w:num>
  <w:num w:numId="17">
    <w:abstractNumId w:val="6"/>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59D"/>
    <w:rsid w:val="000022AE"/>
    <w:rsid w:val="00010572"/>
    <w:rsid w:val="000154B9"/>
    <w:rsid w:val="00020302"/>
    <w:rsid w:val="00021762"/>
    <w:rsid w:val="000357A8"/>
    <w:rsid w:val="0003711E"/>
    <w:rsid w:val="000419A3"/>
    <w:rsid w:val="000665F2"/>
    <w:rsid w:val="00071317"/>
    <w:rsid w:val="00077410"/>
    <w:rsid w:val="00081DD9"/>
    <w:rsid w:val="00086662"/>
    <w:rsid w:val="00095810"/>
    <w:rsid w:val="000A338E"/>
    <w:rsid w:val="000A4C21"/>
    <w:rsid w:val="000B0D82"/>
    <w:rsid w:val="000C5B12"/>
    <w:rsid w:val="000D269E"/>
    <w:rsid w:val="000D4468"/>
    <w:rsid w:val="000D4F9B"/>
    <w:rsid w:val="000F2CC8"/>
    <w:rsid w:val="00121E3A"/>
    <w:rsid w:val="00140F57"/>
    <w:rsid w:val="00160E1A"/>
    <w:rsid w:val="00173F13"/>
    <w:rsid w:val="00180D0D"/>
    <w:rsid w:val="0019052B"/>
    <w:rsid w:val="00193FBB"/>
    <w:rsid w:val="00197372"/>
    <w:rsid w:val="001B1404"/>
    <w:rsid w:val="001B2DC2"/>
    <w:rsid w:val="001B75C0"/>
    <w:rsid w:val="001E480D"/>
    <w:rsid w:val="001E7C71"/>
    <w:rsid w:val="001F22D0"/>
    <w:rsid w:val="001F262A"/>
    <w:rsid w:val="00210959"/>
    <w:rsid w:val="002206D4"/>
    <w:rsid w:val="0022127D"/>
    <w:rsid w:val="0022156E"/>
    <w:rsid w:val="00232019"/>
    <w:rsid w:val="00233264"/>
    <w:rsid w:val="002370AB"/>
    <w:rsid w:val="00251B50"/>
    <w:rsid w:val="00253EF5"/>
    <w:rsid w:val="002606BB"/>
    <w:rsid w:val="00265CB2"/>
    <w:rsid w:val="002710B5"/>
    <w:rsid w:val="00281794"/>
    <w:rsid w:val="002A7BD6"/>
    <w:rsid w:val="002B5441"/>
    <w:rsid w:val="002B6AA4"/>
    <w:rsid w:val="002C06FB"/>
    <w:rsid w:val="002C2F02"/>
    <w:rsid w:val="002D4067"/>
    <w:rsid w:val="002D4D44"/>
    <w:rsid w:val="002D54FB"/>
    <w:rsid w:val="002E70B1"/>
    <w:rsid w:val="002E79DA"/>
    <w:rsid w:val="002F671C"/>
    <w:rsid w:val="00313323"/>
    <w:rsid w:val="00314779"/>
    <w:rsid w:val="00323A5A"/>
    <w:rsid w:val="00325783"/>
    <w:rsid w:val="0035543E"/>
    <w:rsid w:val="003750E3"/>
    <w:rsid w:val="00384A91"/>
    <w:rsid w:val="0039018E"/>
    <w:rsid w:val="00391890"/>
    <w:rsid w:val="00394C98"/>
    <w:rsid w:val="003A21E2"/>
    <w:rsid w:val="003C0AC7"/>
    <w:rsid w:val="003C2CD7"/>
    <w:rsid w:val="003C50A6"/>
    <w:rsid w:val="003D3C1B"/>
    <w:rsid w:val="003F4FBD"/>
    <w:rsid w:val="0040518D"/>
    <w:rsid w:val="00410B8E"/>
    <w:rsid w:val="004225DD"/>
    <w:rsid w:val="00423C19"/>
    <w:rsid w:val="00434BC5"/>
    <w:rsid w:val="00445A7C"/>
    <w:rsid w:val="004566AE"/>
    <w:rsid w:val="00457185"/>
    <w:rsid w:val="0046015C"/>
    <w:rsid w:val="00463E5B"/>
    <w:rsid w:val="004641AC"/>
    <w:rsid w:val="00464A79"/>
    <w:rsid w:val="00470248"/>
    <w:rsid w:val="004706A0"/>
    <w:rsid w:val="00473E1F"/>
    <w:rsid w:val="00494A7D"/>
    <w:rsid w:val="004A2650"/>
    <w:rsid w:val="004A4259"/>
    <w:rsid w:val="004A7CCF"/>
    <w:rsid w:val="004B1580"/>
    <w:rsid w:val="004C0E39"/>
    <w:rsid w:val="004E1EBD"/>
    <w:rsid w:val="004E3902"/>
    <w:rsid w:val="004E5ABC"/>
    <w:rsid w:val="004E5E76"/>
    <w:rsid w:val="004F0942"/>
    <w:rsid w:val="004F25A3"/>
    <w:rsid w:val="004F32D1"/>
    <w:rsid w:val="004F52A8"/>
    <w:rsid w:val="004F5C1A"/>
    <w:rsid w:val="00505AF8"/>
    <w:rsid w:val="00533AD9"/>
    <w:rsid w:val="00540BA3"/>
    <w:rsid w:val="00543E2F"/>
    <w:rsid w:val="005538CA"/>
    <w:rsid w:val="00553AB7"/>
    <w:rsid w:val="0056026E"/>
    <w:rsid w:val="00564698"/>
    <w:rsid w:val="00573DDB"/>
    <w:rsid w:val="00581979"/>
    <w:rsid w:val="00582F9E"/>
    <w:rsid w:val="00586CD5"/>
    <w:rsid w:val="0058720C"/>
    <w:rsid w:val="00587BDA"/>
    <w:rsid w:val="00591D76"/>
    <w:rsid w:val="00591E6B"/>
    <w:rsid w:val="005B3F08"/>
    <w:rsid w:val="005C0923"/>
    <w:rsid w:val="005C116C"/>
    <w:rsid w:val="005C45E3"/>
    <w:rsid w:val="005C5349"/>
    <w:rsid w:val="005D5180"/>
    <w:rsid w:val="005E1C1A"/>
    <w:rsid w:val="005F51B7"/>
    <w:rsid w:val="00602AAB"/>
    <w:rsid w:val="00604FF0"/>
    <w:rsid w:val="00607D09"/>
    <w:rsid w:val="0061647A"/>
    <w:rsid w:val="00620967"/>
    <w:rsid w:val="00622F06"/>
    <w:rsid w:val="006336D1"/>
    <w:rsid w:val="00633830"/>
    <w:rsid w:val="006418A6"/>
    <w:rsid w:val="00660D28"/>
    <w:rsid w:val="00664B5A"/>
    <w:rsid w:val="006712D1"/>
    <w:rsid w:val="006775C1"/>
    <w:rsid w:val="00677C55"/>
    <w:rsid w:val="0069656A"/>
    <w:rsid w:val="00696A95"/>
    <w:rsid w:val="00697AC1"/>
    <w:rsid w:val="006A28B8"/>
    <w:rsid w:val="006A58AB"/>
    <w:rsid w:val="006A6D03"/>
    <w:rsid w:val="006C3769"/>
    <w:rsid w:val="006C47F9"/>
    <w:rsid w:val="006C69F8"/>
    <w:rsid w:val="006C6A97"/>
    <w:rsid w:val="006D081D"/>
    <w:rsid w:val="006D7123"/>
    <w:rsid w:val="00701AE7"/>
    <w:rsid w:val="00702602"/>
    <w:rsid w:val="00705D2A"/>
    <w:rsid w:val="00716404"/>
    <w:rsid w:val="007203FC"/>
    <w:rsid w:val="00734229"/>
    <w:rsid w:val="00734DB0"/>
    <w:rsid w:val="007363C7"/>
    <w:rsid w:val="00744618"/>
    <w:rsid w:val="0075390A"/>
    <w:rsid w:val="00766A0F"/>
    <w:rsid w:val="007730C8"/>
    <w:rsid w:val="0077522C"/>
    <w:rsid w:val="00777A86"/>
    <w:rsid w:val="0079171E"/>
    <w:rsid w:val="00791B94"/>
    <w:rsid w:val="007927C2"/>
    <w:rsid w:val="007A252E"/>
    <w:rsid w:val="007A3ABB"/>
    <w:rsid w:val="007A6477"/>
    <w:rsid w:val="007B02FE"/>
    <w:rsid w:val="007B0C8E"/>
    <w:rsid w:val="007B44F2"/>
    <w:rsid w:val="007C0066"/>
    <w:rsid w:val="007C1CB2"/>
    <w:rsid w:val="007C40D4"/>
    <w:rsid w:val="007C65FD"/>
    <w:rsid w:val="007C6691"/>
    <w:rsid w:val="007E4E23"/>
    <w:rsid w:val="007F2DBE"/>
    <w:rsid w:val="007F311B"/>
    <w:rsid w:val="007F5ED0"/>
    <w:rsid w:val="00812956"/>
    <w:rsid w:val="0081326C"/>
    <w:rsid w:val="008134FB"/>
    <w:rsid w:val="00814327"/>
    <w:rsid w:val="008308F2"/>
    <w:rsid w:val="00844195"/>
    <w:rsid w:val="008523FA"/>
    <w:rsid w:val="0085285E"/>
    <w:rsid w:val="008613F8"/>
    <w:rsid w:val="00864A13"/>
    <w:rsid w:val="00866EB8"/>
    <w:rsid w:val="0086748C"/>
    <w:rsid w:val="00871597"/>
    <w:rsid w:val="00873B21"/>
    <w:rsid w:val="00876416"/>
    <w:rsid w:val="00877385"/>
    <w:rsid w:val="00883384"/>
    <w:rsid w:val="008848FC"/>
    <w:rsid w:val="00890C07"/>
    <w:rsid w:val="00897F7A"/>
    <w:rsid w:val="008A075D"/>
    <w:rsid w:val="008A48E9"/>
    <w:rsid w:val="008B3551"/>
    <w:rsid w:val="008C4712"/>
    <w:rsid w:val="008D0A49"/>
    <w:rsid w:val="008D2723"/>
    <w:rsid w:val="008E3F26"/>
    <w:rsid w:val="008F2F3B"/>
    <w:rsid w:val="0090186F"/>
    <w:rsid w:val="00902014"/>
    <w:rsid w:val="00903C7D"/>
    <w:rsid w:val="009068E8"/>
    <w:rsid w:val="00906D1F"/>
    <w:rsid w:val="00927EF0"/>
    <w:rsid w:val="009302F5"/>
    <w:rsid w:val="00930F70"/>
    <w:rsid w:val="009326C3"/>
    <w:rsid w:val="00952043"/>
    <w:rsid w:val="00957620"/>
    <w:rsid w:val="00964170"/>
    <w:rsid w:val="00965275"/>
    <w:rsid w:val="0097081B"/>
    <w:rsid w:val="009771AC"/>
    <w:rsid w:val="00977EF0"/>
    <w:rsid w:val="009850DD"/>
    <w:rsid w:val="00993F25"/>
    <w:rsid w:val="009A1B3A"/>
    <w:rsid w:val="009A33AE"/>
    <w:rsid w:val="009B004E"/>
    <w:rsid w:val="009B43F6"/>
    <w:rsid w:val="009C3918"/>
    <w:rsid w:val="009D1DC1"/>
    <w:rsid w:val="009D3BC5"/>
    <w:rsid w:val="009D5CBA"/>
    <w:rsid w:val="009D6976"/>
    <w:rsid w:val="009E3A22"/>
    <w:rsid w:val="009E5DE3"/>
    <w:rsid w:val="009E6EAD"/>
    <w:rsid w:val="009F1AAD"/>
    <w:rsid w:val="00A00A71"/>
    <w:rsid w:val="00A00C6A"/>
    <w:rsid w:val="00A04794"/>
    <w:rsid w:val="00A05DAF"/>
    <w:rsid w:val="00A06BB3"/>
    <w:rsid w:val="00A26568"/>
    <w:rsid w:val="00A303E9"/>
    <w:rsid w:val="00A314F4"/>
    <w:rsid w:val="00A315FE"/>
    <w:rsid w:val="00A46B52"/>
    <w:rsid w:val="00A55447"/>
    <w:rsid w:val="00A62DF4"/>
    <w:rsid w:val="00A6593D"/>
    <w:rsid w:val="00A81B02"/>
    <w:rsid w:val="00A87637"/>
    <w:rsid w:val="00A964D4"/>
    <w:rsid w:val="00AA488E"/>
    <w:rsid w:val="00AA6B6F"/>
    <w:rsid w:val="00AB2002"/>
    <w:rsid w:val="00AC3F94"/>
    <w:rsid w:val="00AC74DF"/>
    <w:rsid w:val="00AD66EE"/>
    <w:rsid w:val="00AE38A8"/>
    <w:rsid w:val="00AE6C44"/>
    <w:rsid w:val="00AF0758"/>
    <w:rsid w:val="00B0269D"/>
    <w:rsid w:val="00B14A4C"/>
    <w:rsid w:val="00B237E4"/>
    <w:rsid w:val="00B33111"/>
    <w:rsid w:val="00B36458"/>
    <w:rsid w:val="00B41FC3"/>
    <w:rsid w:val="00B50123"/>
    <w:rsid w:val="00B54F00"/>
    <w:rsid w:val="00B73A01"/>
    <w:rsid w:val="00B8490F"/>
    <w:rsid w:val="00BA1267"/>
    <w:rsid w:val="00BA24E8"/>
    <w:rsid w:val="00BA55DE"/>
    <w:rsid w:val="00BE3460"/>
    <w:rsid w:val="00BF13C8"/>
    <w:rsid w:val="00BF2F9E"/>
    <w:rsid w:val="00BF451C"/>
    <w:rsid w:val="00C039FA"/>
    <w:rsid w:val="00C05ECB"/>
    <w:rsid w:val="00C13517"/>
    <w:rsid w:val="00C35301"/>
    <w:rsid w:val="00C4254B"/>
    <w:rsid w:val="00C42782"/>
    <w:rsid w:val="00C442D8"/>
    <w:rsid w:val="00C627EC"/>
    <w:rsid w:val="00C71610"/>
    <w:rsid w:val="00C75AE2"/>
    <w:rsid w:val="00CA30FD"/>
    <w:rsid w:val="00CB02F3"/>
    <w:rsid w:val="00CB448C"/>
    <w:rsid w:val="00CC1A5B"/>
    <w:rsid w:val="00CF0424"/>
    <w:rsid w:val="00CF5EEA"/>
    <w:rsid w:val="00D0065D"/>
    <w:rsid w:val="00D07EF6"/>
    <w:rsid w:val="00D111CC"/>
    <w:rsid w:val="00D139D1"/>
    <w:rsid w:val="00D2088E"/>
    <w:rsid w:val="00D234F1"/>
    <w:rsid w:val="00D30CE9"/>
    <w:rsid w:val="00D340D3"/>
    <w:rsid w:val="00D3684B"/>
    <w:rsid w:val="00D43F50"/>
    <w:rsid w:val="00D71DB4"/>
    <w:rsid w:val="00D842B5"/>
    <w:rsid w:val="00D877D2"/>
    <w:rsid w:val="00DA0445"/>
    <w:rsid w:val="00DA2AB9"/>
    <w:rsid w:val="00DA65B7"/>
    <w:rsid w:val="00DA6804"/>
    <w:rsid w:val="00DC4749"/>
    <w:rsid w:val="00DC597E"/>
    <w:rsid w:val="00DC7756"/>
    <w:rsid w:val="00DD1939"/>
    <w:rsid w:val="00DD362A"/>
    <w:rsid w:val="00DD4758"/>
    <w:rsid w:val="00DD5300"/>
    <w:rsid w:val="00DE4220"/>
    <w:rsid w:val="00DF15F0"/>
    <w:rsid w:val="00DF3B71"/>
    <w:rsid w:val="00DF784D"/>
    <w:rsid w:val="00E019C0"/>
    <w:rsid w:val="00E01A38"/>
    <w:rsid w:val="00E051AD"/>
    <w:rsid w:val="00E1158E"/>
    <w:rsid w:val="00E156A9"/>
    <w:rsid w:val="00E1781C"/>
    <w:rsid w:val="00E22F0A"/>
    <w:rsid w:val="00E27BD6"/>
    <w:rsid w:val="00E317D0"/>
    <w:rsid w:val="00E37AD4"/>
    <w:rsid w:val="00E42751"/>
    <w:rsid w:val="00E44EED"/>
    <w:rsid w:val="00E44F2B"/>
    <w:rsid w:val="00E47545"/>
    <w:rsid w:val="00E62C98"/>
    <w:rsid w:val="00E706AC"/>
    <w:rsid w:val="00E71797"/>
    <w:rsid w:val="00E72F52"/>
    <w:rsid w:val="00E763EC"/>
    <w:rsid w:val="00E836EF"/>
    <w:rsid w:val="00E96E87"/>
    <w:rsid w:val="00EB5D58"/>
    <w:rsid w:val="00EB6264"/>
    <w:rsid w:val="00EB76E2"/>
    <w:rsid w:val="00EB7E2C"/>
    <w:rsid w:val="00ED059D"/>
    <w:rsid w:val="00ED3237"/>
    <w:rsid w:val="00ED54A6"/>
    <w:rsid w:val="00EF4AC7"/>
    <w:rsid w:val="00F0279D"/>
    <w:rsid w:val="00F04802"/>
    <w:rsid w:val="00F0482D"/>
    <w:rsid w:val="00F04CE6"/>
    <w:rsid w:val="00F06934"/>
    <w:rsid w:val="00F06E90"/>
    <w:rsid w:val="00F17F7D"/>
    <w:rsid w:val="00F44BAF"/>
    <w:rsid w:val="00F55CAF"/>
    <w:rsid w:val="00F64FB3"/>
    <w:rsid w:val="00F65173"/>
    <w:rsid w:val="00F76D0C"/>
    <w:rsid w:val="00F807B8"/>
    <w:rsid w:val="00F94629"/>
    <w:rsid w:val="00FA142A"/>
    <w:rsid w:val="00FA1720"/>
    <w:rsid w:val="00FB4986"/>
    <w:rsid w:val="00FB5BA5"/>
    <w:rsid w:val="00FD3B27"/>
    <w:rsid w:val="00FD4D87"/>
    <w:rsid w:val="00FE0331"/>
    <w:rsid w:val="00FE1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sz w:val="24"/>
      <w:szCs w:val="24"/>
    </w:rPr>
  </w:style>
  <w:style w:type="character" w:styleId="af2">
    <w:name w:val="Hyperlink"/>
    <w:uiPriority w:val="99"/>
    <w:unhideWhenUsed/>
    <w:rsid w:val="00873B21"/>
    <w:rPr>
      <w:color w:val="0000FF"/>
      <w:u w:val="single"/>
    </w:rPr>
  </w:style>
  <w:style w:type="paragraph" w:styleId="af3">
    <w:name w:val="Balloon Text"/>
    <w:basedOn w:val="a0"/>
    <w:link w:val="af4"/>
    <w:uiPriority w:val="99"/>
    <w:semiHidden/>
    <w:unhideWhenUsed/>
    <w:rsid w:val="004E1EBD"/>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4E1EBD"/>
    <w:rPr>
      <w:rFonts w:ascii="Tahoma" w:hAnsi="Tahoma" w:cs="Tahoma"/>
      <w:sz w:val="16"/>
      <w:szCs w:val="16"/>
      <w:lang w:eastAsia="ar-SA"/>
    </w:rPr>
  </w:style>
  <w:style w:type="paragraph" w:styleId="af5">
    <w:name w:val="Normal (Web)"/>
    <w:basedOn w:val="a0"/>
    <w:uiPriority w:val="99"/>
    <w:unhideWhenUsed/>
    <w:rsid w:val="000B0D82"/>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637849">
      <w:bodyDiv w:val="1"/>
      <w:marLeft w:val="0"/>
      <w:marRight w:val="0"/>
      <w:marTop w:val="0"/>
      <w:marBottom w:val="0"/>
      <w:divBdr>
        <w:top w:val="none" w:sz="0" w:space="0" w:color="auto"/>
        <w:left w:val="none" w:sz="0" w:space="0" w:color="auto"/>
        <w:bottom w:val="none" w:sz="0" w:space="0" w:color="auto"/>
        <w:right w:val="none" w:sz="0" w:space="0" w:color="auto"/>
      </w:divBdr>
    </w:div>
    <w:div w:id="147595801">
      <w:bodyDiv w:val="1"/>
      <w:marLeft w:val="0"/>
      <w:marRight w:val="0"/>
      <w:marTop w:val="0"/>
      <w:marBottom w:val="0"/>
      <w:divBdr>
        <w:top w:val="none" w:sz="0" w:space="0" w:color="auto"/>
        <w:left w:val="none" w:sz="0" w:space="0" w:color="auto"/>
        <w:bottom w:val="none" w:sz="0" w:space="0" w:color="auto"/>
        <w:right w:val="none" w:sz="0" w:space="0" w:color="auto"/>
      </w:divBdr>
    </w:div>
    <w:div w:id="174921857">
      <w:bodyDiv w:val="1"/>
      <w:marLeft w:val="0"/>
      <w:marRight w:val="0"/>
      <w:marTop w:val="0"/>
      <w:marBottom w:val="0"/>
      <w:divBdr>
        <w:top w:val="none" w:sz="0" w:space="0" w:color="auto"/>
        <w:left w:val="none" w:sz="0" w:space="0" w:color="auto"/>
        <w:bottom w:val="none" w:sz="0" w:space="0" w:color="auto"/>
        <w:right w:val="none" w:sz="0" w:space="0" w:color="auto"/>
      </w:divBdr>
    </w:div>
    <w:div w:id="371998423">
      <w:bodyDiv w:val="1"/>
      <w:marLeft w:val="0"/>
      <w:marRight w:val="0"/>
      <w:marTop w:val="0"/>
      <w:marBottom w:val="0"/>
      <w:divBdr>
        <w:top w:val="none" w:sz="0" w:space="0" w:color="auto"/>
        <w:left w:val="none" w:sz="0" w:space="0" w:color="auto"/>
        <w:bottom w:val="none" w:sz="0" w:space="0" w:color="auto"/>
        <w:right w:val="none" w:sz="0" w:space="0" w:color="auto"/>
      </w:divBdr>
    </w:div>
    <w:div w:id="618725705">
      <w:bodyDiv w:val="1"/>
      <w:marLeft w:val="0"/>
      <w:marRight w:val="0"/>
      <w:marTop w:val="0"/>
      <w:marBottom w:val="0"/>
      <w:divBdr>
        <w:top w:val="none" w:sz="0" w:space="0" w:color="auto"/>
        <w:left w:val="none" w:sz="0" w:space="0" w:color="auto"/>
        <w:bottom w:val="none" w:sz="0" w:space="0" w:color="auto"/>
        <w:right w:val="none" w:sz="0" w:space="0" w:color="auto"/>
      </w:divBdr>
    </w:div>
    <w:div w:id="681399052">
      <w:bodyDiv w:val="1"/>
      <w:marLeft w:val="0"/>
      <w:marRight w:val="0"/>
      <w:marTop w:val="0"/>
      <w:marBottom w:val="0"/>
      <w:divBdr>
        <w:top w:val="none" w:sz="0" w:space="0" w:color="auto"/>
        <w:left w:val="none" w:sz="0" w:space="0" w:color="auto"/>
        <w:bottom w:val="none" w:sz="0" w:space="0" w:color="auto"/>
        <w:right w:val="none" w:sz="0" w:space="0" w:color="auto"/>
      </w:divBdr>
    </w:div>
    <w:div w:id="1209992544">
      <w:bodyDiv w:val="1"/>
      <w:marLeft w:val="0"/>
      <w:marRight w:val="0"/>
      <w:marTop w:val="0"/>
      <w:marBottom w:val="0"/>
      <w:divBdr>
        <w:top w:val="none" w:sz="0" w:space="0" w:color="auto"/>
        <w:left w:val="none" w:sz="0" w:space="0" w:color="auto"/>
        <w:bottom w:val="none" w:sz="0" w:space="0" w:color="auto"/>
        <w:right w:val="none" w:sz="0" w:space="0" w:color="auto"/>
      </w:divBdr>
    </w:div>
    <w:div w:id="1432580237">
      <w:bodyDiv w:val="1"/>
      <w:marLeft w:val="0"/>
      <w:marRight w:val="0"/>
      <w:marTop w:val="0"/>
      <w:marBottom w:val="0"/>
      <w:divBdr>
        <w:top w:val="none" w:sz="0" w:space="0" w:color="auto"/>
        <w:left w:val="none" w:sz="0" w:space="0" w:color="auto"/>
        <w:bottom w:val="none" w:sz="0" w:space="0" w:color="auto"/>
        <w:right w:val="none" w:sz="0" w:space="0" w:color="auto"/>
      </w:divBdr>
    </w:div>
    <w:div w:id="2063476469">
      <w:bodyDiv w:val="1"/>
      <w:marLeft w:val="0"/>
      <w:marRight w:val="0"/>
      <w:marTop w:val="0"/>
      <w:marBottom w:val="0"/>
      <w:divBdr>
        <w:top w:val="none" w:sz="0" w:space="0" w:color="auto"/>
        <w:left w:val="none" w:sz="0" w:space="0" w:color="auto"/>
        <w:bottom w:val="none" w:sz="0" w:space="0" w:color="auto"/>
        <w:right w:val="none" w:sz="0" w:space="0" w:color="auto"/>
      </w:divBdr>
    </w:div>
    <w:div w:id="20872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EF5EF-5464-49F2-B11A-669A9214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48</Pages>
  <Words>21774</Words>
  <Characters>124117</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145600</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Gos-Zakupki</cp:lastModifiedBy>
  <cp:revision>13</cp:revision>
  <cp:lastPrinted>2017-09-15T05:53:00Z</cp:lastPrinted>
  <dcterms:created xsi:type="dcterms:W3CDTF">2017-08-23T11:43:00Z</dcterms:created>
  <dcterms:modified xsi:type="dcterms:W3CDTF">2017-09-15T06:20:00Z</dcterms:modified>
</cp:coreProperties>
</file>